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E0" w:rsidRPr="00431CE0" w:rsidRDefault="00431CE0" w:rsidP="00431CE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proofErr w:type="spellStart"/>
      <w:r w:rsidRPr="00431CE0">
        <w:rPr>
          <w:rFonts w:ascii="Times New Roman" w:eastAsia="Times New Roman" w:hAnsi="Times New Roman" w:cs="Times New Roman"/>
          <w:b/>
          <w:bCs/>
          <w:color w:val="000000"/>
          <w:sz w:val="27"/>
          <w:szCs w:val="27"/>
          <w:lang w:eastAsia="it-IT"/>
        </w:rPr>
        <w:t>Introduction</w:t>
      </w:r>
      <w:proofErr w:type="spellEnd"/>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31CE0">
        <w:rPr>
          <w:rFonts w:ascii="Times New Roman" w:eastAsia="Times New Roman" w:hAnsi="Times New Roman" w:cs="Times New Roman"/>
          <w:i/>
          <w:iCs/>
          <w:color w:val="000000"/>
          <w:sz w:val="27"/>
          <w:szCs w:val="27"/>
          <w:lang w:eastAsia="it-IT"/>
        </w:rPr>
        <w:t xml:space="preserve">John </w:t>
      </w:r>
      <w:proofErr w:type="spellStart"/>
      <w:r w:rsidRPr="00431CE0">
        <w:rPr>
          <w:rFonts w:ascii="Times New Roman" w:eastAsia="Times New Roman" w:hAnsi="Times New Roman" w:cs="Times New Roman"/>
          <w:i/>
          <w:iCs/>
          <w:color w:val="000000"/>
          <w:sz w:val="27"/>
          <w:szCs w:val="27"/>
          <w:lang w:eastAsia="it-IT"/>
        </w:rPr>
        <w:t>Felemegas</w:t>
      </w:r>
      <w:proofErr w:type="spellEnd"/>
      <w:r w:rsidRPr="00431CE0">
        <w:rPr>
          <w:rFonts w:ascii="Times New Roman" w:eastAsia="Times New Roman" w:hAnsi="Times New Roman" w:cs="Times New Roman"/>
          <w:color w:val="000000"/>
          <w:sz w:val="27"/>
          <w:lang w:eastAsia="it-IT"/>
        </w:rPr>
        <w:t> </w:t>
      </w:r>
      <w:hyperlink r:id="rId5" w:anchor="*" w:history="1">
        <w:r w:rsidRPr="00431CE0">
          <w:rPr>
            <w:rFonts w:ascii="Times New Roman" w:eastAsia="Times New Roman" w:hAnsi="Times New Roman" w:cs="Times New Roman"/>
            <w:color w:val="0000FF"/>
            <w:sz w:val="27"/>
            <w:u w:val="single"/>
            <w:lang w:eastAsia="it-IT"/>
          </w:rPr>
          <w:t>[*]</w:t>
        </w:r>
      </w:hyperlink>
    </w:p>
    <w:p w:rsidR="00431CE0" w:rsidRPr="00431CE0" w:rsidRDefault="00431CE0" w:rsidP="00431CE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431CE0">
        <w:rPr>
          <w:rFonts w:ascii="Times New Roman" w:eastAsia="Times New Roman" w:hAnsi="Times New Roman" w:cs="Times New Roman"/>
          <w:color w:val="0000FF"/>
          <w:sz w:val="24"/>
          <w:szCs w:val="24"/>
          <w:u w:val="single"/>
          <w:lang w:val="en-US" w:eastAsia="it-IT"/>
        </w:rPr>
        <w:t>Uniform Law for the International Sale of Goods</w:t>
      </w:r>
    </w:p>
    <w:p w:rsidR="00431CE0" w:rsidRPr="00431CE0" w:rsidRDefault="00431CE0" w:rsidP="00431CE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hyperlink r:id="rId6" w:anchor="ii" w:history="1">
        <w:r w:rsidRPr="00431CE0">
          <w:rPr>
            <w:rFonts w:ascii="Times New Roman" w:eastAsia="Times New Roman" w:hAnsi="Times New Roman" w:cs="Times New Roman"/>
            <w:color w:val="0000FF"/>
            <w:sz w:val="24"/>
            <w:szCs w:val="24"/>
            <w:u w:val="single"/>
            <w:lang w:val="en-US" w:eastAsia="it-IT"/>
          </w:rPr>
          <w:t>Problems of Interpretation of Uniform Law</w:t>
        </w:r>
      </w:hyperlink>
    </w:p>
    <w:p w:rsidR="00431CE0" w:rsidRPr="00431CE0" w:rsidRDefault="00431CE0" w:rsidP="00431CE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hyperlink r:id="rId7" w:anchor="iii" w:history="1">
        <w:r w:rsidRPr="00431CE0">
          <w:rPr>
            <w:rFonts w:ascii="Times New Roman" w:eastAsia="Times New Roman" w:hAnsi="Times New Roman" w:cs="Times New Roman"/>
            <w:color w:val="0000FF"/>
            <w:sz w:val="24"/>
            <w:szCs w:val="24"/>
            <w:u w:val="single"/>
            <w:lang w:val="en-US" w:eastAsia="it-IT"/>
          </w:rPr>
          <w:t>Issues of Interpretation in the </w:t>
        </w:r>
        <w:r w:rsidRPr="00431CE0">
          <w:rPr>
            <w:rFonts w:ascii="Times New Roman" w:eastAsia="Times New Roman" w:hAnsi="Times New Roman" w:cs="Times New Roman"/>
            <w:i/>
            <w:iCs/>
            <w:color w:val="0000FF"/>
            <w:sz w:val="24"/>
            <w:szCs w:val="24"/>
            <w:u w:val="single"/>
            <w:lang w:val="en-US" w:eastAsia="it-IT"/>
          </w:rPr>
          <w:t>CISG</w:t>
        </w:r>
      </w:hyperlink>
    </w:p>
    <w:p w:rsidR="00431CE0" w:rsidRPr="00431CE0" w:rsidRDefault="00431CE0" w:rsidP="00431CE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hyperlink r:id="rId8" w:anchor="iv" w:history="1">
        <w:r w:rsidRPr="00431CE0">
          <w:rPr>
            <w:rFonts w:ascii="Times New Roman" w:eastAsia="Times New Roman" w:hAnsi="Times New Roman" w:cs="Times New Roman"/>
            <w:color w:val="0000FF"/>
            <w:sz w:val="24"/>
            <w:szCs w:val="24"/>
            <w:u w:val="single"/>
            <w:lang w:val="en-US" w:eastAsia="it-IT"/>
          </w:rPr>
          <w:t>Interpretation of the Convention: Article 7(1)</w:t>
        </w:r>
      </w:hyperlink>
      <w:r w:rsidRPr="00431CE0">
        <w:rPr>
          <w:rFonts w:ascii="Times New Roman" w:eastAsia="Times New Roman" w:hAnsi="Times New Roman" w:cs="Times New Roman"/>
          <w:color w:val="000000"/>
          <w:sz w:val="24"/>
          <w:szCs w:val="24"/>
          <w:lang w:val="en-US" w:eastAsia="it-IT"/>
        </w:rPr>
        <w:t> </w:t>
      </w:r>
      <w:r w:rsidRPr="00431CE0">
        <w:rPr>
          <w:rFonts w:ascii="Times New Roman" w:eastAsia="Times New Roman" w:hAnsi="Times New Roman" w:cs="Times New Roman"/>
          <w:color w:val="000000"/>
          <w:sz w:val="24"/>
          <w:szCs w:val="24"/>
          <w:lang w:val="en-US" w:eastAsia="it-IT"/>
        </w:rPr>
        <w:br/>
        <w:t>    (a)   The International Character of the Convention </w:t>
      </w:r>
      <w:r w:rsidRPr="00431CE0">
        <w:rPr>
          <w:rFonts w:ascii="Times New Roman" w:eastAsia="Times New Roman" w:hAnsi="Times New Roman" w:cs="Times New Roman"/>
          <w:color w:val="000000"/>
          <w:sz w:val="24"/>
          <w:szCs w:val="24"/>
          <w:lang w:val="en-US" w:eastAsia="it-IT"/>
        </w:rPr>
        <w:br/>
        <w:t>    (b)   Uniformity of Application </w:t>
      </w:r>
      <w:r w:rsidRPr="00431CE0">
        <w:rPr>
          <w:rFonts w:ascii="Times New Roman" w:eastAsia="Times New Roman" w:hAnsi="Times New Roman" w:cs="Times New Roman"/>
          <w:color w:val="000000"/>
          <w:sz w:val="24"/>
          <w:szCs w:val="24"/>
          <w:lang w:val="en-US" w:eastAsia="it-IT"/>
        </w:rPr>
        <w:br/>
        <w:t>    (c)   The Observance of Good Faith in International Trade </w:t>
      </w:r>
      <w:r w:rsidRPr="00431CE0">
        <w:rPr>
          <w:rFonts w:ascii="Times New Roman" w:eastAsia="Times New Roman" w:hAnsi="Times New Roman" w:cs="Times New Roman"/>
          <w:color w:val="000000"/>
          <w:sz w:val="24"/>
          <w:szCs w:val="24"/>
          <w:lang w:val="en-US" w:eastAsia="it-IT"/>
        </w:rPr>
        <w:br/>
        <w:t>                </w:t>
      </w:r>
      <w:proofErr w:type="spellStart"/>
      <w:r w:rsidRPr="00431CE0">
        <w:rPr>
          <w:rFonts w:ascii="Times New Roman" w:eastAsia="Times New Roman" w:hAnsi="Times New Roman" w:cs="Times New Roman"/>
          <w:color w:val="000000"/>
          <w:sz w:val="24"/>
          <w:szCs w:val="24"/>
          <w:lang w:val="en-US" w:eastAsia="it-IT"/>
        </w:rPr>
        <w:t>i</w:t>
      </w:r>
      <w:proofErr w:type="spellEnd"/>
      <w:r w:rsidRPr="00431CE0">
        <w:rPr>
          <w:rFonts w:ascii="Times New Roman" w:eastAsia="Times New Roman" w:hAnsi="Times New Roman" w:cs="Times New Roman"/>
          <w:color w:val="000000"/>
          <w:sz w:val="24"/>
          <w:szCs w:val="24"/>
          <w:lang w:val="en-US" w:eastAsia="it-IT"/>
        </w:rPr>
        <w:t>.   Good faith as a mere instrument of interpretation </w:t>
      </w:r>
      <w:r w:rsidRPr="00431CE0">
        <w:rPr>
          <w:rFonts w:ascii="Times New Roman" w:eastAsia="Times New Roman" w:hAnsi="Times New Roman" w:cs="Times New Roman"/>
          <w:color w:val="000000"/>
          <w:sz w:val="24"/>
          <w:szCs w:val="24"/>
          <w:lang w:val="en-US" w:eastAsia="it-IT"/>
        </w:rPr>
        <w:br/>
        <w:t>                ii.   Good faith in the relations between the parties</w:t>
      </w:r>
    </w:p>
    <w:p w:rsidR="00431CE0" w:rsidRPr="00431CE0" w:rsidRDefault="00431CE0" w:rsidP="00431CE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hyperlink r:id="rId9" w:anchor="v" w:history="1">
        <w:r w:rsidRPr="00431CE0">
          <w:rPr>
            <w:rFonts w:ascii="Times New Roman" w:eastAsia="Times New Roman" w:hAnsi="Times New Roman" w:cs="Times New Roman"/>
            <w:color w:val="0000FF"/>
            <w:sz w:val="24"/>
            <w:szCs w:val="24"/>
            <w:u w:val="single"/>
            <w:lang w:val="en-US" w:eastAsia="it-IT"/>
          </w:rPr>
          <w:t>Remedies against Divergent Interpretation</w:t>
        </w:r>
      </w:hyperlink>
      <w:r w:rsidRPr="00431CE0">
        <w:rPr>
          <w:rFonts w:ascii="Times New Roman" w:eastAsia="Times New Roman" w:hAnsi="Times New Roman" w:cs="Times New Roman"/>
          <w:color w:val="000000"/>
          <w:sz w:val="24"/>
          <w:szCs w:val="24"/>
          <w:lang w:val="en-US" w:eastAsia="it-IT"/>
        </w:rPr>
        <w:t>   </w:t>
      </w:r>
      <w:r w:rsidRPr="00431CE0">
        <w:rPr>
          <w:rFonts w:ascii="Times New Roman" w:eastAsia="Times New Roman" w:hAnsi="Times New Roman" w:cs="Times New Roman"/>
          <w:color w:val="000000"/>
          <w:sz w:val="24"/>
          <w:szCs w:val="24"/>
          <w:lang w:val="en-US" w:eastAsia="it-IT"/>
        </w:rPr>
        <w:br/>
        <w:t>    (a)   Jurisprudence (case law) </w:t>
      </w:r>
      <w:r w:rsidRPr="00431CE0">
        <w:rPr>
          <w:rFonts w:ascii="Times New Roman" w:eastAsia="Times New Roman" w:hAnsi="Times New Roman" w:cs="Times New Roman"/>
          <w:color w:val="000000"/>
          <w:sz w:val="24"/>
          <w:szCs w:val="24"/>
          <w:lang w:val="en-US" w:eastAsia="it-IT"/>
        </w:rPr>
        <w:br/>
        <w:t>    (b)   Doctrine (scholarly writings; commentaries) </w:t>
      </w:r>
      <w:r w:rsidRPr="00431CE0">
        <w:rPr>
          <w:rFonts w:ascii="Times New Roman" w:eastAsia="Times New Roman" w:hAnsi="Times New Roman" w:cs="Times New Roman"/>
          <w:color w:val="000000"/>
          <w:sz w:val="24"/>
          <w:szCs w:val="24"/>
          <w:lang w:val="en-US" w:eastAsia="it-IT"/>
        </w:rPr>
        <w:br/>
        <w:t>    (c)   </w:t>
      </w:r>
      <w:proofErr w:type="spellStart"/>
      <w:r w:rsidRPr="00431CE0">
        <w:rPr>
          <w:rFonts w:ascii="Times New Roman" w:eastAsia="Times New Roman" w:hAnsi="Times New Roman" w:cs="Times New Roman"/>
          <w:i/>
          <w:iCs/>
          <w:color w:val="000000"/>
          <w:sz w:val="24"/>
          <w:szCs w:val="24"/>
          <w:lang w:val="en-US" w:eastAsia="it-IT"/>
        </w:rPr>
        <w:t>Travaux</w:t>
      </w:r>
      <w:proofErr w:type="spellEnd"/>
      <w:r w:rsidRPr="00431CE0">
        <w:rPr>
          <w:rFonts w:ascii="Times New Roman" w:eastAsia="Times New Roman" w:hAnsi="Times New Roman" w:cs="Times New Roman"/>
          <w:i/>
          <w:iCs/>
          <w:color w:val="000000"/>
          <w:sz w:val="24"/>
          <w:szCs w:val="24"/>
          <w:lang w:val="en-US" w:eastAsia="it-IT"/>
        </w:rPr>
        <w:t xml:space="preserve"> </w:t>
      </w:r>
      <w:proofErr w:type="spellStart"/>
      <w:r w:rsidRPr="00431CE0">
        <w:rPr>
          <w:rFonts w:ascii="Times New Roman" w:eastAsia="Times New Roman" w:hAnsi="Times New Roman" w:cs="Times New Roman"/>
          <w:i/>
          <w:iCs/>
          <w:color w:val="000000"/>
          <w:sz w:val="24"/>
          <w:szCs w:val="24"/>
          <w:lang w:val="en-US" w:eastAsia="it-IT"/>
        </w:rPr>
        <w:t>préparatoires</w:t>
      </w:r>
      <w:proofErr w:type="spellEnd"/>
      <w:r w:rsidRPr="00431CE0">
        <w:rPr>
          <w:rFonts w:ascii="Times New Roman" w:eastAsia="Times New Roman" w:hAnsi="Times New Roman" w:cs="Times New Roman"/>
          <w:color w:val="000000"/>
          <w:sz w:val="24"/>
          <w:szCs w:val="24"/>
          <w:lang w:val="en-US" w:eastAsia="it-IT"/>
        </w:rPr>
        <w:t> (legislative history) </w:t>
      </w:r>
      <w:r w:rsidRPr="00431CE0">
        <w:rPr>
          <w:rFonts w:ascii="Times New Roman" w:eastAsia="Times New Roman" w:hAnsi="Times New Roman" w:cs="Times New Roman"/>
          <w:color w:val="000000"/>
          <w:sz w:val="24"/>
          <w:szCs w:val="24"/>
          <w:lang w:val="en-US" w:eastAsia="it-IT"/>
        </w:rPr>
        <w:br/>
        <w:t>    (d)   Neutral language -- a new </w:t>
      </w:r>
      <w:r w:rsidRPr="00431CE0">
        <w:rPr>
          <w:rFonts w:ascii="Times New Roman" w:eastAsia="Times New Roman" w:hAnsi="Times New Roman" w:cs="Times New Roman"/>
          <w:i/>
          <w:iCs/>
          <w:color w:val="000000"/>
          <w:sz w:val="24"/>
          <w:szCs w:val="24"/>
          <w:lang w:val="en-US" w:eastAsia="it-IT"/>
        </w:rPr>
        <w:t>lingua franca</w:t>
      </w:r>
    </w:p>
    <w:p w:rsidR="00431CE0" w:rsidRPr="00431CE0" w:rsidRDefault="00431CE0" w:rsidP="00431CE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hyperlink r:id="rId10" w:anchor="vi" w:history="1">
        <w:r w:rsidRPr="00431CE0">
          <w:rPr>
            <w:rFonts w:ascii="Times New Roman" w:eastAsia="Times New Roman" w:hAnsi="Times New Roman" w:cs="Times New Roman"/>
            <w:color w:val="0000FF"/>
            <w:sz w:val="24"/>
            <w:szCs w:val="24"/>
            <w:u w:val="single"/>
            <w:lang w:val="en-US" w:eastAsia="it-IT"/>
          </w:rPr>
          <w:t>Gap-filling in the Convention: Article 7(2)</w:t>
        </w:r>
      </w:hyperlink>
      <w:r w:rsidRPr="00431CE0">
        <w:rPr>
          <w:rFonts w:ascii="Times New Roman" w:eastAsia="Times New Roman" w:hAnsi="Times New Roman" w:cs="Times New Roman"/>
          <w:color w:val="000000"/>
          <w:sz w:val="24"/>
          <w:szCs w:val="24"/>
          <w:lang w:val="en-US" w:eastAsia="it-IT"/>
        </w:rPr>
        <w:t> </w:t>
      </w:r>
      <w:r w:rsidRPr="00431CE0">
        <w:rPr>
          <w:rFonts w:ascii="Times New Roman" w:eastAsia="Times New Roman" w:hAnsi="Times New Roman" w:cs="Times New Roman"/>
          <w:color w:val="000000"/>
          <w:sz w:val="24"/>
          <w:szCs w:val="24"/>
          <w:lang w:val="en-US" w:eastAsia="it-IT"/>
        </w:rPr>
        <w:br/>
        <w:t>    (a)   Gaps "</w:t>
      </w:r>
      <w:proofErr w:type="spellStart"/>
      <w:r w:rsidRPr="00431CE0">
        <w:rPr>
          <w:rFonts w:ascii="Times New Roman" w:eastAsia="Times New Roman" w:hAnsi="Times New Roman" w:cs="Times New Roman"/>
          <w:i/>
          <w:iCs/>
          <w:color w:val="000000"/>
          <w:sz w:val="24"/>
          <w:szCs w:val="24"/>
          <w:lang w:val="en-US" w:eastAsia="it-IT"/>
        </w:rPr>
        <w:t>praeter</w:t>
      </w:r>
      <w:proofErr w:type="spellEnd"/>
      <w:r w:rsidRPr="00431CE0">
        <w:rPr>
          <w:rFonts w:ascii="Times New Roman" w:eastAsia="Times New Roman" w:hAnsi="Times New Roman" w:cs="Times New Roman"/>
          <w:i/>
          <w:iCs/>
          <w:color w:val="000000"/>
          <w:sz w:val="24"/>
          <w:szCs w:val="24"/>
          <w:lang w:val="en-US" w:eastAsia="it-IT"/>
        </w:rPr>
        <w:t xml:space="preserve"> </w:t>
      </w:r>
      <w:proofErr w:type="spellStart"/>
      <w:r w:rsidRPr="00431CE0">
        <w:rPr>
          <w:rFonts w:ascii="Times New Roman" w:eastAsia="Times New Roman" w:hAnsi="Times New Roman" w:cs="Times New Roman"/>
          <w:i/>
          <w:iCs/>
          <w:color w:val="000000"/>
          <w:sz w:val="24"/>
          <w:szCs w:val="24"/>
          <w:lang w:val="en-US" w:eastAsia="it-IT"/>
        </w:rPr>
        <w:t>legem</w:t>
      </w:r>
      <w:proofErr w:type="spellEnd"/>
      <w:r w:rsidRPr="00431CE0">
        <w:rPr>
          <w:rFonts w:ascii="Times New Roman" w:eastAsia="Times New Roman" w:hAnsi="Times New Roman" w:cs="Times New Roman"/>
          <w:color w:val="000000"/>
          <w:sz w:val="24"/>
          <w:szCs w:val="24"/>
          <w:lang w:val="en-US" w:eastAsia="it-IT"/>
        </w:rPr>
        <w:t>" </w:t>
      </w:r>
      <w:r w:rsidRPr="00431CE0">
        <w:rPr>
          <w:rFonts w:ascii="Times New Roman" w:eastAsia="Times New Roman" w:hAnsi="Times New Roman" w:cs="Times New Roman"/>
          <w:color w:val="000000"/>
          <w:sz w:val="24"/>
          <w:szCs w:val="24"/>
          <w:lang w:val="en-US" w:eastAsia="it-IT"/>
        </w:rPr>
        <w:br/>
        <w:t>    (b)   Gap-filling Methodology </w:t>
      </w:r>
      <w:r w:rsidRPr="00431CE0">
        <w:rPr>
          <w:rFonts w:ascii="Times New Roman" w:eastAsia="Times New Roman" w:hAnsi="Times New Roman" w:cs="Times New Roman"/>
          <w:color w:val="000000"/>
          <w:sz w:val="24"/>
          <w:szCs w:val="24"/>
          <w:lang w:val="en-US" w:eastAsia="it-IT"/>
        </w:rPr>
        <w:br/>
        <w:t>    (c)   Gap-filling by Analogy </w:t>
      </w:r>
      <w:r w:rsidRPr="00431CE0">
        <w:rPr>
          <w:rFonts w:ascii="Times New Roman" w:eastAsia="Times New Roman" w:hAnsi="Times New Roman" w:cs="Times New Roman"/>
          <w:color w:val="000000"/>
          <w:sz w:val="24"/>
          <w:szCs w:val="24"/>
          <w:lang w:val="en-US" w:eastAsia="it-IT"/>
        </w:rPr>
        <w:br/>
        <w:t>    (d)   General Principles and the </w:t>
      </w:r>
      <w:r w:rsidRPr="00431CE0">
        <w:rPr>
          <w:rFonts w:ascii="Times New Roman" w:eastAsia="Times New Roman" w:hAnsi="Times New Roman" w:cs="Times New Roman"/>
          <w:i/>
          <w:iCs/>
          <w:color w:val="000000"/>
          <w:sz w:val="24"/>
          <w:szCs w:val="24"/>
          <w:lang w:val="en-US" w:eastAsia="it-IT"/>
        </w:rPr>
        <w:t>CISG</w:t>
      </w:r>
      <w:r w:rsidRPr="00431CE0">
        <w:rPr>
          <w:rFonts w:ascii="Times New Roman" w:eastAsia="Times New Roman" w:hAnsi="Times New Roman" w:cs="Times New Roman"/>
          <w:color w:val="000000"/>
          <w:sz w:val="24"/>
          <w:szCs w:val="24"/>
          <w:lang w:val="en-US" w:eastAsia="it-IT"/>
        </w:rPr>
        <w:t> </w:t>
      </w:r>
      <w:r w:rsidRPr="00431CE0">
        <w:rPr>
          <w:rFonts w:ascii="Times New Roman" w:eastAsia="Times New Roman" w:hAnsi="Times New Roman" w:cs="Times New Roman"/>
          <w:color w:val="000000"/>
          <w:sz w:val="24"/>
          <w:szCs w:val="24"/>
          <w:lang w:val="en-US" w:eastAsia="it-IT"/>
        </w:rPr>
        <w:br/>
        <w:t>                </w:t>
      </w:r>
      <w:proofErr w:type="spellStart"/>
      <w:r w:rsidRPr="00431CE0">
        <w:rPr>
          <w:rFonts w:ascii="Times New Roman" w:eastAsia="Times New Roman" w:hAnsi="Times New Roman" w:cs="Times New Roman"/>
          <w:color w:val="000000"/>
          <w:sz w:val="24"/>
          <w:szCs w:val="24"/>
          <w:lang w:val="en-US" w:eastAsia="it-IT"/>
        </w:rPr>
        <w:t>i</w:t>
      </w:r>
      <w:proofErr w:type="spellEnd"/>
      <w:r w:rsidRPr="00431CE0">
        <w:rPr>
          <w:rFonts w:ascii="Times New Roman" w:eastAsia="Times New Roman" w:hAnsi="Times New Roman" w:cs="Times New Roman"/>
          <w:color w:val="000000"/>
          <w:sz w:val="24"/>
          <w:szCs w:val="24"/>
          <w:lang w:val="en-US" w:eastAsia="it-IT"/>
        </w:rPr>
        <w:t>.   Principles in </w:t>
      </w:r>
      <w:r w:rsidRPr="00431CE0">
        <w:rPr>
          <w:rFonts w:ascii="Times New Roman" w:eastAsia="Times New Roman" w:hAnsi="Times New Roman" w:cs="Times New Roman"/>
          <w:i/>
          <w:iCs/>
          <w:color w:val="000000"/>
          <w:sz w:val="24"/>
          <w:szCs w:val="24"/>
          <w:lang w:val="en-US" w:eastAsia="it-IT"/>
        </w:rPr>
        <w:t>CISG's</w:t>
      </w:r>
      <w:r w:rsidRPr="00431CE0">
        <w:rPr>
          <w:rFonts w:ascii="Times New Roman" w:eastAsia="Times New Roman" w:hAnsi="Times New Roman" w:cs="Times New Roman"/>
          <w:color w:val="000000"/>
          <w:sz w:val="24"/>
          <w:szCs w:val="24"/>
          <w:lang w:val="en-US" w:eastAsia="it-IT"/>
        </w:rPr>
        <w:t> provisions </w:t>
      </w:r>
      <w:r w:rsidRPr="00431CE0">
        <w:rPr>
          <w:rFonts w:ascii="Times New Roman" w:eastAsia="Times New Roman" w:hAnsi="Times New Roman" w:cs="Times New Roman"/>
          <w:color w:val="000000"/>
          <w:sz w:val="24"/>
          <w:szCs w:val="24"/>
          <w:lang w:val="en-US" w:eastAsia="it-IT"/>
        </w:rPr>
        <w:br/>
        <w:t>                ii.   General principles of comparative law on which the </w:t>
      </w:r>
      <w:r w:rsidRPr="00431CE0">
        <w:rPr>
          <w:rFonts w:ascii="Times New Roman" w:eastAsia="Times New Roman" w:hAnsi="Times New Roman" w:cs="Times New Roman"/>
          <w:i/>
          <w:iCs/>
          <w:color w:val="000000"/>
          <w:sz w:val="24"/>
          <w:szCs w:val="24"/>
          <w:lang w:val="en-US" w:eastAsia="it-IT"/>
        </w:rPr>
        <w:t>CISG</w:t>
      </w:r>
      <w:r w:rsidRPr="00431CE0">
        <w:rPr>
          <w:rFonts w:ascii="Times New Roman" w:eastAsia="Times New Roman" w:hAnsi="Times New Roman" w:cs="Times New Roman"/>
          <w:color w:val="000000"/>
          <w:sz w:val="24"/>
          <w:szCs w:val="24"/>
          <w:lang w:val="en-US" w:eastAsia="it-IT"/>
        </w:rPr>
        <w:t> is based</w:t>
      </w:r>
    </w:p>
    <w:p w:rsidR="00431CE0" w:rsidRPr="00431CE0" w:rsidRDefault="00431CE0" w:rsidP="00431CE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it-IT"/>
        </w:rPr>
      </w:pPr>
      <w:hyperlink r:id="rId11" w:anchor="vii" w:history="1">
        <w:r w:rsidRPr="00431CE0">
          <w:rPr>
            <w:rFonts w:ascii="Times New Roman" w:eastAsia="Times New Roman" w:hAnsi="Times New Roman" w:cs="Times New Roman"/>
            <w:i/>
            <w:iCs/>
            <w:color w:val="0000FF"/>
            <w:sz w:val="24"/>
            <w:szCs w:val="24"/>
            <w:u w:val="single"/>
            <w:lang w:eastAsia="it-IT"/>
          </w:rPr>
          <w:t xml:space="preserve">UNIDROIT </w:t>
        </w:r>
        <w:proofErr w:type="spellStart"/>
        <w:r w:rsidRPr="00431CE0">
          <w:rPr>
            <w:rFonts w:ascii="Times New Roman" w:eastAsia="Times New Roman" w:hAnsi="Times New Roman" w:cs="Times New Roman"/>
            <w:i/>
            <w:iCs/>
            <w:color w:val="0000FF"/>
            <w:sz w:val="24"/>
            <w:szCs w:val="24"/>
            <w:u w:val="single"/>
            <w:lang w:eastAsia="it-IT"/>
          </w:rPr>
          <w:t>Principles</w:t>
        </w:r>
        <w:proofErr w:type="spellEnd"/>
        <w:r w:rsidRPr="00431CE0">
          <w:rPr>
            <w:rFonts w:ascii="Times New Roman" w:eastAsia="Times New Roman" w:hAnsi="Times New Roman" w:cs="Times New Roman"/>
            <w:color w:val="0000FF"/>
            <w:sz w:val="24"/>
            <w:szCs w:val="24"/>
            <w:u w:val="single"/>
            <w:lang w:eastAsia="it-IT"/>
          </w:rPr>
          <w:t> and </w:t>
        </w:r>
        <w:r w:rsidRPr="00431CE0">
          <w:rPr>
            <w:rFonts w:ascii="Times New Roman" w:eastAsia="Times New Roman" w:hAnsi="Times New Roman" w:cs="Times New Roman"/>
            <w:i/>
            <w:iCs/>
            <w:color w:val="0000FF"/>
            <w:sz w:val="24"/>
            <w:szCs w:val="24"/>
            <w:u w:val="single"/>
            <w:lang w:eastAsia="it-IT"/>
          </w:rPr>
          <w:t>PECL</w:t>
        </w:r>
      </w:hyperlink>
    </w:p>
    <w:p w:rsidR="00431CE0" w:rsidRPr="00431CE0" w:rsidRDefault="00431CE0" w:rsidP="00431CE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hyperlink r:id="rId12" w:anchor="viii" w:history="1">
        <w:r w:rsidRPr="00431CE0">
          <w:rPr>
            <w:rFonts w:ascii="Times New Roman" w:eastAsia="Times New Roman" w:hAnsi="Times New Roman" w:cs="Times New Roman"/>
            <w:i/>
            <w:iCs/>
            <w:color w:val="0000FF"/>
            <w:sz w:val="24"/>
            <w:szCs w:val="24"/>
            <w:u w:val="single"/>
            <w:lang w:val="en-US" w:eastAsia="it-IT"/>
          </w:rPr>
          <w:t>CISG -- UNIDROIT Principles -- PECL</w:t>
        </w:r>
        <w:r w:rsidRPr="00431CE0">
          <w:rPr>
            <w:rFonts w:ascii="Times New Roman" w:eastAsia="Times New Roman" w:hAnsi="Times New Roman" w:cs="Times New Roman"/>
            <w:color w:val="0000FF"/>
            <w:sz w:val="24"/>
            <w:szCs w:val="24"/>
            <w:u w:val="single"/>
            <w:lang w:val="en-US" w:eastAsia="it-IT"/>
          </w:rPr>
          <w:t> Comparative Analysis</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bookmarkStart w:id="0" w:name="i"/>
      <w:r w:rsidRPr="00431CE0">
        <w:rPr>
          <w:rFonts w:ascii="Times New Roman" w:eastAsia="Times New Roman" w:hAnsi="Times New Roman" w:cs="Times New Roman"/>
          <w:b/>
          <w:bCs/>
          <w:color w:val="000000"/>
          <w:sz w:val="24"/>
          <w:szCs w:val="24"/>
          <w:lang w:val="en-US" w:eastAsia="it-IT"/>
        </w:rPr>
        <w:t>1. UNIFORM LAW FOR THE INTERNATIONAL SALE OF GOODS</w:t>
      </w:r>
      <w:bookmarkEnd w:id="0"/>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International trade historically has been subject to numerous domestic legal systems, mainly by virtue of the rules of private international law. The disputes arising out of international sales contracts have been settled at times according to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loci </w:t>
      </w:r>
      <w:proofErr w:type="spellStart"/>
      <w:r w:rsidRPr="00431CE0">
        <w:rPr>
          <w:rFonts w:ascii="Times New Roman" w:eastAsia="Times New Roman" w:hAnsi="Times New Roman" w:cs="Times New Roman"/>
          <w:i/>
          <w:iCs/>
          <w:color w:val="000000"/>
          <w:sz w:val="27"/>
          <w:szCs w:val="27"/>
          <w:lang w:val="en-US" w:eastAsia="it-IT"/>
        </w:rPr>
        <w:t>contractus</w:t>
      </w:r>
      <w:proofErr w:type="spellEnd"/>
      <w:r w:rsidRPr="00431CE0">
        <w:rPr>
          <w:rFonts w:ascii="Times New Roman" w:eastAsia="Times New Roman" w:hAnsi="Times New Roman" w:cs="Times New Roman"/>
          <w:color w:val="000000"/>
          <w:sz w:val="27"/>
          <w:szCs w:val="27"/>
          <w:lang w:val="en-US" w:eastAsia="it-IT"/>
        </w:rPr>
        <w:t>, or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loci </w:t>
      </w:r>
      <w:proofErr w:type="spellStart"/>
      <w:r w:rsidRPr="00431CE0">
        <w:rPr>
          <w:rFonts w:ascii="Times New Roman" w:eastAsia="Times New Roman" w:hAnsi="Times New Roman" w:cs="Times New Roman"/>
          <w:i/>
          <w:iCs/>
          <w:color w:val="000000"/>
          <w:sz w:val="27"/>
          <w:szCs w:val="27"/>
          <w:lang w:val="en-US" w:eastAsia="it-IT"/>
        </w:rPr>
        <w:t>solutionis</w:t>
      </w:r>
      <w:proofErr w:type="spellEnd"/>
      <w:r w:rsidRPr="00431CE0">
        <w:rPr>
          <w:rFonts w:ascii="Times New Roman" w:eastAsia="Times New Roman" w:hAnsi="Times New Roman" w:cs="Times New Roman"/>
          <w:color w:val="000000"/>
          <w:sz w:val="27"/>
          <w:szCs w:val="27"/>
          <w:lang w:val="en-US" w:eastAsia="it-IT"/>
        </w:rPr>
        <w:t>, or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fori</w:t>
      </w:r>
      <w:proofErr w:type="spellEnd"/>
      <w:r w:rsidRPr="00431CE0">
        <w:rPr>
          <w:rFonts w:ascii="Times New Roman" w:eastAsia="Times New Roman" w:hAnsi="Times New Roman" w:cs="Times New Roman"/>
          <w:color w:val="000000"/>
          <w:sz w:val="27"/>
          <w:szCs w:val="27"/>
          <w:lang w:val="en-US" w:eastAsia="it-IT"/>
        </w:rPr>
        <w:t>. This diversity of the various legal systems applied has hindered the evolution of a strong, distinct and uniform modern</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Such legal diversity creates legal uncertainty and imposes additional transactional costs to the contracting parties.</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idea of a unified international trade law represents the revival of an ancient</w:t>
      </w:r>
      <w:r w:rsidRPr="00431CE0">
        <w:rPr>
          <w:rFonts w:ascii="Times New Roman" w:eastAsia="Times New Roman" w:hAnsi="Times New Roman" w:cs="Times New Roman"/>
          <w:color w:val="000000"/>
          <w:sz w:val="27"/>
          <w:lang w:val="en-US" w:eastAsia="it-IT"/>
        </w:rPr>
        <w:t> </w:t>
      </w:r>
      <w:hyperlink r:id="rId13" w:anchor="1" w:history="1">
        <w:r w:rsidRPr="00431CE0">
          <w:rPr>
            <w:rFonts w:ascii="Times New Roman" w:eastAsia="Times New Roman" w:hAnsi="Times New Roman" w:cs="Times New Roman"/>
            <w:color w:val="0000FF"/>
            <w:sz w:val="27"/>
            <w:u w:val="single"/>
            <w:lang w:val="en-US" w:eastAsia="it-IT"/>
          </w:rPr>
          <w:t>[1]</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trend towards unification that can be traced to the Middle Ages and which had given rise to</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"law merchant".</w:t>
      </w:r>
      <w:hyperlink r:id="rId14" w:anchor="2" w:history="1">
        <w:r w:rsidRPr="00431CE0">
          <w:rPr>
            <w:rFonts w:ascii="Times New Roman" w:eastAsia="Times New Roman" w:hAnsi="Times New Roman" w:cs="Times New Roman"/>
            <w:color w:val="0000FF"/>
            <w:sz w:val="27"/>
            <w:u w:val="single"/>
            <w:lang w:val="en-US" w:eastAsia="it-IT"/>
          </w:rPr>
          <w:t>[2]</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Historically, international trade law developed in three stages:</w:t>
      </w:r>
      <w:r w:rsidRPr="00431CE0">
        <w:rPr>
          <w:rFonts w:ascii="Times New Roman" w:eastAsia="Times New Roman" w:hAnsi="Times New Roman" w:cs="Times New Roman"/>
          <w:color w:val="000000"/>
          <w:sz w:val="27"/>
          <w:lang w:val="en-US" w:eastAsia="it-IT"/>
        </w:rPr>
        <w:t> </w:t>
      </w:r>
      <w:hyperlink r:id="rId15" w:anchor="3" w:history="1">
        <w:r w:rsidRPr="00431CE0">
          <w:rPr>
            <w:rFonts w:ascii="Times New Roman" w:eastAsia="Times New Roman" w:hAnsi="Times New Roman" w:cs="Times New Roman"/>
            <w:color w:val="0000FF"/>
            <w:sz w:val="27"/>
            <w:u w:val="single"/>
            <w:lang w:val="en-US" w:eastAsia="it-IT"/>
          </w:rPr>
          <w:t>[3]</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old "law merchant",</w:t>
      </w:r>
      <w:hyperlink r:id="rId16" w:anchor="4" w:history="1">
        <w:r w:rsidRPr="00431CE0">
          <w:rPr>
            <w:rFonts w:ascii="Times New Roman" w:eastAsia="Times New Roman" w:hAnsi="Times New Roman" w:cs="Times New Roman"/>
            <w:color w:val="0000FF"/>
            <w:sz w:val="27"/>
            <w:u w:val="single"/>
            <w:lang w:val="en-US" w:eastAsia="it-IT"/>
          </w:rPr>
          <w:t>[4]</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its integration into municipal</w:t>
      </w:r>
      <w:hyperlink r:id="rId17" w:anchor="5" w:history="1">
        <w:r w:rsidRPr="00431CE0">
          <w:rPr>
            <w:rFonts w:ascii="Times New Roman" w:eastAsia="Times New Roman" w:hAnsi="Times New Roman" w:cs="Times New Roman"/>
            <w:color w:val="0000FF"/>
            <w:sz w:val="27"/>
            <w:u w:val="single"/>
            <w:lang w:val="en-US" w:eastAsia="it-IT"/>
          </w:rPr>
          <w:t>[5]</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systems of law and, finally, the emergence of the new "law merchant".</w:t>
      </w:r>
      <w:hyperlink r:id="rId18" w:anchor="6" w:history="1">
        <w:r w:rsidRPr="00431CE0">
          <w:rPr>
            <w:rFonts w:ascii="Times New Roman" w:eastAsia="Times New Roman" w:hAnsi="Times New Roman" w:cs="Times New Roman"/>
            <w:color w:val="0000FF"/>
            <w:sz w:val="27"/>
            <w:u w:val="single"/>
            <w:lang w:val="en-US" w:eastAsia="it-IT"/>
          </w:rPr>
          <w:t>[6]</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2]</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United Nations Convention on Contracts for the International Sale of Goods (1980) [CISG]</w:t>
      </w:r>
      <w:r w:rsidRPr="00431CE0">
        <w:rPr>
          <w:rFonts w:ascii="Times New Roman" w:eastAsia="Times New Roman" w:hAnsi="Times New Roman" w:cs="Times New Roman"/>
          <w:color w:val="000000"/>
          <w:sz w:val="27"/>
          <w:lang w:val="en-US" w:eastAsia="it-IT"/>
        </w:rPr>
        <w:t> </w:t>
      </w:r>
      <w:hyperlink r:id="rId19" w:anchor="7" w:history="1">
        <w:r w:rsidRPr="00431CE0">
          <w:rPr>
            <w:rFonts w:ascii="Times New Roman" w:eastAsia="Times New Roman" w:hAnsi="Times New Roman" w:cs="Times New Roman"/>
            <w:color w:val="0000FF"/>
            <w:sz w:val="27"/>
            <w:u w:val="single"/>
            <w:lang w:val="en-US" w:eastAsia="it-IT"/>
          </w:rPr>
          <w:t>[7]</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represents the most recent attempt to unify or harmonize international sales law. The Convention creates a uniform law for the international sale of goods.</w:t>
      </w:r>
      <w:hyperlink r:id="rId20" w:anchor="8" w:history="1">
        <w:r w:rsidRPr="00431CE0">
          <w:rPr>
            <w:rFonts w:ascii="Times New Roman" w:eastAsia="Times New Roman" w:hAnsi="Times New Roman" w:cs="Times New Roman"/>
            <w:color w:val="0000FF"/>
            <w:sz w:val="27"/>
            <w:u w:val="single"/>
            <w:lang w:val="en-US" w:eastAsia="it-IT"/>
          </w:rPr>
          <w:t>[8]</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3]</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This is clearly stated in the Preamble</w:t>
      </w:r>
      <w:r w:rsidRPr="00431CE0">
        <w:rPr>
          <w:rFonts w:ascii="Times New Roman" w:eastAsia="Times New Roman" w:hAnsi="Times New Roman" w:cs="Times New Roman"/>
          <w:color w:val="000000"/>
          <w:sz w:val="27"/>
          <w:lang w:val="en-US" w:eastAsia="it-IT"/>
        </w:rPr>
        <w:t> </w:t>
      </w:r>
      <w:hyperlink r:id="rId21" w:anchor="9" w:history="1">
        <w:r w:rsidRPr="00431CE0">
          <w:rPr>
            <w:rFonts w:ascii="Times New Roman" w:eastAsia="Times New Roman" w:hAnsi="Times New Roman" w:cs="Times New Roman"/>
            <w:color w:val="0000FF"/>
            <w:sz w:val="27"/>
            <w:u w:val="single"/>
            <w:lang w:val="en-US" w:eastAsia="it-IT"/>
          </w:rPr>
          <w:t>[9]</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which introduces the Articles of the Convention:</w:t>
      </w:r>
    </w:p>
    <w:p w:rsidR="00431CE0" w:rsidRPr="00431CE0" w:rsidRDefault="00431CE0" w:rsidP="00431CE0">
      <w:pPr>
        <w:spacing w:after="100"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4"/>
          <w:szCs w:val="24"/>
          <w:lang w:val="en-US" w:eastAsia="it-IT"/>
        </w:rPr>
        <w:lastRenderedPageBreak/>
        <w:t>THE STATES PARTIES TO THIS CONVENTION, </w:t>
      </w:r>
      <w:r w:rsidRPr="00431CE0">
        <w:rPr>
          <w:rFonts w:ascii="Times New Roman" w:eastAsia="Times New Roman" w:hAnsi="Times New Roman" w:cs="Times New Roman"/>
          <w:color w:val="000000"/>
          <w:sz w:val="24"/>
          <w:szCs w:val="24"/>
          <w:lang w:val="en-US" w:eastAsia="it-IT"/>
        </w:rPr>
        <w:br/>
        <w:t>BEARING IN MIND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broad objectives in the resolutions adopted by the sixth special session of the General Assembly of the United Nations on the establishment of a New International Economic Order,</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br/>
      </w:r>
      <w:r w:rsidRPr="00431CE0">
        <w:rPr>
          <w:rFonts w:ascii="Times New Roman" w:eastAsia="Times New Roman" w:hAnsi="Times New Roman" w:cs="Times New Roman"/>
          <w:color w:val="000000"/>
          <w:sz w:val="24"/>
          <w:szCs w:val="24"/>
          <w:lang w:val="en-US" w:eastAsia="it-IT"/>
        </w:rPr>
        <w:t>CONSIDERING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that the development of international trade on the basis of equality and mutual benefit is an important element in promoting friendly relations among States,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br/>
      </w:r>
      <w:r w:rsidRPr="00431CE0">
        <w:rPr>
          <w:rFonts w:ascii="Times New Roman" w:eastAsia="Times New Roman" w:hAnsi="Times New Roman" w:cs="Times New Roman"/>
          <w:color w:val="000000"/>
          <w:sz w:val="24"/>
          <w:szCs w:val="24"/>
          <w:lang w:val="en-US" w:eastAsia="it-IT"/>
        </w:rPr>
        <w:t>BEING OF THE OPINION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br/>
      </w:r>
      <w:r w:rsidRPr="00431CE0">
        <w:rPr>
          <w:rFonts w:ascii="Times New Roman" w:eastAsia="Times New Roman" w:hAnsi="Times New Roman" w:cs="Times New Roman"/>
          <w:color w:val="000000"/>
          <w:sz w:val="24"/>
          <w:szCs w:val="24"/>
          <w:lang w:val="en-US" w:eastAsia="it-IT"/>
        </w:rPr>
        <w:t>HAVE DECREED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as follows ...</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Preamble to the CISG introduces the legal text which binds the signatory States of the Convention.</w:t>
      </w:r>
      <w:hyperlink r:id="rId22" w:anchor="10" w:history="1">
        <w:r w:rsidRPr="00431CE0">
          <w:rPr>
            <w:rFonts w:ascii="Times New Roman" w:eastAsia="Times New Roman" w:hAnsi="Times New Roman" w:cs="Times New Roman"/>
            <w:color w:val="0000FF"/>
            <w:sz w:val="27"/>
            <w:u w:val="single"/>
            <w:lang w:val="en-US" w:eastAsia="it-IT"/>
          </w:rPr>
          <w:t>[10]</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Thus, the CISG attempts to unify the law governing international commerce, seeking to substitute one sales law for the many and diverse national legal systems that exist in the field of sales.</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benefits of a uniform law for the international sale of goods are indeed many and substantial, and not merely of pecuniary nature.</w:t>
      </w:r>
      <w:hyperlink r:id="rId23" w:anchor="11" w:history="1">
        <w:r w:rsidRPr="00431CE0">
          <w:rPr>
            <w:rFonts w:ascii="Times New Roman" w:eastAsia="Times New Roman" w:hAnsi="Times New Roman" w:cs="Times New Roman"/>
            <w:color w:val="0000FF"/>
            <w:sz w:val="27"/>
            <w:u w:val="single"/>
            <w:lang w:val="en-US" w:eastAsia="it-IT"/>
          </w:rPr>
          <w:t>[11]</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 uniform law would provide parties with greater certainty as to their potential rights and obligations. This is to be compared with the results brought about by the amorphous principles of private international law and the possible application of an unfamiliar system of foreign domestic law.</w:t>
      </w:r>
      <w:hyperlink r:id="rId24" w:anchor="12" w:history="1">
        <w:r w:rsidRPr="00431CE0">
          <w:rPr>
            <w:rFonts w:ascii="Times New Roman" w:eastAsia="Times New Roman" w:hAnsi="Times New Roman" w:cs="Times New Roman"/>
            <w:color w:val="0000FF"/>
            <w:sz w:val="27"/>
            <w:u w:val="single"/>
            <w:lang w:val="en-US" w:eastAsia="it-IT"/>
          </w:rPr>
          <w:t>[12]</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Another advantage of a uniform law of international sales of goods is that it would serve to simplify international sales transactions and thus, as envisaged in the Preamble,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4]</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"contribute to the removal of legal barriers in international trade and promote the development of international trade".</w:t>
      </w:r>
      <w:hyperlink r:id="rId25" w:anchor="13" w:history="1">
        <w:r w:rsidRPr="00431CE0">
          <w:rPr>
            <w:rFonts w:ascii="Times New Roman" w:eastAsia="Times New Roman" w:hAnsi="Times New Roman" w:cs="Times New Roman"/>
            <w:color w:val="0000FF"/>
            <w:sz w:val="27"/>
            <w:u w:val="single"/>
            <w:lang w:val="en-US" w:eastAsia="it-IT"/>
          </w:rPr>
          <w:t>[13]</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CISG seeks to achieve such uniformity.</w:t>
      </w:r>
      <w:hyperlink r:id="rId26" w:anchor="14" w:history="1">
        <w:r w:rsidRPr="00431CE0">
          <w:rPr>
            <w:rFonts w:ascii="Times New Roman" w:eastAsia="Times New Roman" w:hAnsi="Times New Roman" w:cs="Times New Roman"/>
            <w:color w:val="0000FF"/>
            <w:sz w:val="27"/>
            <w:u w:val="single"/>
            <w:lang w:val="en-US" w:eastAsia="it-IT"/>
          </w:rPr>
          <w:t>[14]</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Whether or not the uniform law is successful will largely depend on two things: first, whether domestic tribunals interpret its provisions in a uniform manner and, secondly, whether those same tribunals adopt a uniform approach to the filling of gaps in the law.</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unification or harmonization of international commercial law is generally desirable because it can act as a "total conflict avoidance device"</w:t>
      </w:r>
      <w:hyperlink r:id="rId27" w:anchor="15" w:history="1">
        <w:r w:rsidRPr="00431CE0">
          <w:rPr>
            <w:rFonts w:ascii="Times New Roman" w:eastAsia="Times New Roman" w:hAnsi="Times New Roman" w:cs="Times New Roman"/>
            <w:color w:val="0000FF"/>
            <w:sz w:val="27"/>
            <w:u w:val="single"/>
            <w:lang w:val="en-US" w:eastAsia="it-IT"/>
          </w:rPr>
          <w:t>[15]</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that, from a trader's point of view, is far better than conflict solution devices, such as choice of law clauses.</w:t>
      </w:r>
      <w:hyperlink r:id="rId28" w:anchor="16" w:history="1">
        <w:r w:rsidRPr="00431CE0">
          <w:rPr>
            <w:rFonts w:ascii="Times New Roman" w:eastAsia="Times New Roman" w:hAnsi="Times New Roman" w:cs="Times New Roman"/>
            <w:color w:val="0000FF"/>
            <w:sz w:val="27"/>
            <w:u w:val="single"/>
            <w:lang w:val="en-US" w:eastAsia="it-IT"/>
          </w:rPr>
          <w:t>[16]</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Textual uniformity is, however, a necessary but insufficient step towards achieving substantive legal uniformity, since the formulation and enactment of a uniform legal text carries no guarantee of its subsequent uniform application in practice. The main question regarding the success or failure of the Convention as truly uniform sales law relates to the proper interpretation and uniform application of its provisions as the international sales law of contracts governed by it. Several commentaries have evaluated the CISG from this perspective, and the authors have disagreed on how successful CISG will be in reaching this unifying goal.</w:t>
      </w:r>
      <w:hyperlink r:id="rId29" w:anchor="17" w:history="1">
        <w:r w:rsidRPr="00431CE0">
          <w:rPr>
            <w:rFonts w:ascii="Times New Roman" w:eastAsia="Times New Roman" w:hAnsi="Times New Roman" w:cs="Times New Roman"/>
            <w:color w:val="0000FF"/>
            <w:sz w:val="27"/>
            <w:u w:val="single"/>
            <w:lang w:val="en-US" w:eastAsia="it-IT"/>
          </w:rPr>
          <w:t>[17]</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5]</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bookmarkStart w:id="1" w:name="ii"/>
      <w:r w:rsidRPr="00431CE0">
        <w:rPr>
          <w:rFonts w:ascii="Times New Roman" w:eastAsia="Times New Roman" w:hAnsi="Times New Roman" w:cs="Times New Roman"/>
          <w:b/>
          <w:bCs/>
          <w:color w:val="000000"/>
          <w:sz w:val="24"/>
          <w:szCs w:val="24"/>
          <w:lang w:val="en-US" w:eastAsia="it-IT"/>
        </w:rPr>
        <w:t>2. PROBLEMS OF INTERPRETATION OF UNIFORM LAW</w:t>
      </w:r>
      <w:bookmarkEnd w:id="1"/>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lastRenderedPageBreak/>
        <w:t>Uniform law, by definition, calls for its common interpretation in different legal systems that have adopted it.</w:t>
      </w:r>
      <w:hyperlink r:id="rId30" w:anchor="18" w:history="1">
        <w:r w:rsidRPr="00431CE0">
          <w:rPr>
            <w:rFonts w:ascii="Times New Roman" w:eastAsia="Times New Roman" w:hAnsi="Times New Roman" w:cs="Times New Roman"/>
            <w:color w:val="0000FF"/>
            <w:sz w:val="27"/>
            <w:u w:val="single"/>
            <w:lang w:val="en-US" w:eastAsia="it-IT"/>
          </w:rPr>
          <w:t>[18]</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CISG is an important legal document, since it establishes a uniform code of legal rules governing the formation of contracts for the international sale of goods, the obligations of the buyer and seller, remedies for breach of contract and other aspects of the contract. As stated in its Preamble,</w:t>
      </w:r>
      <w:hyperlink r:id="rId31" w:anchor="19" w:history="1">
        <w:r w:rsidRPr="00431CE0">
          <w:rPr>
            <w:rFonts w:ascii="Times New Roman" w:eastAsia="Times New Roman" w:hAnsi="Times New Roman" w:cs="Times New Roman"/>
            <w:color w:val="0000FF"/>
            <w:sz w:val="27"/>
            <w:u w:val="single"/>
            <w:lang w:val="en-US" w:eastAsia="it-IT"/>
          </w:rPr>
          <w:t>[19]</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CISG was created "to remove legal barriers in international trade and promote the development of international trade". For the Convention to accomplish its objectives, it is essential that its provisions are interpreted properly.</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CISG is uniform law binding buyers and sellers from different legal cultures to its set of rules and principles. Uniformity in the Convention's application, however, is not guaranteed by the mere adoption or ratification of the CISG. The political act of adoption of the Convention by different sovereign States is merely the necessary preliminary step that needs to be taken towards the ultimate goal of unification of the law governing contracts for the international sale of goods. The long process of unification of international sales law can be completed only in practice -- if the CISG is interpreted in a consistent manner in all legal systems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6]</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that have adopted it. In the alternative, if domestic courts and tribunals introduce divergent textual interpretations of the CISG, this uniform law will be short-lived.</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practical success of the Convention depends on whether its provisions are interpreted and applied similarly by different national courts and arbitral tribunals. Furthermore, as the uniform law must remain responsive to the contemporary needs of the community it serves in a dynamic global market place, despite the lack of machinery for legislative amendment in the CISG, it is vital that the CISG is interpreted in a manner that allows the uniform law to develop in a uniform fashion, consistent with its general principles, so as to continue to "promote the development of international trade" well into the future.</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As has been persuasively stated elsewhere, the success of a uniform law code which intends to bind parties transacting world-wide depends on the creation of "an international community of people who perceive themselves as bound together and governed by a common legal system and who have some way to deliberate together over matters of continuing verification and development".</w:t>
      </w:r>
      <w:hyperlink r:id="rId32" w:anchor="20" w:history="1">
        <w:r w:rsidRPr="00431CE0">
          <w:rPr>
            <w:rFonts w:ascii="Times New Roman" w:eastAsia="Times New Roman" w:hAnsi="Times New Roman" w:cs="Times New Roman"/>
            <w:color w:val="0000FF"/>
            <w:sz w:val="27"/>
            <w:u w:val="single"/>
            <w:lang w:val="en-US" w:eastAsia="it-IT"/>
          </w:rPr>
          <w:t>[20]</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It is this achievement of establishing an "international community", a kind of international legal consensus that is regarded by some as the true underlying purpose of CISG and as the key to its eventual triumph or demise.</w:t>
      </w:r>
      <w:hyperlink r:id="rId33" w:anchor="21" w:history="1">
        <w:r w:rsidRPr="00431CE0">
          <w:rPr>
            <w:rFonts w:ascii="Times New Roman" w:eastAsia="Times New Roman" w:hAnsi="Times New Roman" w:cs="Times New Roman"/>
            <w:color w:val="0000FF"/>
            <w:sz w:val="27"/>
            <w:u w:val="single"/>
            <w:lang w:val="en-US" w:eastAsia="it-IT"/>
          </w:rPr>
          <w:t>[21]</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This is also the focus of the most forceful criticism of CISG, as it has been argued that international consensus on significant legal issues is impossible.</w:t>
      </w:r>
      <w:hyperlink r:id="rId34" w:anchor="22" w:history="1">
        <w:r w:rsidRPr="00431CE0">
          <w:rPr>
            <w:rFonts w:ascii="Times New Roman" w:eastAsia="Times New Roman" w:hAnsi="Times New Roman" w:cs="Times New Roman"/>
            <w:color w:val="0000FF"/>
            <w:sz w:val="27"/>
            <w:u w:val="single"/>
            <w:lang w:val="en-US" w:eastAsia="it-IT"/>
          </w:rPr>
          <w:t>[22]</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bookmarkStart w:id="2" w:name="iii"/>
      <w:r w:rsidRPr="00431CE0">
        <w:rPr>
          <w:rFonts w:ascii="Times New Roman" w:eastAsia="Times New Roman" w:hAnsi="Times New Roman" w:cs="Times New Roman"/>
          <w:b/>
          <w:bCs/>
          <w:color w:val="000000"/>
          <w:sz w:val="24"/>
          <w:szCs w:val="24"/>
          <w:lang w:val="en-US" w:eastAsia="it-IT"/>
        </w:rPr>
        <w:t>3. ISSUES OF INTERPRETATION IN THE CISG</w:t>
      </w:r>
      <w:bookmarkEnd w:id="2"/>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It is natural that disputes will arise as to the meaning and application of the CISG's provisions. The CISG, however, comes with its own, in-built interpretation rules which are set forth in Article 7.</w:t>
      </w:r>
      <w:hyperlink r:id="rId35" w:anchor="23" w:history="1">
        <w:r w:rsidRPr="00431CE0">
          <w:rPr>
            <w:rFonts w:ascii="Times New Roman" w:eastAsia="Times New Roman" w:hAnsi="Times New Roman" w:cs="Times New Roman"/>
            <w:color w:val="0000FF"/>
            <w:sz w:val="27"/>
            <w:u w:val="single"/>
            <w:lang w:val="en-US" w:eastAsia="it-IT"/>
          </w:rPr>
          <w:t>[23]</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Article 7 is the provision that sets forth the Convention's interpretive standards. The provision in Art. 7(1) expressly prescribes </w:t>
      </w:r>
      <w:r w:rsidRPr="00431CE0">
        <w:rPr>
          <w:rFonts w:ascii="Times New Roman" w:eastAsia="Times New Roman" w:hAnsi="Times New Roman" w:cs="Times New Roman"/>
          <w:color w:val="000000"/>
          <w:sz w:val="27"/>
          <w:szCs w:val="27"/>
          <w:lang w:val="en-US" w:eastAsia="it-IT"/>
        </w:rPr>
        <w:lastRenderedPageBreak/>
        <w:t>the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character of the Convention and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direction that should be adopted in the interpretation and application of the Convention's provisions. Owing to its unique nature as an autonomous and self-contained body of law,</w:t>
      </w:r>
      <w:hyperlink r:id="rId36" w:anchor="24" w:history="1">
        <w:r w:rsidRPr="00431CE0">
          <w:rPr>
            <w:rFonts w:ascii="Times New Roman" w:eastAsia="Times New Roman" w:hAnsi="Times New Roman" w:cs="Times New Roman"/>
            <w:color w:val="0000FF"/>
            <w:sz w:val="27"/>
            <w:u w:val="single"/>
            <w:lang w:val="en-US" w:eastAsia="it-IT"/>
          </w:rPr>
          <w:t>[24]</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it is necessary that CISG exist on top of a legal order that can provide doctrinal support and solutions to practical problems -- such as resolving issues that are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governed but not expressly settled by</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Convention, as per the gap-filling provisions in Art. 7(2) -- in order to guarantee CISG's functional continuity and development without offending its values of internationality, uniformity mandated in Art. 7(1).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7]</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In order to avoid divergent interpretations of the CISG some commentators had hoped for the establishment of an international court with jurisdiction over disputes arising under the CISG. The main advantage of such a development would probably be the uniformity that a centralized judicial system can produce on disputes arising within its jurisdiction. Although the internal correlation of decisions handed down by a central judicial authority has superficial attraction, the idea has never been a realistic possibility for the CISG.</w:t>
      </w:r>
      <w:hyperlink r:id="rId37" w:anchor="25" w:history="1">
        <w:r w:rsidRPr="00431CE0">
          <w:rPr>
            <w:rFonts w:ascii="Times New Roman" w:eastAsia="Times New Roman" w:hAnsi="Times New Roman" w:cs="Times New Roman"/>
            <w:color w:val="0000FF"/>
            <w:sz w:val="27"/>
            <w:u w:val="single"/>
            <w:lang w:val="en-US" w:eastAsia="it-IT"/>
          </w:rPr>
          <w:t>[25]</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risk that inconsistent interpretation could frustrate the goal of uniformity in the law was well understood by those working on the CISG.</w:t>
      </w:r>
      <w:hyperlink r:id="rId38" w:anchor="26" w:history="1">
        <w:r w:rsidRPr="00431CE0">
          <w:rPr>
            <w:rFonts w:ascii="Times New Roman" w:eastAsia="Times New Roman" w:hAnsi="Times New Roman" w:cs="Times New Roman"/>
            <w:color w:val="0000FF"/>
            <w:sz w:val="27"/>
            <w:u w:val="single"/>
            <w:lang w:val="en-US" w:eastAsia="it-IT"/>
          </w:rPr>
          <w:t>[26]</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This problem is not, however, exclusive to the present structures administering justice under the CISG. All </w:t>
      </w:r>
      <w:proofErr w:type="spellStart"/>
      <w:r w:rsidRPr="00431CE0">
        <w:rPr>
          <w:rFonts w:ascii="Times New Roman" w:eastAsia="Times New Roman" w:hAnsi="Times New Roman" w:cs="Times New Roman"/>
          <w:color w:val="000000"/>
          <w:sz w:val="27"/>
          <w:szCs w:val="27"/>
          <w:lang w:val="en-US" w:eastAsia="it-IT"/>
        </w:rPr>
        <w:t>centralised</w:t>
      </w:r>
      <w:proofErr w:type="spellEnd"/>
      <w:r w:rsidRPr="00431CE0">
        <w:rPr>
          <w:rFonts w:ascii="Times New Roman" w:eastAsia="Times New Roman" w:hAnsi="Times New Roman" w:cs="Times New Roman"/>
          <w:color w:val="000000"/>
          <w:sz w:val="27"/>
          <w:szCs w:val="27"/>
          <w:lang w:val="en-US" w:eastAsia="it-IT"/>
        </w:rPr>
        <w:t xml:space="preserve"> judicial systems are also prone to this danger (although there is ultimately a final appellate level to provide redress). The nature of the CISG's subject matter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trade) is in itself unsuitable to the time consuming, delay laden mechanism of a single judicial authority. As such, the implicit assumption is that the CISG will be applied by domestic courts and arbitral tribunals.</w:t>
      </w:r>
      <w:hyperlink r:id="rId39" w:anchor="27" w:history="1">
        <w:r w:rsidRPr="00431CE0">
          <w:rPr>
            <w:rFonts w:ascii="Times New Roman" w:eastAsia="Times New Roman" w:hAnsi="Times New Roman" w:cs="Times New Roman"/>
            <w:color w:val="0000FF"/>
            <w:sz w:val="27"/>
            <w:u w:val="single"/>
            <w:lang w:val="en-US" w:eastAsia="it-IT"/>
          </w:rPr>
          <w:t>[27]</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essence of the problem of the CISG's divergent interpretation lies with the interpreters themselves; its nature is substantive and not structural. All the attention has been focused on the necessity, for the various courts and arbiters applying the CISG, to understand and respect the commitment to uniformity and to interpret the text in light of its international character. It has been suggested that a feasible solution to the problems associated with decision making under the CISG is the "development of a jurisprudence of international trade".</w:t>
      </w:r>
      <w:hyperlink r:id="rId40" w:anchor="28" w:history="1">
        <w:r w:rsidRPr="00431CE0">
          <w:rPr>
            <w:rFonts w:ascii="Times New Roman" w:eastAsia="Times New Roman" w:hAnsi="Times New Roman" w:cs="Times New Roman"/>
            <w:color w:val="0000FF"/>
            <w:sz w:val="27"/>
            <w:u w:val="single"/>
            <w:lang w:val="en-US" w:eastAsia="it-IT"/>
          </w:rPr>
          <w:t>[28]</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It is arguable that the success of the Convention depends on the achievement of this goal.</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dynamic for developing a jurisprudence of international trade is established in Articles 7(1) and 7(2).</w:t>
      </w:r>
      <w:hyperlink r:id="rId41" w:anchor="29" w:history="1">
        <w:r w:rsidRPr="00431CE0">
          <w:rPr>
            <w:rFonts w:ascii="Times New Roman" w:eastAsia="Times New Roman" w:hAnsi="Times New Roman" w:cs="Times New Roman"/>
            <w:color w:val="0000FF"/>
            <w:sz w:val="27"/>
            <w:u w:val="single"/>
            <w:lang w:val="en-US" w:eastAsia="it-IT"/>
          </w:rPr>
          <w:t>[29]</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These are arguably the most important articles in the CISG, not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8]</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only because their central location and stated purpose demand detailed treatment, but also because their success, or failure, will be determinative of the CISG's eventual fate as uniform law. The debate regarding the application of the CISG generally, as well as in individual cases, necessarily involves Article 7.</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Article 7 expressly directs that in the interpretation of CISG "regard is to be </w:t>
      </w:r>
      <w:proofErr w:type="spellStart"/>
      <w:r w:rsidRPr="00431CE0">
        <w:rPr>
          <w:rFonts w:ascii="Times New Roman" w:eastAsia="Times New Roman" w:hAnsi="Times New Roman" w:cs="Times New Roman"/>
          <w:color w:val="000000"/>
          <w:sz w:val="27"/>
          <w:szCs w:val="27"/>
          <w:lang w:val="en-US" w:eastAsia="it-IT"/>
        </w:rPr>
        <w:t>had</w:t>
      </w:r>
      <w:proofErr w:type="spellEnd"/>
      <w:r w:rsidRPr="00431CE0">
        <w:rPr>
          <w:rFonts w:ascii="Times New Roman" w:eastAsia="Times New Roman" w:hAnsi="Times New Roman" w:cs="Times New Roman"/>
          <w:color w:val="000000"/>
          <w:sz w:val="27"/>
          <w:szCs w:val="27"/>
          <w:lang w:val="en-US" w:eastAsia="it-IT"/>
        </w:rPr>
        <w:t xml:space="preserve"> to its international character and to the need to promote uniformity in its application and the observance of good faith in international trade".</w:t>
      </w:r>
      <w:hyperlink r:id="rId42" w:anchor="30" w:history="1">
        <w:r w:rsidRPr="00431CE0">
          <w:rPr>
            <w:rFonts w:ascii="Times New Roman" w:eastAsia="Times New Roman" w:hAnsi="Times New Roman" w:cs="Times New Roman"/>
            <w:color w:val="0000FF"/>
            <w:sz w:val="27"/>
            <w:u w:val="single"/>
            <w:lang w:val="en-US" w:eastAsia="it-IT"/>
          </w:rPr>
          <w:t>[30]</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Interpreters of the CISG are further instructed that questions concerning matters governed by the CISG which are not </w:t>
      </w:r>
      <w:r w:rsidRPr="00431CE0">
        <w:rPr>
          <w:rFonts w:ascii="Times New Roman" w:eastAsia="Times New Roman" w:hAnsi="Times New Roman" w:cs="Times New Roman"/>
          <w:color w:val="000000"/>
          <w:sz w:val="27"/>
          <w:szCs w:val="27"/>
          <w:lang w:val="en-US" w:eastAsia="it-IT"/>
        </w:rPr>
        <w:lastRenderedPageBreak/>
        <w:t>expressly settled in it, "are to be settled in conformity with the general principles" on which the CISG is based, or in the absence of such principles, "in conformity with the law applicable by virtue of the rules of private international law".</w:t>
      </w:r>
      <w:hyperlink r:id="rId43" w:anchor="31" w:history="1">
        <w:r w:rsidRPr="00431CE0">
          <w:rPr>
            <w:rFonts w:ascii="Times New Roman" w:eastAsia="Times New Roman" w:hAnsi="Times New Roman" w:cs="Times New Roman"/>
            <w:color w:val="0000FF"/>
            <w:sz w:val="27"/>
            <w:u w:val="single"/>
            <w:lang w:val="en-US" w:eastAsia="it-IT"/>
          </w:rPr>
          <w:t>[31]</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Matters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governed by the CISG which are not expressly settled in it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are issues to which CISG applies but which it does not expressly resolve;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gaps</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praeter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szCs w:val="27"/>
          <w:lang w:val="en-US" w:eastAsia="it-IT"/>
        </w:rPr>
        <w:t>.</w:t>
      </w:r>
      <w:hyperlink r:id="rId44" w:anchor="32" w:history="1">
        <w:r w:rsidRPr="00431CE0">
          <w:rPr>
            <w:rFonts w:ascii="Times New Roman" w:eastAsia="Times New Roman" w:hAnsi="Times New Roman" w:cs="Times New Roman"/>
            <w:color w:val="0000FF"/>
            <w:sz w:val="27"/>
            <w:u w:val="single"/>
            <w:lang w:val="en-US" w:eastAsia="it-IT"/>
          </w:rPr>
          <w:t>[32]</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It is only with this type of gap that Art. 7(2) CISG is concerned, as opposed to questions regarding matters which are excluded from the scope of CISG (such as the matters mentioned in CISG Arts. 2, 3, 4 and 5),</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gaps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intra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Article 7(1) directs tribunals to discuss and interpret the detailed provisions of the text with regard to its international character and the need for uniformity in its application. If domestic courts and tribunals pay heed to the drafters' directions in Article 7 and to the spirit of equality and loyalty with which the CISG is imbued, then Article 7 will have contributed to the coherence of the precariously fragile international community. Article 7(2) provides the important mechanism for filling any gaps</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praeter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in the CISG and thus complements Article 7(1) by laying the course for the text's deliberation and future development. Thus, the CISG acquires the flexibility necessary to any instrument that attempts to deal with a subject matter as fluid and dynamic as international trade.</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spirit of international co-operation extends to the treatment that tribunals will afford to decisions of other national courts that are as significant as their own interpretation of the Convention.</w:t>
      </w:r>
      <w:hyperlink r:id="rId45" w:anchor="33" w:history="1">
        <w:r w:rsidRPr="00431CE0">
          <w:rPr>
            <w:rFonts w:ascii="Times New Roman" w:eastAsia="Times New Roman" w:hAnsi="Times New Roman" w:cs="Times New Roman"/>
            <w:color w:val="0000FF"/>
            <w:sz w:val="27"/>
            <w:u w:val="single"/>
            <w:lang w:val="en-US" w:eastAsia="it-IT"/>
          </w:rPr>
          <w:t>[33]</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Article 7(1), by directing an interpreter's attention to the CISG's international character and stressing the goal of uniformity, emphasizes the need for an international discussion among different national courts. Although the CISG, once ratified, becomes part of the domestic law of each Member State, it does not lose its international and independent character.</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recourse to rules of private international law in interpreting (Art. 7(1)) or gap-filling (Art. 7(2)) the provisions of the Convention arguably hinders and undermines the search for the elusive goal of uniformity by producing divergent interpretive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9]</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results.</w:t>
      </w:r>
      <w:hyperlink r:id="rId46" w:anchor="34" w:history="1">
        <w:r w:rsidRPr="00431CE0">
          <w:rPr>
            <w:rFonts w:ascii="Times New Roman" w:eastAsia="Times New Roman" w:hAnsi="Times New Roman" w:cs="Times New Roman"/>
            <w:color w:val="0000FF"/>
            <w:sz w:val="27"/>
            <w:u w:val="single"/>
            <w:lang w:val="en-US" w:eastAsia="it-IT"/>
          </w:rPr>
          <w:t>[34]</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An interpretive approach that has been suggested as suitable to the proper application of the CISG as truly global uniform sales law is based on the concept of internationality and generally acknowledged principles of commercial law, such as the UNIDROIT Principles and the Principles of European Contract Law.</w:t>
      </w:r>
      <w:hyperlink r:id="rId47" w:anchor="35" w:history="1">
        <w:r w:rsidRPr="00431CE0">
          <w:rPr>
            <w:rFonts w:ascii="Times New Roman" w:eastAsia="Times New Roman" w:hAnsi="Times New Roman" w:cs="Times New Roman"/>
            <w:color w:val="0000FF"/>
            <w:sz w:val="27"/>
            <w:u w:val="single"/>
            <w:lang w:val="en-US" w:eastAsia="it-IT"/>
          </w:rPr>
          <w:t>[35]</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It is arguable that the legal backdrop for CISG's existence and application can be provided by general principles of international commercial law, such as those exemplified by the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UNIDROIT Principles of International Commercial Contracts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1994 and the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Principles of European Contract Law</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1998. Such a development would in many instances aid in rendering the textual reference in Article 7(2) CISG to private international law unnecessary; a positive step towards substantive legal uniformity.</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bookmarkStart w:id="3" w:name="iv"/>
      <w:r w:rsidRPr="00431CE0">
        <w:rPr>
          <w:rFonts w:ascii="Times New Roman" w:eastAsia="Times New Roman" w:hAnsi="Times New Roman" w:cs="Times New Roman"/>
          <w:b/>
          <w:bCs/>
          <w:color w:val="000000"/>
          <w:sz w:val="24"/>
          <w:szCs w:val="24"/>
          <w:lang w:val="en-US" w:eastAsia="it-IT"/>
        </w:rPr>
        <w:t>4. INTERPRETATION OF THE CONVENTION: ARTICLE 7(1)</w:t>
      </w:r>
      <w:bookmarkEnd w:id="3"/>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lastRenderedPageBreak/>
        <w:t>Paragraph (1) of Article 7 mandates that in the interpretation of the Convention one must pay close attention to three points:</w:t>
      </w:r>
    </w:p>
    <w:p w:rsidR="00431CE0" w:rsidRPr="00431CE0" w:rsidRDefault="00431CE0" w:rsidP="00431CE0">
      <w:pPr>
        <w:spacing w:before="100" w:beforeAutospacing="1" w:after="100" w:afterAutospacing="1" w:line="240" w:lineRule="auto"/>
        <w:ind w:left="720"/>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 the "international character" of the CISG;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br/>
        <w:t>(b) "the need to promote uniformity in its application"; and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br/>
        <w:t>(c) "the observance of good faith in international trade".</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It is the opinion of many scholars that the first two of these points are not independent of each other</w:t>
      </w:r>
      <w:r w:rsidRPr="00431CE0">
        <w:rPr>
          <w:rFonts w:ascii="Times New Roman" w:eastAsia="Times New Roman" w:hAnsi="Times New Roman" w:cs="Times New Roman"/>
          <w:color w:val="000000"/>
          <w:sz w:val="27"/>
          <w:lang w:val="en-US" w:eastAsia="it-IT"/>
        </w:rPr>
        <w:t> </w:t>
      </w:r>
      <w:hyperlink r:id="rId48" w:anchor="36" w:history="1">
        <w:r w:rsidRPr="00431CE0">
          <w:rPr>
            <w:rFonts w:ascii="Times New Roman" w:eastAsia="Times New Roman" w:hAnsi="Times New Roman" w:cs="Times New Roman"/>
            <w:color w:val="0000FF"/>
            <w:sz w:val="27"/>
            <w:u w:val="single"/>
            <w:lang w:val="en-US" w:eastAsia="it-IT"/>
          </w:rPr>
          <w:t>[36]</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but that, in fact, the second "is a logical consequence of the first."</w:t>
      </w:r>
      <w:hyperlink r:id="rId49" w:anchor="37" w:history="1">
        <w:r w:rsidRPr="00431CE0">
          <w:rPr>
            <w:rFonts w:ascii="Times New Roman" w:eastAsia="Times New Roman" w:hAnsi="Times New Roman" w:cs="Times New Roman"/>
            <w:color w:val="0000FF"/>
            <w:sz w:val="27"/>
            <w:u w:val="single"/>
            <w:lang w:val="en-US" w:eastAsia="it-IT"/>
          </w:rPr>
          <w:t>[37]</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third point is of a rather special nature, and its placement in the main interpretation provision of the CISG has caused a lot of argument as to its precise meaning and scope.</w:t>
      </w:r>
      <w:hyperlink r:id="rId50" w:anchor="38" w:history="1">
        <w:r w:rsidRPr="00431CE0">
          <w:rPr>
            <w:rFonts w:ascii="Times New Roman" w:eastAsia="Times New Roman" w:hAnsi="Times New Roman" w:cs="Times New Roman"/>
            <w:color w:val="0000FF"/>
            <w:sz w:val="27"/>
            <w:u w:val="single"/>
            <w:lang w:val="en-US" w:eastAsia="it-IT"/>
          </w:rPr>
          <w:t>[38]</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b/>
          <w:bCs/>
          <w:color w:val="000000"/>
          <w:sz w:val="27"/>
          <w:szCs w:val="27"/>
          <w:lang w:val="en-US" w:eastAsia="it-IT"/>
        </w:rPr>
        <w:t>(a) The International Character of the Convention</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Every legislative instrument raises issues of interpretation as to the precise meaning of its provisions, even within the confines of a national legal system. Such problems are more prevalent when the subject has been drafted at an international level. In the interpretation of domestic legislation, reliance can be placed on methods of interpretation and established principles within a particular legal system -- the legal culture, or infrastructure, upon which the particular legislation is seated. When dealing with a piece of legislation such as the CISG, however, that has been prepared and agreed upon at international level and has been incorporated into many diverse national legal systems, interpretation becomes far more uncertain and problematic because there is no equivalent international legal infrastructure. Does that mean that the CISG is seated on a legal vacuum? The answer is yes and no. The CISG was given an autonomous, free-standing nature by its drafters and it is true that there are no clearly defined international foundations (equivalent to those in a domestic legal setting) upon which the CISG is placed.</w:t>
      </w:r>
      <w:hyperlink r:id="rId51" w:anchor="39" w:history="1">
        <w:r w:rsidRPr="00431CE0">
          <w:rPr>
            <w:rFonts w:ascii="Times New Roman" w:eastAsia="Times New Roman" w:hAnsi="Times New Roman" w:cs="Times New Roman"/>
            <w:color w:val="0000FF"/>
            <w:sz w:val="27"/>
            <w:u w:val="single"/>
            <w:lang w:val="en-US" w:eastAsia="it-IT"/>
          </w:rPr>
          <w:t>[39]</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Principles of interpretation could be borrowed from the law of the forum, or the law which according the rules of private international law would have been applicable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10]</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absence of the uniform law. Either approach would result in a diverse construction and implementation of the same piece of legislation by different Contracting States. According to some commentators, the result would not only be a lack of uniformity, but also the promotion of forum shopping.</w:t>
      </w:r>
      <w:hyperlink r:id="rId52" w:anchor="40" w:history="1">
        <w:r w:rsidRPr="00431CE0">
          <w:rPr>
            <w:rFonts w:ascii="Times New Roman" w:eastAsia="Times New Roman" w:hAnsi="Times New Roman" w:cs="Times New Roman"/>
            <w:color w:val="0000FF"/>
            <w:sz w:val="27"/>
            <w:u w:val="single"/>
            <w:lang w:val="en-US" w:eastAsia="it-IT"/>
          </w:rPr>
          <w:t>[40]</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Such a result would undermine the purpose of the uniform legislation and defeat the reasons for its existence.</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On the other hand, an autonomous and uniform interpretation, if this could be achieved in practice, would go a long way towards completing the process of unification and achieving the aims of the drafters of the uniform international instrument. Article 7(1) declares that such an autonomous approach must be followed in interpretation, befitting the special character and purpose of the Convention. To have regard to the international character of the Convention means that its interpreter must understand that, although the CISG has been formally incorporated into many different national legal systems, the </w:t>
      </w:r>
      <w:r w:rsidRPr="00431CE0">
        <w:rPr>
          <w:rFonts w:ascii="Times New Roman" w:eastAsia="Times New Roman" w:hAnsi="Times New Roman" w:cs="Times New Roman"/>
          <w:color w:val="000000"/>
          <w:sz w:val="27"/>
          <w:szCs w:val="27"/>
          <w:lang w:val="en-US" w:eastAsia="it-IT"/>
        </w:rPr>
        <w:lastRenderedPageBreak/>
        <w:t>special nature of the CISG as a piece of legislation prepared and agreed upon at an international level helps it retain its independence from any domestic legal system.</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Arguably it is essential for the long-term success of the CISG that the rules and techniques traditionally followed in interpreting ordinary domestic legislation are avoided.</w:t>
      </w:r>
      <w:hyperlink r:id="rId53" w:anchor="41" w:history="1">
        <w:r w:rsidRPr="00431CE0">
          <w:rPr>
            <w:rFonts w:ascii="Times New Roman" w:eastAsia="Times New Roman" w:hAnsi="Times New Roman" w:cs="Times New Roman"/>
            <w:color w:val="0000FF"/>
            <w:sz w:val="27"/>
            <w:u w:val="single"/>
            <w:lang w:val="en-US" w:eastAsia="it-IT"/>
          </w:rPr>
          <w:t>[41]</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CISG is uniform law intended to cover the field of international contracts of sale and, in doing so, to replace all national statutes and case law previously governing matters within that field. The autonomy of this international sales law depends not only on the drafting of the respective rules into a separate body of rules, but also on the emancipation of this body of rules from other branches of the law in the international and domestic legal systems.</w:t>
      </w:r>
      <w:hyperlink r:id="rId54" w:anchor="42" w:history="1">
        <w:r w:rsidRPr="00431CE0">
          <w:rPr>
            <w:rFonts w:ascii="Times New Roman" w:eastAsia="Times New Roman" w:hAnsi="Times New Roman" w:cs="Times New Roman"/>
            <w:color w:val="0000FF"/>
            <w:sz w:val="27"/>
            <w:u w:val="single"/>
            <w:lang w:val="en-US" w:eastAsia="it-IT"/>
          </w:rPr>
          <w:t>[42]</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Even though the CISG is incorporated into municipal law, international sales law should not be regarded as a part of various national legal systems because this would inhibit its development as an autonomous branch of law and distort its interpretation and application. Instead, it is suggested that international sales law rules should be seen as part of international law in the broad sense and should be entitled to an international, rather than national, interpretation. The consequence of realizing the essence of the Convention's international character and autonomy is that there should be no reason to adopt a narrow interpretation of the CISG.</w:t>
      </w:r>
      <w:hyperlink r:id="rId55" w:anchor="43" w:history="1">
        <w:r w:rsidRPr="00431CE0">
          <w:rPr>
            <w:rFonts w:ascii="Times New Roman" w:eastAsia="Times New Roman" w:hAnsi="Times New Roman" w:cs="Times New Roman"/>
            <w:color w:val="0000FF"/>
            <w:sz w:val="27"/>
            <w:u w:val="single"/>
            <w:lang w:val="en-US" w:eastAsia="it-IT"/>
          </w:rPr>
          <w:t>[43]</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11]</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It is submitted that Article 7 represents an implied provision in the Convention for the undertaking of such a liberal approach to the interpretation of the body of law in question. It must be acknowledged, however, that the danger with adopting a broad view of the CISG is that it might open the way to diverse national interpretations, if "broad" and "liberal" were equated with notions of theoretical diversity and practical relaxation of the rules of the CISG's interpretation. This realization reveals the possible existence of a paradox; that internationalism might be better served by a narrow interpretation. This is merely an aberration, or rather an illusion, since the nature of the CISG and the intentions of its drafters point unequivocally to its broad and liberal interpretation. If its interpreters realize the true spirit of the CISG and enforce it in practice, then a liberal approach, far from diversifying the results, will achieve uniform results. This is so because the broad and liberal approach, in this case, does not mean the endorsement of many different national views, but the adoption of a single, uniform,</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a-national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approach. Such an approach is broad and liberal by definition, since it operates outside and above the restrictions, limitations and narrowness of established national approaches to interpretation. The broad global scope of the CISG requires that its interpretation be of a similar nature. For the "legal barriers in international trade" to be successfully removed, a broad and liberal approach to the interpretation of the CISG is required. Only such an approach can successfully "take into account the different social, economic and legal systems"</w:t>
      </w:r>
      <w:hyperlink r:id="rId56" w:anchor="44" w:history="1">
        <w:r w:rsidRPr="00431CE0">
          <w:rPr>
            <w:rFonts w:ascii="Times New Roman" w:eastAsia="Times New Roman" w:hAnsi="Times New Roman" w:cs="Times New Roman"/>
            <w:color w:val="0000FF"/>
            <w:sz w:val="27"/>
            <w:u w:val="single"/>
            <w:lang w:val="en-US" w:eastAsia="it-IT"/>
          </w:rPr>
          <w:t>[44]</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that the CISG is aiming to unite, at least in the field of sale of goods. The proper interpretation of the CISG must be broad and liberal, but not lax or abstract.</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b/>
          <w:bCs/>
          <w:color w:val="000000"/>
          <w:sz w:val="27"/>
          <w:szCs w:val="27"/>
          <w:lang w:val="en-US" w:eastAsia="it-IT"/>
        </w:rPr>
        <w:t>(b) Uniformity of Application</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lastRenderedPageBreak/>
        <w:t>At this point, the inter-relation between the first two parts of Article 7(1) becomes more apparent. The autonomous interpretation of the CISG is not simply a consequence of the "international" characterization of the CISG, but also a necessity, if "the need to promote uniformity in its application" is to be taken seriously. In the CISG, the elements of "internationality" and "uniformity" are inter-related thematically and structurally because of their position in the same Part and Article of the Convention, functionally because an autonomous approach to interpretation is necessary for the functioning of both, and inter-dependently because the existence of one is a necessary prerequisite for the existence of the other. The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w:t>
      </w:r>
      <w:r w:rsidRPr="00431CE0">
        <w:rPr>
          <w:rFonts w:ascii="Times New Roman" w:eastAsia="Times New Roman" w:hAnsi="Times New Roman" w:cs="Times New Roman"/>
          <w:color w:val="000000"/>
          <w:sz w:val="27"/>
          <w:szCs w:val="27"/>
          <w:lang w:val="en-US" w:eastAsia="it-IT"/>
        </w:rPr>
        <w:t>, rather than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national</w:t>
      </w:r>
      <w:r w:rsidRPr="00431CE0">
        <w:rPr>
          <w:rFonts w:ascii="Times New Roman" w:eastAsia="Times New Roman" w:hAnsi="Times New Roman" w:cs="Times New Roman"/>
          <w:color w:val="000000"/>
          <w:sz w:val="27"/>
          <w:szCs w:val="27"/>
          <w:lang w:val="en-US" w:eastAsia="it-IT"/>
        </w:rPr>
        <w:t>, interpretation is necessary in order for uniformity in the application of the CISG to be achieved, and uniformity of application is vital if the CISG is to maintain its international character.</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biggest danger concerning the interpretation of the CISG has been attributed to "a natural tendency to read the international text through the lenses of domestic law".</w:t>
      </w:r>
      <w:hyperlink r:id="rId57" w:anchor="45" w:history="1">
        <w:r w:rsidRPr="00431CE0">
          <w:rPr>
            <w:rFonts w:ascii="Times New Roman" w:eastAsia="Times New Roman" w:hAnsi="Times New Roman" w:cs="Times New Roman"/>
            <w:color w:val="0000FF"/>
            <w:sz w:val="27"/>
            <w:u w:val="single"/>
            <w:lang w:val="en-US" w:eastAsia="it-IT"/>
          </w:rPr>
          <w:t>[45]</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This can be the result of a conscious, or unconscious, inclination of judges to place the uniform law against the background of their own municipal law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fori</w:t>
      </w:r>
      <w:proofErr w:type="spellEnd"/>
      <w:r w:rsidRPr="00431CE0">
        <w:rPr>
          <w:rFonts w:ascii="Times New Roman" w:eastAsia="Times New Roman" w:hAnsi="Times New Roman" w:cs="Times New Roman"/>
          <w:color w:val="000000"/>
          <w:sz w:val="27"/>
          <w:szCs w:val="27"/>
          <w:lang w:val="en-US" w:eastAsia="it-IT"/>
        </w:rPr>
        <w:t>) and to interpret the uniform law on the basis of principles with which they are already familiar, thus threatening the goal of international uniformity in interpretation.</w:t>
      </w:r>
      <w:hyperlink r:id="rId58" w:anchor="46" w:history="1">
        <w:r w:rsidRPr="00431CE0">
          <w:rPr>
            <w:rFonts w:ascii="Times New Roman" w:eastAsia="Times New Roman" w:hAnsi="Times New Roman" w:cs="Times New Roman"/>
            <w:color w:val="0000FF"/>
            <w:sz w:val="27"/>
            <w:u w:val="single"/>
            <w:lang w:val="en-US" w:eastAsia="it-IT"/>
          </w:rPr>
          <w:t>[46]</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12]</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It is submitted that this cannot be achieved if national principles or concepts, taken from the law of the forum or from the law that in the absence of the CISG would have been applicable according to the rules of private international law, are allowed to be used in the interpretation of the CISG. In fact, a "nationalistic" approach to the interpretation of the CISG would achieve results that are contrary to what was intended to be achieved by the creation of the uniform law and would foster the emergence of divergent national interpretations.</w:t>
      </w:r>
      <w:hyperlink r:id="rId59" w:anchor="47" w:history="1">
        <w:r w:rsidRPr="00431CE0">
          <w:rPr>
            <w:rFonts w:ascii="Times New Roman" w:eastAsia="Times New Roman" w:hAnsi="Times New Roman" w:cs="Times New Roman"/>
            <w:color w:val="0000FF"/>
            <w:sz w:val="27"/>
            <w:u w:val="single"/>
            <w:lang w:val="en-US" w:eastAsia="it-IT"/>
          </w:rPr>
          <w:t>[47]</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"nationalization" of the uniform rules deprives the instrument of its unifying effect.</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b/>
          <w:bCs/>
          <w:color w:val="000000"/>
          <w:sz w:val="27"/>
          <w:szCs w:val="27"/>
          <w:lang w:val="en-US" w:eastAsia="it-IT"/>
        </w:rPr>
        <w:t>(c) The Observance of Good Faith in International Trade</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According to the third element of Article 7(1), in interpreting the provisions of the Convention one must have regard to the need of promoting the "observance of good faith in international trade." The legislative history of the provision shows that the final inclusion of the good faith principle represented a compromise solution between those delegates to the Vienna Convention who supported its inclusion stating that, at least in the formation of the contract, the parties should observe the principles of "fair dealing" and act in "good faith"; and those who were opposed to any explicit reference to the principle in the Convention, on the ground that it had no fixed meaning and would lead to uncertainty and non-conformity.</w:t>
      </w:r>
      <w:hyperlink r:id="rId60" w:anchor="48" w:history="1">
        <w:r w:rsidRPr="00431CE0">
          <w:rPr>
            <w:rFonts w:ascii="Times New Roman" w:eastAsia="Times New Roman" w:hAnsi="Times New Roman" w:cs="Times New Roman"/>
            <w:color w:val="0000FF"/>
            <w:sz w:val="27"/>
            <w:u w:val="single"/>
            <w:lang w:val="en-US" w:eastAsia="it-IT"/>
          </w:rPr>
          <w:t>[48]</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proofErr w:type="spellStart"/>
      <w:r w:rsidRPr="00431CE0">
        <w:rPr>
          <w:rFonts w:ascii="Times New Roman" w:eastAsia="Times New Roman" w:hAnsi="Times New Roman" w:cs="Times New Roman"/>
          <w:b/>
          <w:bCs/>
          <w:i/>
          <w:iCs/>
          <w:color w:val="000000"/>
          <w:sz w:val="27"/>
          <w:szCs w:val="27"/>
          <w:lang w:val="en-US" w:eastAsia="it-IT"/>
        </w:rPr>
        <w:t>i</w:t>
      </w:r>
      <w:proofErr w:type="spellEnd"/>
      <w:r w:rsidRPr="00431CE0">
        <w:rPr>
          <w:rFonts w:ascii="Times New Roman" w:eastAsia="Times New Roman" w:hAnsi="Times New Roman" w:cs="Times New Roman"/>
          <w:b/>
          <w:bCs/>
          <w:i/>
          <w:iCs/>
          <w:color w:val="000000"/>
          <w:sz w:val="27"/>
          <w:szCs w:val="27"/>
          <w:lang w:val="en-US" w:eastAsia="it-IT"/>
        </w:rPr>
        <w:t>. Good faith as a mere instrument of interpretation</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placement of the good faith principle in the context of an operative provision dealing with the interpretation of the CISG creates uncertainties as to the principle's exact nature, scope, and function within the CISG.</w:t>
      </w:r>
      <w:hyperlink r:id="rId61" w:anchor="49" w:history="1">
        <w:r w:rsidRPr="00431CE0">
          <w:rPr>
            <w:rFonts w:ascii="Times New Roman" w:eastAsia="Times New Roman" w:hAnsi="Times New Roman" w:cs="Times New Roman"/>
            <w:color w:val="0000FF"/>
            <w:sz w:val="27"/>
            <w:u w:val="single"/>
            <w:lang w:val="en-US" w:eastAsia="it-IT"/>
          </w:rPr>
          <w:t>[49]</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Scholarly opinion on the issue is </w:t>
      </w:r>
      <w:r w:rsidRPr="00431CE0">
        <w:rPr>
          <w:rFonts w:ascii="Times New Roman" w:eastAsia="Times New Roman" w:hAnsi="Times New Roman" w:cs="Times New Roman"/>
          <w:color w:val="000000"/>
          <w:sz w:val="27"/>
          <w:szCs w:val="27"/>
          <w:lang w:val="en-US" w:eastAsia="it-IT"/>
        </w:rPr>
        <w:lastRenderedPageBreak/>
        <w:t>divided. Some commentators insist on the literal meaning of the provision and conclude that the principle of good faith is nothing more than an additional criterion to be used by judges and arbitrators in the interpretation of the CISG.</w:t>
      </w:r>
      <w:hyperlink r:id="rId62" w:anchor="50" w:history="1">
        <w:r w:rsidRPr="00431CE0">
          <w:rPr>
            <w:rFonts w:ascii="Times New Roman" w:eastAsia="Times New Roman" w:hAnsi="Times New Roman" w:cs="Times New Roman"/>
            <w:color w:val="0000FF"/>
            <w:sz w:val="27"/>
            <w:u w:val="single"/>
            <w:lang w:val="en-US" w:eastAsia="it-IT"/>
          </w:rPr>
          <w:t>[50]</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Under this approach, good faith is merely a tool of interpretation at the disposal of the judges to neutralize the danger of reaching inequitable results.</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Even if included in the CISG as a mere instrument of interpretation, good faith can pose problems in achieving the ultimate goal of the CISG,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uniformity in its application, because the concept of good faith has not only different meanings between different legal systems but also multiple connotations within legal systems.</w:t>
      </w:r>
      <w:r w:rsidRPr="00431CE0">
        <w:rPr>
          <w:rFonts w:ascii="Times New Roman" w:eastAsia="Times New Roman" w:hAnsi="Times New Roman" w:cs="Times New Roman"/>
          <w:b/>
          <w:bCs/>
          <w:color w:val="000000"/>
          <w:sz w:val="27"/>
          <w:szCs w:val="27"/>
          <w:lang w:val="en-US" w:eastAsia="it-IT"/>
        </w:rPr>
        <w:t>[page 13]</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b/>
          <w:bCs/>
          <w:i/>
          <w:iCs/>
          <w:color w:val="000000"/>
          <w:sz w:val="27"/>
          <w:szCs w:val="27"/>
          <w:lang w:val="en-US" w:eastAsia="it-IT"/>
        </w:rPr>
        <w:t>ii. Good faith in the relations between the parties</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On the other hand, there is academic opinion favoring a broader interpretation of the reference to good faith as contained in Article 7(1), pointing out that the duty to observe "good faith in international trade is also necessarily directed to the parties to each individual contract of sale".</w:t>
      </w:r>
      <w:hyperlink r:id="rId63" w:anchor="51" w:history="1">
        <w:r w:rsidRPr="00431CE0">
          <w:rPr>
            <w:rFonts w:ascii="Times New Roman" w:eastAsia="Times New Roman" w:hAnsi="Times New Roman" w:cs="Times New Roman"/>
            <w:color w:val="0000FF"/>
            <w:sz w:val="27"/>
            <w:u w:val="single"/>
            <w:lang w:val="en-US" w:eastAsia="it-IT"/>
          </w:rPr>
          <w:t>[51]</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main theoretical difficulty with the above suggestion is that, in effect, it implies that the interpreters of the CISG are not only the judges, or arbitrators, but the contracting parties as well.</w:t>
      </w:r>
      <w:hyperlink r:id="rId64" w:anchor="52" w:history="1">
        <w:r w:rsidRPr="00431CE0">
          <w:rPr>
            <w:rFonts w:ascii="Times New Roman" w:eastAsia="Times New Roman" w:hAnsi="Times New Roman" w:cs="Times New Roman"/>
            <w:color w:val="0000FF"/>
            <w:sz w:val="27"/>
            <w:u w:val="single"/>
            <w:lang w:val="en-US" w:eastAsia="it-IT"/>
          </w:rPr>
          <w:t>[52]</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This point is controversial and there are practical and theoretical objections to it. If Article 7 is addressed to the parties, then that provision might be excluded by them under Article 6. This would be an unwelcome result because, in practice, this would hinder the uniformity of interpretation. The theoretical objection is that the statement seems to obliterate the distinction between interpretation by the court and performance of the contract by the parties. One of the main practical objections to the inclusion in the CISG of a provision imposing on the parties a general obligation to act in good faith was that this concept was too vague and would inevitably lead to divergent interpretations of the CISG by national courts.</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possibility of imposing additional obligations on the parties is clearly not supported by the legislative history of the CISG. Article 7(1), as it now stands in the CISG's text, is the result of a drafting compromise between two diverging views, which reflects the political and diplomatic maneuvering necessary for the creation of an international Convention. It cannot now be given the meaning originally suggested by those advocating the imposition of a positive duty of good faith on the parties, as this would be reversing the intent of the compromise. On the other hand, this does not mean that the opposite view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that good faith represents merely an instrument of interpretation) should be adopted instead. This interpretation would unnecessarily deny the value of good faith and its potential function within the CISG.</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It is submitted that "good faith", like all the other terms in the CISG, must be approached afresh and be given a new definition which will describe its scope and meaning within the CISG, separate from the peculiar loads that it carries in different, and often within, legal systems. It may take some time for the principle of good faith to be developed </w:t>
      </w:r>
      <w:r w:rsidRPr="00431CE0">
        <w:rPr>
          <w:rFonts w:ascii="Times New Roman" w:eastAsia="Times New Roman" w:hAnsi="Times New Roman" w:cs="Times New Roman"/>
          <w:color w:val="000000"/>
          <w:sz w:val="27"/>
          <w:szCs w:val="27"/>
          <w:lang w:val="en-US" w:eastAsia="it-IT"/>
        </w:rPr>
        <w:lastRenderedPageBreak/>
        <w:t>naturally and to crystallize in the case law, in the spirit of continuing deliberation and discourse that characterizes the community of the CISG members.</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bookmarkStart w:id="4" w:name="v"/>
      <w:r w:rsidRPr="00431CE0">
        <w:rPr>
          <w:rFonts w:ascii="Times New Roman" w:eastAsia="Times New Roman" w:hAnsi="Times New Roman" w:cs="Times New Roman"/>
          <w:b/>
          <w:bCs/>
          <w:color w:val="000000"/>
          <w:sz w:val="24"/>
          <w:szCs w:val="24"/>
          <w:lang w:val="en-US" w:eastAsia="it-IT"/>
        </w:rPr>
        <w:t>5. REMEDIES AGAINST DIVERGENT INTERPRETATIONS</w:t>
      </w:r>
      <w:bookmarkEnd w:id="4"/>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It has been eloquently -- and accurately -- stated elsewhere that international trade law is subject to the tension between two forces: "the divisive impact of nationalism and our</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14]</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unwillingness to confine our activities within national borders."</w:t>
      </w:r>
      <w:hyperlink r:id="rId65" w:anchor="53" w:history="1">
        <w:r w:rsidRPr="00431CE0">
          <w:rPr>
            <w:rFonts w:ascii="Times New Roman" w:eastAsia="Times New Roman" w:hAnsi="Times New Roman" w:cs="Times New Roman"/>
            <w:color w:val="0000FF"/>
            <w:sz w:val="27"/>
            <w:u w:val="single"/>
            <w:lang w:val="en-US" w:eastAsia="it-IT"/>
          </w:rPr>
          <w:t>[53]</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CISG attempts to establish uniform international rules for the international sale of goods, in order to minimize the uncertainties and misunderstandings in commercial relationships that result from the uncertainty over the correct identification -- and the subsequent proper application -- of the relevant applicable law in case of a dispute.</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Uniformity does not result automatically from an agreement on the wording of the uniform rules. The objectives of that agreement can be undermined by different domestic approaches to interpreting and applying the uniform international rules in practice. For a uniform application of the CISG to be attained, it does not suffice that the CISG is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considered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as an autonomous body of law, since it could still be interpreted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different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autonomous ways in various States. If such an unfortunate scenario were to develop, uniformity would be attained only as a "very unlikely coincidence".</w:t>
      </w:r>
      <w:hyperlink r:id="rId66" w:anchor="54" w:history="1">
        <w:r w:rsidRPr="00431CE0">
          <w:rPr>
            <w:rFonts w:ascii="Times New Roman" w:eastAsia="Times New Roman" w:hAnsi="Times New Roman" w:cs="Times New Roman"/>
            <w:color w:val="0000FF"/>
            <w:sz w:val="27"/>
            <w:u w:val="single"/>
            <w:lang w:val="en-US" w:eastAsia="it-IT"/>
          </w:rPr>
          <w:t>[54]</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In theory there exists a wide range of remedies against such a risk,</w:t>
      </w:r>
      <w:hyperlink r:id="rId67" w:anchor="55" w:history="1">
        <w:r w:rsidRPr="00431CE0">
          <w:rPr>
            <w:rFonts w:ascii="Times New Roman" w:eastAsia="Times New Roman" w:hAnsi="Times New Roman" w:cs="Times New Roman"/>
            <w:color w:val="0000FF"/>
            <w:sz w:val="27"/>
            <w:u w:val="single"/>
            <w:lang w:val="en-US" w:eastAsia="it-IT"/>
          </w:rPr>
          <w:t>[55]</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but in practice it will be up to the national judges and arbitrators interpreting the CISG to attain, and then maintain, its uniform application to the highest degree possible.</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There are some interpretative aids at the disposal of the interpreters of the CISG that may assist in the maintenance of its uniform application and may act as a hindrance to the development of divergent interpretations. For example, in case of ambiguities or obscurities in language, the existence of several equally authentic language versions of the Convention permits the interpreter to consult another official version of the CISG for assistance.</w:t>
      </w:r>
      <w:hyperlink r:id="rId68" w:anchor="56" w:history="1">
        <w:r w:rsidRPr="00431CE0">
          <w:rPr>
            <w:rFonts w:ascii="Times New Roman" w:eastAsia="Times New Roman" w:hAnsi="Times New Roman" w:cs="Times New Roman"/>
            <w:color w:val="0000FF"/>
            <w:sz w:val="27"/>
            <w:u w:val="single"/>
            <w:lang w:val="en-US" w:eastAsia="it-IT"/>
          </w:rPr>
          <w:t>[56]</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What follows is an examination of different means that can be utilized in the battle against divergent interpretations of the CISG.</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b/>
          <w:bCs/>
          <w:color w:val="000000"/>
          <w:sz w:val="27"/>
          <w:szCs w:val="27"/>
          <w:lang w:val="en-US" w:eastAsia="it-IT"/>
        </w:rPr>
        <w:t>(a) Jurisprudence (case law)</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Arguably the most effective means of achieving uniformity in the application of the CISG consists in having regard to the way it is interpreted in other countries. The development of a body of case law based on the provisions of the CISG and the careful consideration of this jurisprudence by later courts are very important steps in the process of interpretation of the CISG. A judge, or arbitrator, faced with a particular question of interpretation of the CISG's provisions, which may have already been brought to the attention of a court in another Contracting State, should take into consideration the solutions so far elaborated in the foreign courts.</w:t>
      </w:r>
      <w:hyperlink r:id="rId69" w:anchor="57" w:history="1">
        <w:r w:rsidRPr="00431CE0">
          <w:rPr>
            <w:rFonts w:ascii="Times New Roman" w:eastAsia="Times New Roman" w:hAnsi="Times New Roman" w:cs="Times New Roman"/>
            <w:color w:val="0000FF"/>
            <w:sz w:val="27"/>
            <w:u w:val="single"/>
            <w:lang w:val="en-US" w:eastAsia="it-IT"/>
          </w:rPr>
          <w:t>[57]</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Given also the lack of machinery for legislative amendment in the CISG, the importance of case law in understanding international sales law will be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15]</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all the greater. Thus, it is arguable that as a matter of principle and common sense, courts should, at least, consider the jurisprudence developed by foreign courts applying the CISG.</w:t>
      </w:r>
      <w:hyperlink r:id="rId70" w:anchor="58" w:history="1">
        <w:r w:rsidRPr="00431CE0">
          <w:rPr>
            <w:rFonts w:ascii="Times New Roman" w:eastAsia="Times New Roman" w:hAnsi="Times New Roman" w:cs="Times New Roman"/>
            <w:color w:val="0000FF"/>
            <w:sz w:val="27"/>
            <w:u w:val="single"/>
            <w:lang w:val="en-US" w:eastAsia="it-IT"/>
          </w:rPr>
          <w:t>[58]</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The difficulty lies in the importance </w:t>
      </w:r>
      <w:r w:rsidRPr="00431CE0">
        <w:rPr>
          <w:rFonts w:ascii="Times New Roman" w:eastAsia="Times New Roman" w:hAnsi="Times New Roman" w:cs="Times New Roman"/>
          <w:color w:val="000000"/>
          <w:sz w:val="27"/>
          <w:szCs w:val="27"/>
          <w:lang w:val="en-US" w:eastAsia="it-IT"/>
        </w:rPr>
        <w:lastRenderedPageBreak/>
        <w:t>(</w:t>
      </w:r>
      <w:r w:rsidRPr="00431CE0">
        <w:rPr>
          <w:rFonts w:ascii="Times New Roman" w:eastAsia="Times New Roman" w:hAnsi="Times New Roman" w:cs="Times New Roman"/>
          <w:i/>
          <w:iCs/>
          <w:color w:val="000000"/>
          <w:sz w:val="27"/>
          <w:szCs w:val="27"/>
          <w:lang w:val="en-US" w:eastAsia="it-IT"/>
        </w:rPr>
        <w:t>e.g.</w:t>
      </w:r>
      <w:r w:rsidRPr="00431CE0">
        <w:rPr>
          <w:rFonts w:ascii="Times New Roman" w:eastAsia="Times New Roman" w:hAnsi="Times New Roman" w:cs="Times New Roman"/>
          <w:color w:val="000000"/>
          <w:sz w:val="27"/>
          <w:szCs w:val="27"/>
          <w:lang w:val="en-US" w:eastAsia="it-IT"/>
        </w:rPr>
        <w:t>, binding force, or merely persuasive value) that a court should place on a decision of a foreign court and the reasoning behind that decision, and the degree to which any such "precedent" may be followed and adopted by other foreign courts.</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Focusing on the substantive issue of evaluating existing case law on the interpretation of the CISG's provisions, the basic question that needs answering regards the reaction of a judge or arbitrator, who, faced with an issue of interpretation in the CISG, discovers that divergent solutions have been adopted in regards to that same issue by different national courts. The prevailing view is that, as long as the divergences are rather isolated and rendered by lower courts, or the divergences are to be found even within one and the same jurisdiction, "it is still possible either to choose the most appropriate solution among the different ones so far proposed or to disregard them altogether and attempt to find a new solution."</w:t>
      </w:r>
      <w:hyperlink r:id="rId71" w:anchor="59" w:history="1">
        <w:r w:rsidRPr="00431CE0">
          <w:rPr>
            <w:rFonts w:ascii="Times New Roman" w:eastAsia="Times New Roman" w:hAnsi="Times New Roman" w:cs="Times New Roman"/>
            <w:color w:val="0000FF"/>
            <w:sz w:val="27"/>
            <w:u w:val="single"/>
            <w:lang w:val="en-US" w:eastAsia="it-IT"/>
          </w:rPr>
          <w:t>[59]</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Even though no mention is made in Article 7 of the authority of decided cases, the exhortation in Article 7(1) to treat the CISG as an international text and to </w:t>
      </w:r>
      <w:proofErr w:type="spellStart"/>
      <w:r w:rsidRPr="00431CE0">
        <w:rPr>
          <w:rFonts w:ascii="Times New Roman" w:eastAsia="Times New Roman" w:hAnsi="Times New Roman" w:cs="Times New Roman"/>
          <w:color w:val="000000"/>
          <w:sz w:val="27"/>
          <w:szCs w:val="27"/>
          <w:lang w:val="en-US" w:eastAsia="it-IT"/>
        </w:rPr>
        <w:t>promote</w:t>
      </w:r>
      <w:r w:rsidRPr="00431CE0">
        <w:rPr>
          <w:rFonts w:ascii="Times New Roman" w:eastAsia="Times New Roman" w:hAnsi="Times New Roman" w:cs="Times New Roman"/>
          <w:i/>
          <w:iCs/>
          <w:color w:val="000000"/>
          <w:sz w:val="27"/>
          <w:szCs w:val="27"/>
          <w:lang w:val="en-US" w:eastAsia="it-IT"/>
        </w:rPr>
        <w:t>uniformity</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in its interpretation will require deference to judicial opinions from other countries. This may not quite develop as a system of precedent, in the common law sense, but in a new and unique jurisprudential system like the CISG's, where case law will be at a premium, courts have an obligation to expand their reasoning process if they are to transmit relevant persuasion to courts of other legal systems.</w:t>
      </w:r>
      <w:hyperlink r:id="rId72" w:anchor="60" w:history="1">
        <w:r w:rsidRPr="00431CE0">
          <w:rPr>
            <w:rFonts w:ascii="Times New Roman" w:eastAsia="Times New Roman" w:hAnsi="Times New Roman" w:cs="Times New Roman"/>
            <w:color w:val="0000FF"/>
            <w:sz w:val="27"/>
            <w:u w:val="single"/>
            <w:lang w:val="en-US" w:eastAsia="it-IT"/>
          </w:rPr>
          <w:t>[60]</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16]</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Interpretations of an international Convention by sister signatories should be taken into account in a comparative manner and with the "integrative force of a judgment ... based on the persuasive reasoning which the decisions of the Court bring to bear on the problem at hand."</w:t>
      </w:r>
      <w:hyperlink r:id="rId73" w:anchor="61" w:history="1">
        <w:r w:rsidRPr="00431CE0">
          <w:rPr>
            <w:rFonts w:ascii="Times New Roman" w:eastAsia="Times New Roman" w:hAnsi="Times New Roman" w:cs="Times New Roman"/>
            <w:color w:val="0000FF"/>
            <w:sz w:val="27"/>
            <w:u w:val="single"/>
            <w:lang w:val="en-US" w:eastAsia="it-IT"/>
          </w:rPr>
          <w:t>[61]</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 judge ought to be "obliged to search for and to take into consideration foreign judgments ... at least the judgments from other Contracting States, when he is faced with a problem of interpretation of an international convention."</w:t>
      </w:r>
      <w:hyperlink r:id="rId74" w:anchor="62" w:history="1">
        <w:r w:rsidRPr="00431CE0">
          <w:rPr>
            <w:rFonts w:ascii="Times New Roman" w:eastAsia="Times New Roman" w:hAnsi="Times New Roman" w:cs="Times New Roman"/>
            <w:color w:val="0000FF"/>
            <w:sz w:val="27"/>
            <w:u w:val="single"/>
            <w:lang w:val="en-US" w:eastAsia="it-IT"/>
          </w:rPr>
          <w:t>[62]</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Access to foreign decisions has become a lot easier than it used to be. UNCITRAL has taken many steps to ameliorate any practical difficulties relating to access, including the establishment of CLOUT, whereby the original texts of decisions and other materials may be obtained from the UNCITRAL Secretariat.</w:t>
      </w:r>
      <w:hyperlink r:id="rId75" w:anchor="63" w:history="1">
        <w:r w:rsidRPr="00431CE0">
          <w:rPr>
            <w:rFonts w:ascii="Times New Roman" w:eastAsia="Times New Roman" w:hAnsi="Times New Roman" w:cs="Times New Roman"/>
            <w:color w:val="0000FF"/>
            <w:sz w:val="27"/>
            <w:u w:val="single"/>
            <w:lang w:val="en-US" w:eastAsia="it-IT"/>
          </w:rPr>
          <w:t>[63]</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In recognition of the importance of foreign decisions to the uniform interpretation of the CISG, many international organizations and law schools have made efforts to collect, translate and provide commentary to relevant decisions.</w:t>
      </w:r>
      <w:hyperlink r:id="rId76" w:anchor="64" w:history="1">
        <w:r w:rsidRPr="00431CE0">
          <w:rPr>
            <w:rFonts w:ascii="Times New Roman" w:eastAsia="Times New Roman" w:hAnsi="Times New Roman" w:cs="Times New Roman"/>
            <w:color w:val="0000FF"/>
            <w:sz w:val="27"/>
            <w:u w:val="single"/>
            <w:lang w:val="en-US" w:eastAsia="it-IT"/>
          </w:rPr>
          <w:t>[64]</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An updated and growing collection of CISG jurisprudence, including English translation and relevant commentary, can be found on the CISG database maintained by the Pace Law School.</w:t>
      </w:r>
      <w:hyperlink r:id="rId77" w:anchor="65" w:history="1">
        <w:r w:rsidRPr="00431CE0">
          <w:rPr>
            <w:rFonts w:ascii="Times New Roman" w:eastAsia="Times New Roman" w:hAnsi="Times New Roman" w:cs="Times New Roman"/>
            <w:color w:val="0000FF"/>
            <w:sz w:val="27"/>
            <w:u w:val="single"/>
            <w:lang w:val="en-US" w:eastAsia="it-IT"/>
          </w:rPr>
          <w:t>[65]</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b/>
          <w:bCs/>
          <w:color w:val="000000"/>
          <w:sz w:val="27"/>
          <w:szCs w:val="27"/>
          <w:lang w:val="en-US" w:eastAsia="it-IT"/>
        </w:rPr>
        <w:t>(b) Doctrine (scholarly writings; commentaries)</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Another "antidote"</w:t>
      </w:r>
      <w:hyperlink r:id="rId78" w:anchor="66" w:history="1">
        <w:r w:rsidRPr="00431CE0">
          <w:rPr>
            <w:rFonts w:ascii="Times New Roman" w:eastAsia="Times New Roman" w:hAnsi="Times New Roman" w:cs="Times New Roman"/>
            <w:color w:val="0000FF"/>
            <w:sz w:val="27"/>
            <w:u w:val="single"/>
            <w:lang w:val="en-US" w:eastAsia="it-IT"/>
          </w:rPr>
          <w:t>[66]</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to the danger of divergent interpretations of the CISG is the use of doctrine,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xml:space="preserve">, academic writings. The bibliography concerning the literature on the CISG is voluminous and still growing. The value of scholarly writings and international </w:t>
      </w:r>
      <w:r w:rsidRPr="00431CE0">
        <w:rPr>
          <w:rFonts w:ascii="Times New Roman" w:eastAsia="Times New Roman" w:hAnsi="Times New Roman" w:cs="Times New Roman"/>
          <w:color w:val="000000"/>
          <w:sz w:val="27"/>
          <w:szCs w:val="27"/>
          <w:lang w:val="en-US" w:eastAsia="it-IT"/>
        </w:rPr>
        <w:lastRenderedPageBreak/>
        <w:t>commentaries in the promotion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17]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of an autonomous, international interpretation of the CISG and its uniform application cannot be overlooked.</w:t>
      </w:r>
      <w:hyperlink r:id="rId79" w:anchor="67" w:history="1">
        <w:r w:rsidRPr="00431CE0">
          <w:rPr>
            <w:rFonts w:ascii="Times New Roman" w:eastAsia="Times New Roman" w:hAnsi="Times New Roman" w:cs="Times New Roman"/>
            <w:color w:val="0000FF"/>
            <w:sz w:val="27"/>
            <w:u w:val="single"/>
            <w:lang w:val="en-US" w:eastAsia="it-IT"/>
          </w:rPr>
          <w:t>[67]</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role played by doctrine in the interpretation of legislation varies in different legal systems. In civil law countries, recourse to doctrine as an instrument of interpretation for domestic and foreign law has never been doubted. On the other hand, common law jurisdictions have traditionally given little effect to scholarly writings. But even in common law countries, such as England, where judges traditionally have been reluctant to have recourse to scholarly writing, the need for uniformity in interpreting international Conventions has led to a more liberal approach and the use of doctrine has become increasingly common.</w:t>
      </w:r>
      <w:hyperlink r:id="rId80" w:anchor="68" w:history="1">
        <w:r w:rsidRPr="00431CE0">
          <w:rPr>
            <w:rFonts w:ascii="Times New Roman" w:eastAsia="Times New Roman" w:hAnsi="Times New Roman" w:cs="Times New Roman"/>
            <w:color w:val="0000FF"/>
            <w:sz w:val="27"/>
            <w:u w:val="single"/>
            <w:lang w:val="en-US" w:eastAsia="it-IT"/>
          </w:rPr>
          <w:t>[68]</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In considering the interpretation given to the CISG by foreign courts, all national courts should consider the doctrinal writings that influenced such interpretation in those foreign courts. This practice gains its legitimacy by the recognition of the vital role that doctrine can have in avoiding interpretative diversity in the CISG. This is achieved by the introduction, through the use of doctrine, of</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w:t>
      </w:r>
      <w:r w:rsidRPr="00431CE0">
        <w:rPr>
          <w:rFonts w:ascii="Times New Roman" w:eastAsia="Times New Roman" w:hAnsi="Times New Roman" w:cs="Times New Roman"/>
          <w:color w:val="000000"/>
          <w:sz w:val="27"/>
          <w:szCs w:val="27"/>
          <w:lang w:val="en-US" w:eastAsia="it-IT"/>
        </w:rPr>
        <w:t>, rather than domestic lenses to view the CISG.</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b/>
          <w:bCs/>
          <w:color w:val="000000"/>
          <w:sz w:val="27"/>
          <w:szCs w:val="27"/>
          <w:lang w:val="en-US" w:eastAsia="it-IT"/>
        </w:rPr>
        <w:t xml:space="preserve">(c) </w:t>
      </w:r>
      <w:proofErr w:type="spellStart"/>
      <w:r w:rsidRPr="00431CE0">
        <w:rPr>
          <w:rFonts w:ascii="Times New Roman" w:eastAsia="Times New Roman" w:hAnsi="Times New Roman" w:cs="Times New Roman"/>
          <w:b/>
          <w:bCs/>
          <w:i/>
          <w:iCs/>
          <w:color w:val="000000"/>
          <w:sz w:val="27"/>
          <w:szCs w:val="27"/>
          <w:lang w:val="en-US" w:eastAsia="it-IT"/>
        </w:rPr>
        <w:t>Travaux</w:t>
      </w:r>
      <w:proofErr w:type="spellEnd"/>
      <w:r w:rsidRPr="00431CE0">
        <w:rPr>
          <w:rFonts w:ascii="Times New Roman" w:eastAsia="Times New Roman" w:hAnsi="Times New Roman" w:cs="Times New Roman"/>
          <w:b/>
          <w:bCs/>
          <w:i/>
          <w:iCs/>
          <w:color w:val="000000"/>
          <w:sz w:val="27"/>
          <w:szCs w:val="27"/>
          <w:lang w:val="en-US" w:eastAsia="it-IT"/>
        </w:rPr>
        <w:t xml:space="preserve"> </w:t>
      </w:r>
      <w:proofErr w:type="spellStart"/>
      <w:r w:rsidRPr="00431CE0">
        <w:rPr>
          <w:rFonts w:ascii="Times New Roman" w:eastAsia="Times New Roman" w:hAnsi="Times New Roman" w:cs="Times New Roman"/>
          <w:b/>
          <w:bCs/>
          <w:i/>
          <w:iCs/>
          <w:color w:val="000000"/>
          <w:sz w:val="27"/>
          <w:szCs w:val="27"/>
          <w:lang w:val="en-US" w:eastAsia="it-IT"/>
        </w:rPr>
        <w:t>préparatoires</w:t>
      </w:r>
      <w:proofErr w:type="spellEnd"/>
      <w:r w:rsidRPr="00431CE0">
        <w:rPr>
          <w:rFonts w:ascii="Times New Roman" w:eastAsia="Times New Roman" w:hAnsi="Times New Roman" w:cs="Times New Roman"/>
          <w:b/>
          <w:bCs/>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(legislative history)</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Another useful guide for resolving doubts about the exact meaning, scope and effect of the CISG's provisions is the legislative history of the CISG. The study of </w:t>
      </w:r>
      <w:proofErr w:type="spellStart"/>
      <w:r w:rsidRPr="00431CE0">
        <w:rPr>
          <w:rFonts w:ascii="Times New Roman" w:eastAsia="Times New Roman" w:hAnsi="Times New Roman" w:cs="Times New Roman"/>
          <w:color w:val="000000"/>
          <w:sz w:val="27"/>
          <w:szCs w:val="27"/>
          <w:lang w:val="en-US" w:eastAsia="it-IT"/>
        </w:rPr>
        <w:t>the</w:t>
      </w:r>
      <w:r w:rsidRPr="00431CE0">
        <w:rPr>
          <w:rFonts w:ascii="Times New Roman" w:eastAsia="Times New Roman" w:hAnsi="Times New Roman" w:cs="Times New Roman"/>
          <w:i/>
          <w:iCs/>
          <w:color w:val="000000"/>
          <w:sz w:val="27"/>
          <w:szCs w:val="27"/>
          <w:lang w:val="en-US" w:eastAsia="it-IT"/>
        </w:rPr>
        <w:t>travaux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préparatoires</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which include not only the acts and proceedings of the Vienna Conference, but also the summary records of the previous deliberations within UNCITRAL.</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CISG directs interpreters to have regard to the "international character" of the provisions of the CISG and requires, aside from the international experience that will be developed through jurisprudence and doctrine, that the Convention be placed in the proper international setting of its legislative history.</w:t>
      </w:r>
      <w:hyperlink r:id="rId81" w:anchor="69" w:history="1">
        <w:r w:rsidRPr="00431CE0">
          <w:rPr>
            <w:rFonts w:ascii="Times New Roman" w:eastAsia="Times New Roman" w:hAnsi="Times New Roman" w:cs="Times New Roman"/>
            <w:color w:val="0000FF"/>
            <w:sz w:val="27"/>
            <w:u w:val="single"/>
            <w:lang w:val="en-US" w:eastAsia="it-IT"/>
          </w:rPr>
          <w:t>[69]</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During the formative stages of the Convention, numerous difficulties arose and were resolved through debate and compromise among the diplomatic delegates to the Vienna</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18]</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Convention.</w:t>
      </w:r>
      <w:hyperlink r:id="rId82" w:anchor="70" w:history="1">
        <w:r w:rsidRPr="00431CE0">
          <w:rPr>
            <w:rFonts w:ascii="Times New Roman" w:eastAsia="Times New Roman" w:hAnsi="Times New Roman" w:cs="Times New Roman"/>
            <w:color w:val="0000FF"/>
            <w:sz w:val="27"/>
            <w:u w:val="single"/>
            <w:lang w:val="en-US" w:eastAsia="it-IT"/>
          </w:rPr>
          <w:t>[70]</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adoption of the CISG being essentially a political act by the governments of member States made it inevitable that the final version of CISG contains several textual compromises, which, in fact, are unresolved substantive difficulties. The most significant of these difficulties relates to the CISG's gap-filling procedures and its use of Western legal concepts.</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legislative history of the CISG is of great importance; not merely as the starting point of reference to the law it promotes, but also as a crucial tool of understanding the meaning of that law.</w:t>
      </w:r>
      <w:hyperlink r:id="rId83" w:anchor="71" w:history="1">
        <w:r w:rsidRPr="00431CE0">
          <w:rPr>
            <w:rFonts w:ascii="Times New Roman" w:eastAsia="Times New Roman" w:hAnsi="Times New Roman" w:cs="Times New Roman"/>
            <w:color w:val="0000FF"/>
            <w:sz w:val="27"/>
            <w:u w:val="single"/>
            <w:lang w:val="en-US" w:eastAsia="it-IT"/>
          </w:rPr>
          <w:t>[71]</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In determining the meaning of an international treaty, one of the rules of the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 Convention on the Law of Treaties</w:t>
      </w:r>
      <w:r w:rsidRPr="00431CE0">
        <w:rPr>
          <w:rFonts w:ascii="Times New Roman" w:eastAsia="Times New Roman" w:hAnsi="Times New Roman" w:cs="Times New Roman"/>
          <w:color w:val="000000"/>
          <w:sz w:val="27"/>
          <w:szCs w:val="27"/>
          <w:lang w:val="en-US" w:eastAsia="it-IT"/>
        </w:rPr>
        <w:t>1969 is that recourse may be had to supplementary means of interpretation, including the preparatory work of the treaty.</w:t>
      </w:r>
      <w:hyperlink r:id="rId84" w:anchor="72" w:history="1">
        <w:r w:rsidRPr="00431CE0">
          <w:rPr>
            <w:rFonts w:ascii="Times New Roman" w:eastAsia="Times New Roman" w:hAnsi="Times New Roman" w:cs="Times New Roman"/>
            <w:color w:val="0000FF"/>
            <w:sz w:val="27"/>
            <w:u w:val="single"/>
            <w:lang w:val="en-US" w:eastAsia="it-IT"/>
          </w:rPr>
          <w:t>[72]</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The principal commentator of the CISG has correctly observed that "[w]hen </w:t>
      </w:r>
      <w:r w:rsidRPr="00431CE0">
        <w:rPr>
          <w:rFonts w:ascii="Times New Roman" w:eastAsia="Times New Roman" w:hAnsi="Times New Roman" w:cs="Times New Roman"/>
          <w:color w:val="000000"/>
          <w:sz w:val="27"/>
          <w:szCs w:val="27"/>
          <w:lang w:val="en-US" w:eastAsia="it-IT"/>
        </w:rPr>
        <w:lastRenderedPageBreak/>
        <w:t>important and difficult issues of interpretation are at stake, diligent counsel and courts will need to consult the [CISG's] legislative history. In some cases this can be decisive."</w:t>
      </w:r>
      <w:hyperlink r:id="rId85" w:anchor="73" w:history="1">
        <w:r w:rsidRPr="00431CE0">
          <w:rPr>
            <w:rFonts w:ascii="Times New Roman" w:eastAsia="Times New Roman" w:hAnsi="Times New Roman" w:cs="Times New Roman"/>
            <w:color w:val="0000FF"/>
            <w:sz w:val="27"/>
            <w:u w:val="single"/>
            <w:lang w:val="en-US" w:eastAsia="it-IT"/>
          </w:rPr>
          <w:t>[73]</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Reference to the legislative history of the Convention is generally advocated by most commentators.</w:t>
      </w:r>
      <w:hyperlink r:id="rId86" w:anchor="74" w:history="1">
        <w:r w:rsidRPr="00431CE0">
          <w:rPr>
            <w:rFonts w:ascii="Times New Roman" w:eastAsia="Times New Roman" w:hAnsi="Times New Roman" w:cs="Times New Roman"/>
            <w:color w:val="0000FF"/>
            <w:sz w:val="27"/>
            <w:u w:val="single"/>
            <w:lang w:val="en-US" w:eastAsia="it-IT"/>
          </w:rPr>
          <w:t>[74]</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relationship between the old and the new law can often be found in the "</w:t>
      </w:r>
      <w:proofErr w:type="spellStart"/>
      <w:r w:rsidRPr="00431CE0">
        <w:rPr>
          <w:rFonts w:ascii="Times New Roman" w:eastAsia="Times New Roman" w:hAnsi="Times New Roman" w:cs="Times New Roman"/>
          <w:i/>
          <w:iCs/>
          <w:color w:val="000000"/>
          <w:sz w:val="27"/>
          <w:szCs w:val="27"/>
          <w:lang w:val="en-US" w:eastAsia="it-IT"/>
        </w:rPr>
        <w:t>travaux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préparatoires</w:t>
      </w:r>
      <w:proofErr w:type="spellEnd"/>
      <w:r w:rsidRPr="00431CE0">
        <w:rPr>
          <w:rFonts w:ascii="Times New Roman" w:eastAsia="Times New Roman" w:hAnsi="Times New Roman" w:cs="Times New Roman"/>
          <w:color w:val="000000"/>
          <w:sz w:val="27"/>
          <w:szCs w:val="27"/>
          <w:lang w:val="en-US" w:eastAsia="it-IT"/>
        </w:rPr>
        <w:t>". The same commentators have, however, also stressed that the value of the legislative history should not be overestimated.</w:t>
      </w:r>
      <w:hyperlink r:id="rId87" w:anchor="75" w:history="1">
        <w:r w:rsidRPr="00431CE0">
          <w:rPr>
            <w:rFonts w:ascii="Times New Roman" w:eastAsia="Times New Roman" w:hAnsi="Times New Roman" w:cs="Times New Roman"/>
            <w:color w:val="0000FF"/>
            <w:sz w:val="27"/>
            <w:u w:val="single"/>
            <w:lang w:val="en-US" w:eastAsia="it-IT"/>
          </w:rPr>
          <w:t>[75]</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There are a few reasons for this caution. First, it should not be forgotten that the CISG, once adopted by the Contracting States, it acquires a "life of its own"</w:t>
      </w:r>
      <w:hyperlink r:id="rId88" w:anchor="76" w:history="1">
        <w:r w:rsidRPr="00431CE0">
          <w:rPr>
            <w:rFonts w:ascii="Times New Roman" w:eastAsia="Times New Roman" w:hAnsi="Times New Roman" w:cs="Times New Roman"/>
            <w:color w:val="0000FF"/>
            <w:sz w:val="27"/>
            <w:u w:val="single"/>
            <w:lang w:val="en-US" w:eastAsia="it-IT"/>
          </w:rPr>
          <w:t>[76]</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and its meaning can change with time and use. It becomes apparent that the original intention of the drafters, documented in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travaux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préparatoires</w:t>
      </w:r>
      <w:proofErr w:type="spellEnd"/>
      <w:r w:rsidRPr="00431CE0">
        <w:rPr>
          <w:rFonts w:ascii="Times New Roman" w:eastAsia="Times New Roman" w:hAnsi="Times New Roman" w:cs="Times New Roman"/>
          <w:color w:val="000000"/>
          <w:sz w:val="27"/>
          <w:szCs w:val="27"/>
          <w:lang w:val="en-US" w:eastAsia="it-IT"/>
        </w:rPr>
        <w:t>, is only one of the elements to be taken into account for the purpose of the CISG's current interpretation. Another reason for a cautious treatment of the legislative history of the CISG is that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travaux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préparatoires</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sometimes reveal a difference of opinion among the drafters themselves. Also, even when the arguments put forward in favor of the adoption of a given provision were not controversial, they are not always, or necessarily, decisive for the final product. In other instances, the difference in opinion documented is of a political rather than legal nature. It should always be kept in mind that the provisions of the CISG were adopted in a diplomatic conference, in what is a political act by representatives of different sovereign States.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19]</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b/>
          <w:bCs/>
          <w:color w:val="000000"/>
          <w:sz w:val="27"/>
          <w:szCs w:val="27"/>
          <w:lang w:val="en-US" w:eastAsia="it-IT"/>
        </w:rPr>
        <w:t>(d) Neutral language -- a new</w:t>
      </w:r>
      <w:r w:rsidRPr="00431CE0">
        <w:rPr>
          <w:rFonts w:ascii="Times New Roman" w:eastAsia="Times New Roman" w:hAnsi="Times New Roman" w:cs="Times New Roman"/>
          <w:b/>
          <w:bCs/>
          <w:color w:val="000000"/>
          <w:sz w:val="27"/>
          <w:lang w:val="en-US" w:eastAsia="it-IT"/>
        </w:rPr>
        <w:t> </w:t>
      </w:r>
      <w:r w:rsidRPr="00431CE0">
        <w:rPr>
          <w:rFonts w:ascii="Times New Roman" w:eastAsia="Times New Roman" w:hAnsi="Times New Roman" w:cs="Times New Roman"/>
          <w:b/>
          <w:bCs/>
          <w:i/>
          <w:iCs/>
          <w:color w:val="000000"/>
          <w:sz w:val="27"/>
          <w:szCs w:val="27"/>
          <w:lang w:val="en-US" w:eastAsia="it-IT"/>
        </w:rPr>
        <w:t>lingua franca</w:t>
      </w:r>
      <w:r w:rsidRPr="00431CE0">
        <w:rPr>
          <w:rFonts w:ascii="Times New Roman" w:eastAsia="Times New Roman" w:hAnsi="Times New Roman" w:cs="Times New Roman"/>
          <w:color w:val="000000"/>
          <w:sz w:val="27"/>
          <w:lang w:val="en-US" w:eastAsia="it-IT"/>
        </w:rPr>
        <w:t> </w:t>
      </w:r>
      <w:hyperlink r:id="rId89" w:anchor="77" w:history="1">
        <w:r w:rsidRPr="00431CE0">
          <w:rPr>
            <w:rFonts w:ascii="Times New Roman" w:eastAsia="Times New Roman" w:hAnsi="Times New Roman" w:cs="Times New Roman"/>
            <w:color w:val="0000FF"/>
            <w:sz w:val="27"/>
            <w:u w:val="single"/>
            <w:lang w:val="en-US" w:eastAsia="it-IT"/>
          </w:rPr>
          <w:t>[77]</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quality of the "international character" attributed to the CISG has yet a further dimension. Such a characterization denotes that the terms and concepts of the CISG must be interpreted autonomously of meanings that might traditionally be attached to them within national legal systems. To have regard to CISG's international character must mean that the interpreter should not apply domestic law to solve the interpretative problems raised in the CISG. The reading of the CISG in light of the concepts of the interpreter's domestic legal system would be a violation of the requirement that the CISG be interpreted with regard to its international character.</w:t>
      </w:r>
      <w:hyperlink r:id="rId90" w:anchor="78" w:history="1">
        <w:r w:rsidRPr="00431CE0">
          <w:rPr>
            <w:rFonts w:ascii="Times New Roman" w:eastAsia="Times New Roman" w:hAnsi="Times New Roman" w:cs="Times New Roman"/>
            <w:color w:val="0000FF"/>
            <w:sz w:val="27"/>
            <w:u w:val="single"/>
            <w:lang w:val="en-US" w:eastAsia="it-IT"/>
          </w:rPr>
          <w:t>[78]</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terms of the CISG must be interpreted "in the context of the Convention itself."</w:t>
      </w:r>
      <w:hyperlink r:id="rId91" w:anchor="79" w:history="1">
        <w:r w:rsidRPr="00431CE0">
          <w:rPr>
            <w:rFonts w:ascii="Times New Roman" w:eastAsia="Times New Roman" w:hAnsi="Times New Roman" w:cs="Times New Roman"/>
            <w:color w:val="0000FF"/>
            <w:sz w:val="27"/>
            <w:u w:val="single"/>
            <w:lang w:val="en-US" w:eastAsia="it-IT"/>
          </w:rPr>
          <w:t>[79]</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Such a conclusion becomes necessary when one looks at the background of the CISG.</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CISG is a code that contains a defined set of topics (formation of contract, rights and obligations of parties, remedies) and its provisions regulate issues from those topics using rules that are underpinned by a coherent set of general principles on which the Convention is based. The Convention has adopted a new common language to express those rules and general principles that operate throughout the CISG, frequently using plain words that refer to specific events that are typical of international commercial transactions. The rules on risk of loss provide good examples of the use of event-oriented words. Article 67(1) CISG provides that "the risk passes to the buyer when the goods are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handed over</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to the first carrier for transmission to the buyer in accordance with the contract of sale". In similar tone, Article 69(1) states that in contracts that do not involve carriage, "... the risk passes to the buyer when he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takes over</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the goods". The </w:t>
      </w:r>
      <w:r w:rsidRPr="00431CE0">
        <w:rPr>
          <w:rFonts w:ascii="Times New Roman" w:eastAsia="Times New Roman" w:hAnsi="Times New Roman" w:cs="Times New Roman"/>
          <w:color w:val="000000"/>
          <w:sz w:val="27"/>
          <w:szCs w:val="27"/>
          <w:lang w:val="en-US" w:eastAsia="it-IT"/>
        </w:rPr>
        <w:lastRenderedPageBreak/>
        <w:t>drafters of the Convention opted for the use of plain language, which refers to things and events for which there are words of neutral content devoid of domestic legal nuances. Words such as "delivery" and concepts such as "property" and "title", loaded with peculiar domestic importance, have been intentionally avoided.</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form and content of the CISG is the outcome of prolonged deliberations between lawyers representing a multitude of diverse legal and social systems and cultural backgrounds. The provisions of the CISG had to be formulated in sufficiently neutral language in order to reach a consensus not vitiated by misunderstanding amongst its drafters. An important decision that the drafters of the CISG had to make regarding this issue was whether to include in the CISG detailed definitions of significant terms.</w:t>
      </w:r>
      <w:hyperlink r:id="rId92" w:anchor="80" w:history="1">
        <w:r w:rsidRPr="00431CE0">
          <w:rPr>
            <w:rFonts w:ascii="Times New Roman" w:eastAsia="Times New Roman" w:hAnsi="Times New Roman" w:cs="Times New Roman"/>
            <w:color w:val="0000FF"/>
            <w:sz w:val="27"/>
            <w:u w:val="single"/>
            <w:lang w:val="en-US" w:eastAsia="it-IT"/>
          </w:rPr>
          <w:t>[80]</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eventual choice was to include some definitions as needed within the text of particular provisions,</w:t>
      </w:r>
      <w:hyperlink r:id="rId93" w:anchor="81" w:history="1">
        <w:r w:rsidRPr="00431CE0">
          <w:rPr>
            <w:rFonts w:ascii="Times New Roman" w:eastAsia="Times New Roman" w:hAnsi="Times New Roman" w:cs="Times New Roman"/>
            <w:color w:val="0000FF"/>
            <w:sz w:val="27"/>
            <w:u w:val="single"/>
            <w:lang w:val="en-US" w:eastAsia="it-IT"/>
          </w:rPr>
          <w:t>[81]</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but not to have separate definitions of key terms as a separate part of the CISG.</w:t>
      </w:r>
      <w:hyperlink r:id="rId94" w:anchor="82" w:history="1">
        <w:r w:rsidRPr="00431CE0">
          <w:rPr>
            <w:rFonts w:ascii="Times New Roman" w:eastAsia="Times New Roman" w:hAnsi="Times New Roman" w:cs="Times New Roman"/>
            <w:color w:val="0000FF"/>
            <w:sz w:val="27"/>
            <w:u w:val="single"/>
            <w:lang w:val="en-US" w:eastAsia="it-IT"/>
          </w:rPr>
          <w:t>[82]</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This decision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20]</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on drafting style is a further indication of the wishes of the drafters to produce a law that promotes international cooperation in its application.</w:t>
      </w:r>
      <w:hyperlink r:id="rId95" w:anchor="83" w:history="1">
        <w:r w:rsidRPr="00431CE0">
          <w:rPr>
            <w:rFonts w:ascii="Times New Roman" w:eastAsia="Times New Roman" w:hAnsi="Times New Roman" w:cs="Times New Roman"/>
            <w:color w:val="0000FF"/>
            <w:sz w:val="27"/>
            <w:u w:val="single"/>
            <w:lang w:val="en-US" w:eastAsia="it-IT"/>
          </w:rPr>
          <w:t>[83]</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It has to be conceded that, despite the wide composition of the drafting team and the attention given to all official language versions of the CISG, the drafting debate tended to focus on legal concepts drawn from either the civil law or common law traditions.</w:t>
      </w:r>
      <w:hyperlink r:id="rId96" w:anchor="84" w:history="1">
        <w:r w:rsidRPr="00431CE0">
          <w:rPr>
            <w:rFonts w:ascii="Times New Roman" w:eastAsia="Times New Roman" w:hAnsi="Times New Roman" w:cs="Times New Roman"/>
            <w:color w:val="0000FF"/>
            <w:sz w:val="27"/>
            <w:u w:val="single"/>
            <w:lang w:val="en-US" w:eastAsia="it-IT"/>
          </w:rPr>
          <w:t>[84]</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As a result, most of the words and concepts used in the CISG are Anglo-American or Western European in origin, but the ramifications of this must not be overestimated. It may be that in creating this modern uniform legal regime for international sale of goods certain concepts</w:t>
      </w:r>
      <w:r w:rsidRPr="00431CE0">
        <w:rPr>
          <w:rFonts w:ascii="Times New Roman" w:eastAsia="Times New Roman" w:hAnsi="Times New Roman" w:cs="Times New Roman"/>
          <w:color w:val="000000"/>
          <w:sz w:val="27"/>
          <w:lang w:val="en-US" w:eastAsia="it-IT"/>
        </w:rPr>
        <w:t> </w:t>
      </w:r>
      <w:hyperlink r:id="rId97" w:anchor="85" w:history="1">
        <w:r w:rsidRPr="00431CE0">
          <w:rPr>
            <w:rFonts w:ascii="Times New Roman" w:eastAsia="Times New Roman" w:hAnsi="Times New Roman" w:cs="Times New Roman"/>
            <w:color w:val="0000FF"/>
            <w:sz w:val="27"/>
            <w:u w:val="single"/>
            <w:lang w:val="en-US" w:eastAsia="it-IT"/>
          </w:rPr>
          <w:t>[85]</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or words were borrowed from developed legal systems, but such words or concepts do not (and should not) bring with them to the CISG the special depth of meaning that they have in their original context. The choice of one word rather than another represents the process of a compromise, rather than the acceptance of a concept peculiar to a specific domestic legal system. The drafters attempted to avoid terms that have been endorsed and shaped by diverse historical, social, economic and cultural structures in the various legal systems. The drafters of the CISG employed neutral, "a-national" language to avoid such distortions. The neutrality of the words chosen for the CISG promotes the CISG's autonomy and advances UNCITRAL's objectives of internationality and uniformity of interpretation and application.</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Any interpretation of the CISG's terms that relies on specific national connotations will be calamitous because what is required is an interpretation of the CISG that is not only uniform, but truly international as well. Interpreters of the text must not violate the spirit of the law that is embodied in the Preamble and the interpretation provisions of the Convention. The meaning of any words imported from domestic legal systems must be circumscribed by their new legal context.</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Preamble expressly acknowledges the cultural, social and legal diversity that characterizes its member States. The remedial provisions of the CISG are also structured to reflect the commitment to equality in its formal parallelism between buyer and seller.</w:t>
      </w:r>
      <w:hyperlink r:id="rId98" w:anchor="86" w:history="1">
        <w:r w:rsidRPr="00431CE0">
          <w:rPr>
            <w:rFonts w:ascii="Times New Roman" w:eastAsia="Times New Roman" w:hAnsi="Times New Roman" w:cs="Times New Roman"/>
            <w:color w:val="0000FF"/>
            <w:sz w:val="27"/>
            <w:u w:val="single"/>
            <w:lang w:val="en-US" w:eastAsia="it-IT"/>
          </w:rPr>
          <w:t>[86]</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The commitment to equal treatment and respect for the different cultural, </w:t>
      </w:r>
      <w:r w:rsidRPr="00431CE0">
        <w:rPr>
          <w:rFonts w:ascii="Times New Roman" w:eastAsia="Times New Roman" w:hAnsi="Times New Roman" w:cs="Times New Roman"/>
          <w:color w:val="000000"/>
          <w:sz w:val="27"/>
          <w:szCs w:val="27"/>
          <w:lang w:val="en-US" w:eastAsia="it-IT"/>
        </w:rPr>
        <w:lastRenderedPageBreak/>
        <w:t>social, and legal backgrounds of its international members is consistent with other important values underlying the CISG, such as commitment to keep the contract alive, forthright communication between parties, reasonableness,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etc</w:t>
      </w:r>
      <w:r w:rsidRPr="00431CE0">
        <w:rPr>
          <w:rFonts w:ascii="Times New Roman" w:eastAsia="Times New Roman" w:hAnsi="Times New Roman" w:cs="Times New Roman"/>
          <w:color w:val="000000"/>
          <w:sz w:val="27"/>
          <w:szCs w:val="27"/>
          <w:lang w:val="en-US" w:eastAsia="it-IT"/>
        </w:rPr>
        <w:t>. The interpretation of the text of the Convention must be guided by these enunciated principles.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21]</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Individual terms or problematic provisions can and must be construed with regard to the CISG's underlying values if the overall linguistic and thematic structure is to be reinforced and enriched. This is the mandate expressed in Articles 7(1) and 7(2) of the CISG. The direction taken on this issue will determine whether the members of the CISG's community form a true community of entities that abide by a uniform law, or simply a collective of independent entities who, at times, cooperate with each other</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via</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 harmonization of sorts on specific topics. Simply put, uniformity in international sales law cannot be achieved merely by the universal adoption of uniform rules, but only by the establishment of a uniform interpretation of these rules universally.</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bookmarkStart w:id="5" w:name="vi"/>
      <w:r w:rsidRPr="00431CE0">
        <w:rPr>
          <w:rFonts w:ascii="Times New Roman" w:eastAsia="Times New Roman" w:hAnsi="Times New Roman" w:cs="Times New Roman"/>
          <w:b/>
          <w:bCs/>
          <w:color w:val="000000"/>
          <w:sz w:val="24"/>
          <w:szCs w:val="24"/>
          <w:lang w:val="en-US" w:eastAsia="it-IT"/>
        </w:rPr>
        <w:t>6. GAP-FILLING IN THE CONVENTION: ARTICLE 7(2)</w:t>
      </w:r>
      <w:bookmarkEnd w:id="5"/>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CISG does not constitute an exhaustive body of rules and thus does not provide solutions for all the problems that can originate from an international sale transaction.</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Indeed, the issues governed by the Convention are limited to the formation of the contract and the rights and obligations of the parties resulting from such a contract.</w:t>
      </w:r>
      <w:hyperlink r:id="rId99" w:anchor="87" w:history="1">
        <w:r w:rsidRPr="00431CE0">
          <w:rPr>
            <w:rFonts w:ascii="Times New Roman" w:eastAsia="Times New Roman" w:hAnsi="Times New Roman" w:cs="Times New Roman"/>
            <w:color w:val="0000FF"/>
            <w:sz w:val="27"/>
            <w:u w:val="single"/>
            <w:lang w:val="en-US" w:eastAsia="it-IT"/>
          </w:rPr>
          <w:t>[87]</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This limitation gives rise to problems relating to the necessity of filling gaps that exist in any type of incomplete body of rules.</w:t>
      </w:r>
      <w:hyperlink r:id="rId100" w:anchor="88" w:history="1">
        <w:r w:rsidRPr="00431CE0">
          <w:rPr>
            <w:rFonts w:ascii="Times New Roman" w:eastAsia="Times New Roman" w:hAnsi="Times New Roman" w:cs="Times New Roman"/>
            <w:color w:val="0000FF"/>
            <w:sz w:val="27"/>
            <w:u w:val="single"/>
            <w:lang w:val="en-US" w:eastAsia="it-IT"/>
          </w:rPr>
          <w:t>[88]</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It is to comply with such necessity that Article 7(2), designating the rules for filling any gaps in the CISG, was drafted. The justification for such a provision lies in the fact that "it is hardly possible for an international group to draft a voluminous and complicated piece of legislation without leaving gaps behind",</w:t>
      </w:r>
      <w:hyperlink r:id="rId101" w:anchor="89" w:history="1">
        <w:r w:rsidRPr="00431CE0">
          <w:rPr>
            <w:rFonts w:ascii="Times New Roman" w:eastAsia="Times New Roman" w:hAnsi="Times New Roman" w:cs="Times New Roman"/>
            <w:color w:val="0000FF"/>
            <w:sz w:val="27"/>
            <w:u w:val="single"/>
            <w:lang w:val="en-US" w:eastAsia="it-IT"/>
          </w:rPr>
          <w:t>[89]</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especially in the field of contract, as contracts have infinite variety.</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legislative history of this provision is informative because it reveals the drafting compromise that is Art. 7(2):</w:t>
      </w:r>
      <w:hyperlink r:id="rId102" w:anchor="90" w:history="1">
        <w:r w:rsidRPr="00431CE0">
          <w:rPr>
            <w:rFonts w:ascii="Times New Roman" w:eastAsia="Times New Roman" w:hAnsi="Times New Roman" w:cs="Times New Roman"/>
            <w:color w:val="0000FF"/>
            <w:sz w:val="27"/>
            <w:u w:val="single"/>
            <w:lang w:val="en-US" w:eastAsia="it-IT"/>
          </w:rPr>
          <w:t>[90]</w:t>
        </w:r>
      </w:hyperlink>
    </w:p>
    <w:p w:rsidR="00431CE0" w:rsidRPr="00431CE0" w:rsidRDefault="00431CE0" w:rsidP="00431CE0">
      <w:pPr>
        <w:spacing w:before="100" w:beforeAutospacing="1" w:after="100" w:afterAutospacing="1" w:line="240" w:lineRule="auto"/>
        <w:ind w:left="720"/>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22]</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In the manner that Article 7(2) is drafted, the risk of diversity in the Convention's gap-filling from one jurisdiction to another is minimized, since recourse to domestic laws is to be had only when it is not possible to fill a gap by applying the general principles on which the Convention is based.</w:t>
      </w:r>
      <w:hyperlink r:id="rId103" w:anchor="91" w:history="1">
        <w:r w:rsidRPr="00431CE0">
          <w:rPr>
            <w:rFonts w:ascii="Times New Roman" w:eastAsia="Times New Roman" w:hAnsi="Times New Roman" w:cs="Times New Roman"/>
            <w:color w:val="0000FF"/>
            <w:sz w:val="27"/>
            <w:u w:val="single"/>
            <w:lang w:val="en-US" w:eastAsia="it-IT"/>
          </w:rPr>
          <w:t>[91]</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aim of this provision is not very different from that which the interpretation rules found in Article 7(1) are pursuing,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xml:space="preserve">, uniformity in the CISG's interpretation and application. Article 7(2) and gap-filling are directly connected to Article 7(1) and </w:t>
      </w:r>
      <w:r w:rsidRPr="00431CE0">
        <w:rPr>
          <w:rFonts w:ascii="Times New Roman" w:eastAsia="Times New Roman" w:hAnsi="Times New Roman" w:cs="Times New Roman"/>
          <w:color w:val="000000"/>
          <w:sz w:val="27"/>
          <w:szCs w:val="27"/>
          <w:lang w:val="en-US" w:eastAsia="it-IT"/>
        </w:rPr>
        <w:lastRenderedPageBreak/>
        <w:t>interpretation, not only due to the proximity of their location in the text but, more importantly, because of their substantive relationship with each other.</w:t>
      </w:r>
      <w:hyperlink r:id="rId104" w:anchor="92" w:history="1">
        <w:r w:rsidRPr="00431CE0">
          <w:rPr>
            <w:rFonts w:ascii="Times New Roman" w:eastAsia="Times New Roman" w:hAnsi="Times New Roman" w:cs="Times New Roman"/>
            <w:color w:val="0000FF"/>
            <w:sz w:val="27"/>
            <w:u w:val="single"/>
            <w:lang w:val="en-US" w:eastAsia="it-IT"/>
          </w:rPr>
          <w:t>[92]</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Gaps in the law constitute a danger to the uniformity and autonomy of the CISG's interpretation, because "one way to follow the homeward trend is to find gaps in the law".</w:t>
      </w:r>
      <w:hyperlink r:id="rId105" w:anchor="93" w:history="1">
        <w:r w:rsidRPr="00431CE0">
          <w:rPr>
            <w:rFonts w:ascii="Times New Roman" w:eastAsia="Times New Roman" w:hAnsi="Times New Roman" w:cs="Times New Roman"/>
            <w:color w:val="0000FF"/>
            <w:sz w:val="27"/>
            <w:u w:val="single"/>
            <w:lang w:val="en-US" w:eastAsia="it-IT"/>
          </w:rPr>
          <w:t>[93]</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Further, interpretation must be the means whereby gaps in the CISG are filled, because when a gap</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praeter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is detected the problem arising thereby should be solved by way of interpretation of the CISG.</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However, the relevant textual reference in Article 7(2) leaves the CISG prone to divergent gap-filling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in conformity with the relevant law applicable according to the rules of private international law). It is arguable that the use of the rules of private international law to resolve questions concerning matters governed but unresolved by the CISG will harm the Convention's uniform application by producing divergent results. An alternative approach to gap-filling -- one based on the concept of internationality and on generally acknowledged principles upon which the CISG is based -- would serve and promote the purpose of the new law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uniformity in its application) rather than hinder it.</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In accordance with the basic criteria established in Article 7(1) and discussed earlier, uniformity in the CISG's application is the ultimate goal. It follows that for the interpretation of the CISG in general -- not only in the case of ambiguities or obscurities in the text, but also in the case of gaps</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praeter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"courts should to the largest possible extent refrain from resorting to the different domestic laws and try to find a solution within the Convention itself".</w:t>
      </w:r>
      <w:hyperlink r:id="rId106" w:anchor="94" w:history="1">
        <w:r w:rsidRPr="00431CE0">
          <w:rPr>
            <w:rFonts w:ascii="Times New Roman" w:eastAsia="Times New Roman" w:hAnsi="Times New Roman" w:cs="Times New Roman"/>
            <w:color w:val="0000FF"/>
            <w:sz w:val="27"/>
            <w:u w:val="single"/>
            <w:lang w:val="en-US" w:eastAsia="it-IT"/>
          </w:rPr>
          <w:t>[94]</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23]</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b/>
          <w:bCs/>
          <w:color w:val="000000"/>
          <w:sz w:val="27"/>
          <w:szCs w:val="27"/>
          <w:lang w:val="en-US" w:eastAsia="it-IT"/>
        </w:rPr>
        <w:t>(a) Gaps</w:t>
      </w:r>
      <w:r w:rsidRPr="00431CE0">
        <w:rPr>
          <w:rFonts w:ascii="Times New Roman" w:eastAsia="Times New Roman" w:hAnsi="Times New Roman" w:cs="Times New Roman"/>
          <w:b/>
          <w:bCs/>
          <w:color w:val="000000"/>
          <w:sz w:val="27"/>
          <w:lang w:val="en-US" w:eastAsia="it-IT"/>
        </w:rPr>
        <w:t> </w:t>
      </w:r>
      <w:proofErr w:type="spellStart"/>
      <w:r w:rsidRPr="00431CE0">
        <w:rPr>
          <w:rFonts w:ascii="Times New Roman" w:eastAsia="Times New Roman" w:hAnsi="Times New Roman" w:cs="Times New Roman"/>
          <w:b/>
          <w:bCs/>
          <w:i/>
          <w:iCs/>
          <w:color w:val="000000"/>
          <w:sz w:val="27"/>
          <w:szCs w:val="27"/>
          <w:lang w:val="en-US" w:eastAsia="it-IT"/>
        </w:rPr>
        <w:t>praeter</w:t>
      </w:r>
      <w:proofErr w:type="spellEnd"/>
      <w:r w:rsidRPr="00431CE0">
        <w:rPr>
          <w:rFonts w:ascii="Times New Roman" w:eastAsia="Times New Roman" w:hAnsi="Times New Roman" w:cs="Times New Roman"/>
          <w:b/>
          <w:bCs/>
          <w:i/>
          <w:iCs/>
          <w:color w:val="000000"/>
          <w:sz w:val="27"/>
          <w:szCs w:val="27"/>
          <w:lang w:val="en-US" w:eastAsia="it-IT"/>
        </w:rPr>
        <w:t xml:space="preserve"> </w:t>
      </w:r>
      <w:proofErr w:type="spellStart"/>
      <w:r w:rsidRPr="00431CE0">
        <w:rPr>
          <w:rFonts w:ascii="Times New Roman" w:eastAsia="Times New Roman" w:hAnsi="Times New Roman" w:cs="Times New Roman"/>
          <w:b/>
          <w:bCs/>
          <w:i/>
          <w:iCs/>
          <w:color w:val="000000"/>
          <w:sz w:val="27"/>
          <w:szCs w:val="27"/>
          <w:lang w:val="en-US" w:eastAsia="it-IT"/>
        </w:rPr>
        <w:t>legem</w:t>
      </w:r>
      <w:proofErr w:type="spellEnd"/>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Before the gap-filling rule in Article 7(2) can be put into operation, the matters to which the rule applies must first be identified. The starting point of the gap-filling analysis is the observation that the gaps to which the rule refers, are not gaps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"intra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i/>
          <w:iCs/>
          <w:color w:val="000000"/>
          <w:sz w:val="27"/>
          <w:szCs w:val="27"/>
          <w:lang w:val="en-US" w:eastAsia="it-IT"/>
        </w:rPr>
        <w:t>"</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matters that are excluded from the scope or the application of the Convention -- such as the matters discussed in CISG Articles 2,</w:t>
      </w:r>
      <w:hyperlink r:id="rId107" w:anchor="95" w:history="1">
        <w:r w:rsidRPr="00431CE0">
          <w:rPr>
            <w:rFonts w:ascii="Times New Roman" w:eastAsia="Times New Roman" w:hAnsi="Times New Roman" w:cs="Times New Roman"/>
            <w:color w:val="0000FF"/>
            <w:sz w:val="27"/>
            <w:u w:val="single"/>
            <w:lang w:val="en-US" w:eastAsia="it-IT"/>
          </w:rPr>
          <w:t>[95]</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3,</w:t>
      </w:r>
      <w:hyperlink r:id="rId108" w:anchor="96" w:history="1">
        <w:r w:rsidRPr="00431CE0">
          <w:rPr>
            <w:rFonts w:ascii="Times New Roman" w:eastAsia="Times New Roman" w:hAnsi="Times New Roman" w:cs="Times New Roman"/>
            <w:color w:val="0000FF"/>
            <w:sz w:val="27"/>
            <w:u w:val="single"/>
            <w:lang w:val="en-US" w:eastAsia="it-IT"/>
          </w:rPr>
          <w:t>[96]</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4</w:t>
      </w:r>
      <w:r w:rsidRPr="00431CE0">
        <w:rPr>
          <w:rFonts w:ascii="Times New Roman" w:eastAsia="Times New Roman" w:hAnsi="Times New Roman" w:cs="Times New Roman"/>
          <w:color w:val="000000"/>
          <w:sz w:val="27"/>
          <w:lang w:val="en-US" w:eastAsia="it-IT"/>
        </w:rPr>
        <w:t> </w:t>
      </w:r>
      <w:hyperlink r:id="rId109" w:anchor="97" w:history="1">
        <w:r w:rsidRPr="00431CE0">
          <w:rPr>
            <w:rFonts w:ascii="Times New Roman" w:eastAsia="Times New Roman" w:hAnsi="Times New Roman" w:cs="Times New Roman"/>
            <w:color w:val="0000FF"/>
            <w:sz w:val="27"/>
            <w:u w:val="single"/>
            <w:lang w:val="en-US" w:eastAsia="it-IT"/>
          </w:rPr>
          <w:t>[97]</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and 5</w:t>
      </w:r>
      <w:r w:rsidRPr="00431CE0">
        <w:rPr>
          <w:rFonts w:ascii="Times New Roman" w:eastAsia="Times New Roman" w:hAnsi="Times New Roman" w:cs="Times New Roman"/>
          <w:color w:val="000000"/>
          <w:sz w:val="27"/>
          <w:lang w:val="en-US" w:eastAsia="it-IT"/>
        </w:rPr>
        <w:t> </w:t>
      </w:r>
      <w:hyperlink r:id="rId110" w:anchor="98" w:history="1">
        <w:r w:rsidRPr="00431CE0">
          <w:rPr>
            <w:rFonts w:ascii="Times New Roman" w:eastAsia="Times New Roman" w:hAnsi="Times New Roman" w:cs="Times New Roman"/>
            <w:color w:val="0000FF"/>
            <w:sz w:val="27"/>
            <w:u w:val="single"/>
            <w:lang w:val="en-US" w:eastAsia="it-IT"/>
          </w:rPr>
          <w:t>[98]</w:t>
        </w:r>
      </w:hyperlink>
      <w:r w:rsidRPr="00431CE0">
        <w:rPr>
          <w:rFonts w:ascii="Times New Roman" w:eastAsia="Times New Roman" w:hAnsi="Times New Roman" w:cs="Times New Roman"/>
          <w:color w:val="000000"/>
          <w:sz w:val="27"/>
          <w:szCs w:val="27"/>
          <w:lang w:val="en-US" w:eastAsia="it-IT"/>
        </w:rPr>
        <w:t>); they must be gaps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w:t>
      </w:r>
      <w:proofErr w:type="spellStart"/>
      <w:r w:rsidRPr="00431CE0">
        <w:rPr>
          <w:rFonts w:ascii="Times New Roman" w:eastAsia="Times New Roman" w:hAnsi="Times New Roman" w:cs="Times New Roman"/>
          <w:i/>
          <w:iCs/>
          <w:color w:val="000000"/>
          <w:sz w:val="27"/>
          <w:szCs w:val="27"/>
          <w:lang w:val="en-US" w:eastAsia="it-IT"/>
        </w:rPr>
        <w:t>praeter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i/>
          <w:iCs/>
          <w:color w:val="000000"/>
          <w:sz w:val="27"/>
          <w:szCs w:val="27"/>
          <w:lang w:val="en-US" w:eastAsia="it-IT"/>
        </w:rPr>
        <w:t>"</w:t>
      </w:r>
      <w:hyperlink r:id="rId111" w:anchor="99" w:history="1">
        <w:r w:rsidRPr="00431CE0">
          <w:rPr>
            <w:rFonts w:ascii="Times New Roman" w:eastAsia="Times New Roman" w:hAnsi="Times New Roman" w:cs="Times New Roman"/>
            <w:color w:val="0000FF"/>
            <w:sz w:val="27"/>
            <w:u w:val="single"/>
            <w:lang w:val="en-US" w:eastAsia="it-IT"/>
          </w:rPr>
          <w:t>[99]</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matters that are governed but are not expressly resolved by the CISG); the absence of a uniform law provision dealing with such issues cannot be regarded as a</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lacuna</w:t>
      </w:r>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b/>
          <w:bCs/>
          <w:color w:val="000000"/>
          <w:sz w:val="27"/>
          <w:szCs w:val="27"/>
          <w:lang w:val="en-US" w:eastAsia="it-IT"/>
        </w:rPr>
        <w:t>(b) Gap-filling Methodology</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In general gap-filling methodology, three different approaches exist to fill gaps</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praeter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szCs w:val="27"/>
          <w:lang w:val="en-US" w:eastAsia="it-IT"/>
        </w:rPr>
        <w:t>. The first approach is based on the application of the general principles of the statute and is known as the "true Code" approach.</w:t>
      </w:r>
      <w:hyperlink r:id="rId112" w:anchor="100" w:history="1">
        <w:r w:rsidRPr="00431CE0">
          <w:rPr>
            <w:rFonts w:ascii="Times New Roman" w:eastAsia="Times New Roman" w:hAnsi="Times New Roman" w:cs="Times New Roman"/>
            <w:color w:val="0000FF"/>
            <w:sz w:val="27"/>
            <w:u w:val="single"/>
            <w:lang w:val="en-US" w:eastAsia="it-IT"/>
          </w:rPr>
          <w:t>[100]</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drafters of the 1964 Hague Conventions chose that approach.</w:t>
      </w:r>
      <w:hyperlink r:id="rId113" w:anchor="101" w:history="1">
        <w:r w:rsidRPr="00431CE0">
          <w:rPr>
            <w:rFonts w:ascii="Times New Roman" w:eastAsia="Times New Roman" w:hAnsi="Times New Roman" w:cs="Times New Roman"/>
            <w:color w:val="0000FF"/>
            <w:sz w:val="27"/>
            <w:u w:val="single"/>
            <w:lang w:val="en-US" w:eastAsia="it-IT"/>
          </w:rPr>
          <w:t>[101]</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ULIS's pursuit of absolute independence from domestic law failed the test of acceptance.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24]</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solution adopted in ULIS has been criticized and has been considered by some commentators as one of the reasons for its failure to win wide acceptance.</w:t>
      </w:r>
      <w:hyperlink r:id="rId114" w:anchor="102" w:history="1">
        <w:r w:rsidRPr="00431CE0">
          <w:rPr>
            <w:rFonts w:ascii="Times New Roman" w:eastAsia="Times New Roman" w:hAnsi="Times New Roman" w:cs="Times New Roman"/>
            <w:color w:val="0000FF"/>
            <w:sz w:val="27"/>
            <w:u w:val="single"/>
            <w:lang w:val="en-US" w:eastAsia="it-IT"/>
          </w:rPr>
          <w:t>[102]</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lastRenderedPageBreak/>
        <w:t>The second approach relies on the use of external legal principles to fill gaps found in the Code and is known as the "meta-Code approach".</w:t>
      </w:r>
      <w:hyperlink r:id="rId115" w:anchor="103" w:history="1">
        <w:r w:rsidRPr="00431CE0">
          <w:rPr>
            <w:rFonts w:ascii="Times New Roman" w:eastAsia="Times New Roman" w:hAnsi="Times New Roman" w:cs="Times New Roman"/>
            <w:color w:val="0000FF"/>
            <w:sz w:val="27"/>
            <w:u w:val="single"/>
            <w:lang w:val="en-US" w:eastAsia="it-IT"/>
          </w:rPr>
          <w:t>[103]</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third approach to gap-filling is a combination of the foregoing approaches.</w:t>
      </w:r>
      <w:hyperlink r:id="rId116" w:anchor="104" w:history="1">
        <w:r w:rsidRPr="00431CE0">
          <w:rPr>
            <w:rFonts w:ascii="Times New Roman" w:eastAsia="Times New Roman" w:hAnsi="Times New Roman" w:cs="Times New Roman"/>
            <w:color w:val="0000FF"/>
            <w:sz w:val="27"/>
            <w:u w:val="single"/>
            <w:lang w:val="en-US" w:eastAsia="it-IT"/>
          </w:rPr>
          <w:t>[104]</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According to this approach, one is supposed to first apply the general principles of the Code. In the absence of any such principles, however, one should resort to the rules of private international law. This is an approach that combines recourse to general principles with an eventual recourse to the rules of private international law. It is this approach that was adopted by the drafters of the CISG. Therefore, in practice, when a matter is governed by the CISG but is not expressly settled in it, Article 7(2) offers a solution by: (</w:t>
      </w:r>
      <w:proofErr w:type="spellStart"/>
      <w:r w:rsidRPr="00431CE0">
        <w:rPr>
          <w:rFonts w:ascii="Times New Roman" w:eastAsia="Times New Roman" w:hAnsi="Times New Roman" w:cs="Times New Roman"/>
          <w:color w:val="000000"/>
          <w:sz w:val="27"/>
          <w:szCs w:val="27"/>
          <w:lang w:val="en-US" w:eastAsia="it-IT"/>
        </w:rPr>
        <w:t>i</w:t>
      </w:r>
      <w:proofErr w:type="spellEnd"/>
      <w:r w:rsidRPr="00431CE0">
        <w:rPr>
          <w:rFonts w:ascii="Times New Roman" w:eastAsia="Times New Roman" w:hAnsi="Times New Roman" w:cs="Times New Roman"/>
          <w:color w:val="000000"/>
          <w:sz w:val="27"/>
          <w:szCs w:val="27"/>
          <w:lang w:val="en-US" w:eastAsia="it-IT"/>
        </w:rPr>
        <w:t>) internal analogy, where the CISG's other provisions contain an applicable general principle; or (ii) reference to external legal principles (the rules of private international law) when the CISG does not contain an applicable general principle.</w:t>
      </w:r>
      <w:hyperlink r:id="rId117" w:anchor="105" w:history="1">
        <w:r w:rsidRPr="00431CE0">
          <w:rPr>
            <w:rFonts w:ascii="Times New Roman" w:eastAsia="Times New Roman" w:hAnsi="Times New Roman" w:cs="Times New Roman"/>
            <w:color w:val="0000FF"/>
            <w:sz w:val="27"/>
            <w:u w:val="single"/>
            <w:lang w:val="en-US" w:eastAsia="it-IT"/>
          </w:rPr>
          <w:t>[105]</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Pursuant to Art. 7(2) any gaps must be filled, whenever possible, within the Convention itself; a solution that complies with the aim of Article 7(1),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the promotion of the Convention's uniform application.</w:t>
      </w:r>
      <w:hyperlink r:id="rId118" w:anchor="106" w:history="1">
        <w:r w:rsidRPr="00431CE0">
          <w:rPr>
            <w:rFonts w:ascii="Times New Roman" w:eastAsia="Times New Roman" w:hAnsi="Times New Roman" w:cs="Times New Roman"/>
            <w:color w:val="0000FF"/>
            <w:sz w:val="27"/>
            <w:u w:val="single"/>
            <w:lang w:val="en-US" w:eastAsia="it-IT"/>
          </w:rPr>
          <w:t>[106]</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As has been noted above, there are various types of logical reasoning that can be employed in order to find a solution to a gap within the CISG itself, and recourse to the CISG's general principles constitutes only one method of gap-filling. This observation leads to a further interpretation issue, the interpretation of Article 7(2) itself. One must determine whether Article 7(2) should be interpreted broadly,</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whether it includes other methods of legal reasoning as well, such as analogical application,</w:t>
      </w:r>
      <w:hyperlink r:id="rId119" w:anchor="107" w:history="1">
        <w:r w:rsidRPr="00431CE0">
          <w:rPr>
            <w:rFonts w:ascii="Times New Roman" w:eastAsia="Times New Roman" w:hAnsi="Times New Roman" w:cs="Times New Roman"/>
            <w:color w:val="0000FF"/>
            <w:sz w:val="27"/>
            <w:u w:val="single"/>
            <w:lang w:val="en-US" w:eastAsia="it-IT"/>
          </w:rPr>
          <w:t>[107]</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or whether it is to be interpreted restrictively.</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It is submitted that Art. 7(2) must be interpreted broadly, and that there are two complementary methods of gap-filling allowed under this provision: (a) an analogical application of specific provisions of the CISG; and (b) a consideration of the general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25]</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principles underlying the CISG as a whole, when the gap </w:t>
      </w:r>
      <w:proofErr w:type="spellStart"/>
      <w:r w:rsidRPr="00431CE0">
        <w:rPr>
          <w:rFonts w:ascii="Times New Roman" w:eastAsia="Times New Roman" w:hAnsi="Times New Roman" w:cs="Times New Roman"/>
          <w:color w:val="000000"/>
          <w:sz w:val="27"/>
          <w:szCs w:val="27"/>
          <w:lang w:val="en-US" w:eastAsia="it-IT"/>
        </w:rPr>
        <w:t>can not</w:t>
      </w:r>
      <w:proofErr w:type="spellEnd"/>
      <w:r w:rsidRPr="00431CE0">
        <w:rPr>
          <w:rFonts w:ascii="Times New Roman" w:eastAsia="Times New Roman" w:hAnsi="Times New Roman" w:cs="Times New Roman"/>
          <w:color w:val="000000"/>
          <w:sz w:val="27"/>
          <w:szCs w:val="27"/>
          <w:lang w:val="en-US" w:eastAsia="it-IT"/>
        </w:rPr>
        <w:t xml:space="preserve"> be filled by analogical application of specific provisions.</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Analogical application has also been accepted as a method of gap-filling by many other scholars in this area.</w:t>
      </w:r>
      <w:hyperlink r:id="rId120" w:anchor="108" w:history="1">
        <w:r w:rsidRPr="00431CE0">
          <w:rPr>
            <w:rFonts w:ascii="Times New Roman" w:eastAsia="Times New Roman" w:hAnsi="Times New Roman" w:cs="Times New Roman"/>
            <w:color w:val="0000FF"/>
            <w:sz w:val="27"/>
            <w:u w:val="single"/>
            <w:lang w:val="en-US" w:eastAsia="it-IT"/>
          </w:rPr>
          <w:t>[108]</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An explanation of this method is provided by </w:t>
      </w:r>
      <w:proofErr w:type="spellStart"/>
      <w:r w:rsidRPr="00431CE0">
        <w:rPr>
          <w:rFonts w:ascii="Times New Roman" w:eastAsia="Times New Roman" w:hAnsi="Times New Roman" w:cs="Times New Roman"/>
          <w:color w:val="000000"/>
          <w:sz w:val="27"/>
          <w:szCs w:val="27"/>
          <w:lang w:val="en-US" w:eastAsia="it-IT"/>
        </w:rPr>
        <w:t>Enderlein</w:t>
      </w:r>
      <w:proofErr w:type="spellEnd"/>
      <w:r w:rsidRPr="00431CE0">
        <w:rPr>
          <w:rFonts w:ascii="Times New Roman" w:eastAsia="Times New Roman" w:hAnsi="Times New Roman" w:cs="Times New Roman"/>
          <w:color w:val="000000"/>
          <w:sz w:val="27"/>
          <w:szCs w:val="27"/>
          <w:lang w:val="en-US" w:eastAsia="it-IT"/>
        </w:rPr>
        <w:t xml:space="preserve"> and </w:t>
      </w:r>
      <w:proofErr w:type="spellStart"/>
      <w:r w:rsidRPr="00431CE0">
        <w:rPr>
          <w:rFonts w:ascii="Times New Roman" w:eastAsia="Times New Roman" w:hAnsi="Times New Roman" w:cs="Times New Roman"/>
          <w:color w:val="000000"/>
          <w:sz w:val="27"/>
          <w:szCs w:val="27"/>
          <w:lang w:val="en-US" w:eastAsia="it-IT"/>
        </w:rPr>
        <w:t>Maskow</w:t>
      </w:r>
      <w:proofErr w:type="spellEnd"/>
      <w:r w:rsidRPr="00431CE0">
        <w:rPr>
          <w:rFonts w:ascii="Times New Roman" w:eastAsia="Times New Roman" w:hAnsi="Times New Roman" w:cs="Times New Roman"/>
          <w:color w:val="000000"/>
          <w:sz w:val="27"/>
          <w:szCs w:val="27"/>
          <w:lang w:val="en-US" w:eastAsia="it-IT"/>
        </w:rPr>
        <w:t>, who, in endorsing a broad interpretation of Article 7(2), state that</w:t>
      </w:r>
    </w:p>
    <w:p w:rsidR="00431CE0" w:rsidRPr="00431CE0" w:rsidRDefault="00431CE0" w:rsidP="00431CE0">
      <w:pPr>
        <w:spacing w:before="100" w:beforeAutospacing="1" w:after="100" w:afterAutospacing="1" w:line="240" w:lineRule="auto"/>
        <w:ind w:left="720"/>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"gap-filling can be done, as we believe, by applying such interpretation methods as extensive interpretation and analogy. The admissibility of analogy is directly addressed in the wording contained in the CISG because it is aimed at obtaining, from several comparable rules, one rule for a not expressly covered fact and/or a general rule under which the fact can be subsumed".</w:t>
      </w:r>
      <w:hyperlink r:id="rId121" w:anchor="109" w:history="1">
        <w:r w:rsidRPr="00431CE0">
          <w:rPr>
            <w:rFonts w:ascii="Times New Roman" w:eastAsia="Times New Roman" w:hAnsi="Times New Roman" w:cs="Times New Roman"/>
            <w:color w:val="0000FF"/>
            <w:sz w:val="27"/>
            <w:u w:val="single"/>
            <w:lang w:val="en-US" w:eastAsia="it-IT"/>
          </w:rPr>
          <w:t>[109]</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b/>
          <w:bCs/>
          <w:color w:val="000000"/>
          <w:sz w:val="27"/>
          <w:szCs w:val="27"/>
          <w:lang w:val="en-US" w:eastAsia="it-IT"/>
        </w:rPr>
        <w:t>(c) Gap-filling by Analogy</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method of analogical application requires examination of the provisions of the CISG, because the rule laid down in an analogous provision may be restricted to its particular context and, thus, its extension to other situations would be arbitrary and contrary to the intention of the drafters or the purpose of the rule itself.</w:t>
      </w:r>
      <w:hyperlink r:id="rId122" w:anchor="110" w:history="1">
        <w:r w:rsidRPr="00431CE0">
          <w:rPr>
            <w:rFonts w:ascii="Times New Roman" w:eastAsia="Times New Roman" w:hAnsi="Times New Roman" w:cs="Times New Roman"/>
            <w:color w:val="0000FF"/>
            <w:sz w:val="27"/>
            <w:u w:val="single"/>
            <w:lang w:val="en-US" w:eastAsia="it-IT"/>
          </w:rPr>
          <w:t>[110]</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lastRenderedPageBreak/>
        <w:t>There is some diversity in academic opinion on the exact test to be applied in such cases. Ferrari,</w:t>
      </w:r>
      <w:hyperlink r:id="rId123" w:anchor="111" w:history="1">
        <w:r w:rsidRPr="00431CE0">
          <w:rPr>
            <w:rFonts w:ascii="Times New Roman" w:eastAsia="Times New Roman" w:hAnsi="Times New Roman" w:cs="Times New Roman"/>
            <w:color w:val="0000FF"/>
            <w:sz w:val="27"/>
            <w:u w:val="single"/>
            <w:lang w:val="en-US" w:eastAsia="it-IT"/>
          </w:rPr>
          <w:t>[111]</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using a criterion similar to that offered by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hyperlink r:id="rId124" w:anchor="112" w:history="1">
        <w:r w:rsidRPr="00431CE0">
          <w:rPr>
            <w:rFonts w:ascii="Times New Roman" w:eastAsia="Times New Roman" w:hAnsi="Times New Roman" w:cs="Times New Roman"/>
            <w:color w:val="0000FF"/>
            <w:sz w:val="27"/>
            <w:u w:val="single"/>
            <w:lang w:val="en-US" w:eastAsia="it-IT"/>
          </w:rPr>
          <w:t>[112]</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states that when the matters expressly settled in the Convention and the matters in question are so closely related that it would be "unjustified to adopt a different solution", one can fill the gap by analogy.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 xml:space="preserve"> offers a different test, placing the focus of the inquiry on whether the cases were so analogous that the drafters "would not have deliberately chosen discordant results". Only in such circumstances, according to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 it would be reasonable to conclude that the rule embracing the analogous situation is authorized by Article 7(2) CISG.</w:t>
      </w:r>
      <w:hyperlink r:id="rId125" w:anchor="113" w:history="1">
        <w:r w:rsidRPr="00431CE0">
          <w:rPr>
            <w:rFonts w:ascii="Times New Roman" w:eastAsia="Times New Roman" w:hAnsi="Times New Roman" w:cs="Times New Roman"/>
            <w:color w:val="0000FF"/>
            <w:sz w:val="27"/>
            <w:u w:val="single"/>
            <w:lang w:val="en-US" w:eastAsia="it-IT"/>
          </w:rPr>
          <w:t>[113]</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It is important to note that gap-filling by analogy is concerned with the application of certain rules, or solutions, taken from specific CISG provisions to be applied in analogous cases in order to resolve legislative gaps. This method should not be confused with the application of general principles that are expressed in the CISG, or upon which the CISG is founded. It is the present writer's contention that gap-filling by analogy is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primary</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gap-filling. Only when no analogous solutions can be found in the CISG's provisions should the interpreter resort to the application of the CISG's general principles -- internal and external -- which is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secondary</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gap-filling. This is a fine, but clear, distinction. It deserves to be maintained, although there may ultimately not be a lot of practical importance attached to maintaining it, due to the tendency of commentators to blur the distinction by focusing on the use of general principles in gap-filling and the potential of general principles to dominate the CISG's gap-filling function. However, the value of recognizing its existence lies in the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26]</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theoretical clarity and legitimacy that it adds to the consistent and systematic examination of the interpretative structure embedded in the CISG.</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b/>
          <w:bCs/>
          <w:color w:val="000000"/>
          <w:sz w:val="27"/>
          <w:szCs w:val="27"/>
          <w:lang w:val="en-US" w:eastAsia="it-IT"/>
        </w:rPr>
        <w:t>(d) General Principles and the CISG</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When the solution to a gap-filling problem cannot be achieved by analogical application of a rule which might found in a specific CISG provision dealing with similar issues as those present in the gap, gap-filling can be performed by the application of the "general principles" on which the CISG is based.</w:t>
      </w:r>
      <w:hyperlink r:id="rId126" w:anchor="114" w:history="1">
        <w:r w:rsidRPr="00431CE0">
          <w:rPr>
            <w:rFonts w:ascii="Times New Roman" w:eastAsia="Times New Roman" w:hAnsi="Times New Roman" w:cs="Times New Roman"/>
            <w:color w:val="0000FF"/>
            <w:sz w:val="27"/>
            <w:u w:val="single"/>
            <w:lang w:val="en-US" w:eastAsia="it-IT"/>
          </w:rPr>
          <w:t>[114]</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As explained above, this procedure differs from the analogical application method, in that it does not solve the case in question solely by extending specific provisions dealing with analogous cases, but on the basis of rules which may be applied on a much wider scale, due to their general character. At this point it is appropriate to note another fine but valid distinction in the types of general principles that concern the CISG and its interpretation. The distinction must be drawn between principles extrapolated from within specific CISG provisions and general principles of comparative law -- namely, those rules of private law that command broad adherence throughout various countries, or general principles of law of civilized nations -- on which the CISG is generally based.</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proofErr w:type="spellStart"/>
      <w:r w:rsidRPr="00431CE0">
        <w:rPr>
          <w:rFonts w:ascii="Times New Roman" w:eastAsia="Times New Roman" w:hAnsi="Times New Roman" w:cs="Times New Roman"/>
          <w:b/>
          <w:bCs/>
          <w:i/>
          <w:iCs/>
          <w:color w:val="000000"/>
          <w:sz w:val="27"/>
          <w:szCs w:val="27"/>
          <w:lang w:val="en-US" w:eastAsia="it-IT"/>
        </w:rPr>
        <w:t>i</w:t>
      </w:r>
      <w:proofErr w:type="spellEnd"/>
      <w:r w:rsidRPr="00431CE0">
        <w:rPr>
          <w:rFonts w:ascii="Times New Roman" w:eastAsia="Times New Roman" w:hAnsi="Times New Roman" w:cs="Times New Roman"/>
          <w:b/>
          <w:bCs/>
          <w:i/>
          <w:iCs/>
          <w:color w:val="000000"/>
          <w:sz w:val="27"/>
          <w:szCs w:val="27"/>
          <w:lang w:val="en-US" w:eastAsia="it-IT"/>
        </w:rPr>
        <w:t>. Principles in CISG's provisions</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lastRenderedPageBreak/>
        <w:t>Despite the clear provision for the use of the CISG principles in gap-filling by Article 7(2), there is no other textual reference as to the identification of such principles and the manner of their application, once identified, in order to fill a gap in the CISG.</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General principles that are capable of being applied to matters governed by, but not expressly regulated by the CISG, may be inferred from specific rules established by specific CISG provisions dealing with specific issues.</w:t>
      </w:r>
      <w:hyperlink r:id="rId127" w:anchor="115" w:history="1">
        <w:r w:rsidRPr="00431CE0">
          <w:rPr>
            <w:rFonts w:ascii="Times New Roman" w:eastAsia="Times New Roman" w:hAnsi="Times New Roman" w:cs="Times New Roman"/>
            <w:color w:val="0000FF"/>
            <w:sz w:val="27"/>
            <w:u w:val="single"/>
            <w:lang w:val="en-US" w:eastAsia="it-IT"/>
          </w:rPr>
          <w:t>[115]</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 general principle stands at a higher level of abstraction than a rule, or might be said to underpin more than one such rule.</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Some general principles can be easily identified since they are expressly stated in the provisions of the CISG itself. One such principle is the principle of good faith.</w:t>
      </w:r>
      <w:hyperlink r:id="rId128" w:anchor="116" w:history="1">
        <w:r w:rsidRPr="00431CE0">
          <w:rPr>
            <w:rFonts w:ascii="Times New Roman" w:eastAsia="Times New Roman" w:hAnsi="Times New Roman" w:cs="Times New Roman"/>
            <w:color w:val="0000FF"/>
            <w:sz w:val="27"/>
            <w:u w:val="single"/>
            <w:lang w:val="en-US" w:eastAsia="it-IT"/>
          </w:rPr>
          <w:t>[116]</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principle of autonomy</w:t>
      </w:r>
      <w:r w:rsidRPr="00431CE0">
        <w:rPr>
          <w:rFonts w:ascii="Times New Roman" w:eastAsia="Times New Roman" w:hAnsi="Times New Roman" w:cs="Times New Roman"/>
          <w:color w:val="000000"/>
          <w:sz w:val="27"/>
          <w:lang w:val="en-US" w:eastAsia="it-IT"/>
        </w:rPr>
        <w:t> </w:t>
      </w:r>
      <w:hyperlink r:id="rId129" w:anchor="117" w:history="1">
        <w:r w:rsidRPr="00431CE0">
          <w:rPr>
            <w:rFonts w:ascii="Times New Roman" w:eastAsia="Times New Roman" w:hAnsi="Times New Roman" w:cs="Times New Roman"/>
            <w:color w:val="0000FF"/>
            <w:sz w:val="27"/>
            <w:u w:val="single"/>
            <w:lang w:val="en-US" w:eastAsia="it-IT"/>
          </w:rPr>
          <w:t>[117]</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is another general principle expressly outlined in the CISG. Most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27]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general principles, however, have not been expressly provided by the CISG. Therefore, they must be deduced from its specific provisions by the means of an analysis of the contents of such provisions. If it can be concluded that they express a more general principle, capable of being applied also to cases different from those specifically regulated, then they could also be used for the purposes of Article 7(2).</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There is a notable divergence of opinion as to the exact nature of such an analysis of specific CISG provisions.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 xml:space="preserve"> states that</w:t>
      </w:r>
    </w:p>
    <w:p w:rsidR="00431CE0" w:rsidRPr="00431CE0" w:rsidRDefault="00431CE0" w:rsidP="00431CE0">
      <w:pPr>
        <w:spacing w:before="100" w:beforeAutospacing="1" w:after="100" w:afterAutospacing="1" w:line="240" w:lineRule="auto"/>
        <w:ind w:left="720"/>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"just as in interpreting specific terms and concepts adopted in the text of the Convention, also in specifying 'general principles' courts should, in accordance with the basic criteria of Article 7(1), avoid resorting to standards developed under their own domestic law and try to find the particular solution 'autonomously',</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within the Convention itself, or, should this not be possible, by using standards which are generally accepted at a comparative level".</w:t>
      </w:r>
      <w:hyperlink r:id="rId130" w:anchor="118" w:history="1">
        <w:r w:rsidRPr="00431CE0">
          <w:rPr>
            <w:rFonts w:ascii="Times New Roman" w:eastAsia="Times New Roman" w:hAnsi="Times New Roman" w:cs="Times New Roman"/>
            <w:color w:val="0000FF"/>
            <w:sz w:val="27"/>
            <w:u w:val="single"/>
            <w:lang w:val="en-US" w:eastAsia="it-IT"/>
          </w:rPr>
          <w:t>[118]</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proofErr w:type="spellStart"/>
      <w:r w:rsidRPr="00431CE0">
        <w:rPr>
          <w:rFonts w:ascii="Times New Roman" w:eastAsia="Times New Roman" w:hAnsi="Times New Roman" w:cs="Times New Roman"/>
          <w:color w:val="000000"/>
          <w:sz w:val="27"/>
          <w:szCs w:val="27"/>
          <w:lang w:val="en-US" w:eastAsia="it-IT"/>
        </w:rPr>
        <w:t>Bonell's</w:t>
      </w:r>
      <w:proofErr w:type="spellEnd"/>
      <w:r w:rsidRPr="00431CE0">
        <w:rPr>
          <w:rFonts w:ascii="Times New Roman" w:eastAsia="Times New Roman" w:hAnsi="Times New Roman" w:cs="Times New Roman"/>
          <w:color w:val="000000"/>
          <w:sz w:val="27"/>
          <w:szCs w:val="27"/>
          <w:lang w:val="en-US" w:eastAsia="it-IT"/>
        </w:rPr>
        <w:t xml:space="preserve"> argument relies on the premise that, although there are principles, such as that of party autonomy and the dispatch rule, which can be directly applied, others, such as the principle of "good faith" and the concept of "reasonableness", need further specification in order to offer a solution for a particular case. The question that arises here relates to the standards to be used for the purpose of the identification of the principles that belong to the latter category of principles. For example, how could a judge of a highly industrialized country apply the "reasonableness" test in order to determine which party in a particular circumstance has been acting with due diligence? Arguably, the judge should not automatically refer to the standards of care and professional skill normally required from national business people in domestic affairs.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 xml:space="preserve"> is of the opinion that the answer should be found "either in the Convention itself or at least on the basis of standards which are currently adopted in other legal systems".</w:t>
      </w:r>
      <w:hyperlink r:id="rId131" w:anchor="119" w:history="1">
        <w:r w:rsidRPr="00431CE0">
          <w:rPr>
            <w:rFonts w:ascii="Times New Roman" w:eastAsia="Times New Roman" w:hAnsi="Times New Roman" w:cs="Times New Roman"/>
            <w:color w:val="0000FF"/>
            <w:sz w:val="27"/>
            <w:u w:val="single"/>
            <w:lang w:val="en-US" w:eastAsia="it-IT"/>
          </w:rPr>
          <w:t>[119]</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On the other hand, there is strong academic opinion that comparative law should not be used to identify such general principles. </w:t>
      </w:r>
      <w:proofErr w:type="spellStart"/>
      <w:r w:rsidRPr="00431CE0">
        <w:rPr>
          <w:rFonts w:ascii="Times New Roman" w:eastAsia="Times New Roman" w:hAnsi="Times New Roman" w:cs="Times New Roman"/>
          <w:color w:val="000000"/>
          <w:sz w:val="27"/>
          <w:szCs w:val="27"/>
          <w:lang w:val="en-US" w:eastAsia="it-IT"/>
        </w:rPr>
        <w:t>Enderlein</w:t>
      </w:r>
      <w:proofErr w:type="spellEnd"/>
      <w:r w:rsidRPr="00431CE0">
        <w:rPr>
          <w:rFonts w:ascii="Times New Roman" w:eastAsia="Times New Roman" w:hAnsi="Times New Roman" w:cs="Times New Roman"/>
          <w:color w:val="000000"/>
          <w:sz w:val="27"/>
          <w:szCs w:val="27"/>
          <w:lang w:val="en-US" w:eastAsia="it-IT"/>
        </w:rPr>
        <w:t xml:space="preserve"> and </w:t>
      </w:r>
      <w:proofErr w:type="spellStart"/>
      <w:r w:rsidRPr="00431CE0">
        <w:rPr>
          <w:rFonts w:ascii="Times New Roman" w:eastAsia="Times New Roman" w:hAnsi="Times New Roman" w:cs="Times New Roman"/>
          <w:color w:val="000000"/>
          <w:sz w:val="27"/>
          <w:szCs w:val="27"/>
          <w:lang w:val="en-US" w:eastAsia="it-IT"/>
        </w:rPr>
        <w:t>Maskow</w:t>
      </w:r>
      <w:proofErr w:type="spellEnd"/>
      <w:r w:rsidRPr="00431CE0">
        <w:rPr>
          <w:rFonts w:ascii="Times New Roman" w:eastAsia="Times New Roman" w:hAnsi="Times New Roman" w:cs="Times New Roman"/>
          <w:color w:val="000000"/>
          <w:sz w:val="27"/>
          <w:szCs w:val="27"/>
          <w:lang w:val="en-US" w:eastAsia="it-IT"/>
        </w:rPr>
        <w:t xml:space="preserve"> are of the opinion that it is:</w:t>
      </w:r>
    </w:p>
    <w:p w:rsidR="00431CE0" w:rsidRPr="00431CE0" w:rsidRDefault="00431CE0" w:rsidP="00431CE0">
      <w:pPr>
        <w:spacing w:before="100" w:beforeAutospacing="1" w:after="100" w:afterAutospacing="1" w:line="240" w:lineRule="auto"/>
        <w:ind w:left="720"/>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lastRenderedPageBreak/>
        <w:t>"not possible to obtain the Convention's general principles from an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analysis prepared by comparison of the laws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of the most important legal systems of the Contracting States ... as it was supported, in some cases, in regard to Article 17 [of] ULIS. ... The wording of the Convention does in no way support the application of this method".</w:t>
      </w:r>
      <w:hyperlink r:id="rId132" w:anchor="120" w:history="1">
        <w:r w:rsidRPr="00431CE0">
          <w:rPr>
            <w:rFonts w:ascii="Times New Roman" w:eastAsia="Times New Roman" w:hAnsi="Times New Roman" w:cs="Times New Roman"/>
            <w:color w:val="0000FF"/>
            <w:sz w:val="27"/>
            <w:u w:val="single"/>
            <w:lang w:val="en-US" w:eastAsia="it-IT"/>
          </w:rPr>
          <w:t>[120]</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In addressing this issue, interpreters of the CISG must be conscious of the mandate in Art. 7(1), that regard is to be had to the Convention's international character and the need to promote uniformity in its application. Although </w:t>
      </w:r>
      <w:proofErr w:type="spellStart"/>
      <w:r w:rsidRPr="00431CE0">
        <w:rPr>
          <w:rFonts w:ascii="Times New Roman" w:eastAsia="Times New Roman" w:hAnsi="Times New Roman" w:cs="Times New Roman"/>
          <w:color w:val="000000"/>
          <w:sz w:val="27"/>
          <w:szCs w:val="27"/>
          <w:lang w:val="en-US" w:eastAsia="it-IT"/>
        </w:rPr>
        <w:t>Bonell's</w:t>
      </w:r>
      <w:proofErr w:type="spellEnd"/>
      <w:r w:rsidRPr="00431CE0">
        <w:rPr>
          <w:rFonts w:ascii="Times New Roman" w:eastAsia="Times New Roman" w:hAnsi="Times New Roman" w:cs="Times New Roman"/>
          <w:color w:val="000000"/>
          <w:sz w:val="27"/>
          <w:szCs w:val="27"/>
          <w:lang w:val="en-US" w:eastAsia="it-IT"/>
        </w:rPr>
        <w:t xml:space="preserve"> model is not the same as resorting to rules of private international law, the temptation to adopt a domestic law analysis of the problem should be resisted. Tribunals must recognize the uniquely international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28]</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nature of the CISG and its proper function as uniform law. Bearing in mind what has already been said about the potential dangers to the autonomy and uniformity of the CISG's interpretation and application that the use of different domestic concepts and laws carry, it seems that the latter, rather than the former, opinion is better. It is hoped that the difficulties that can arise, let us say, in a dispute between a German seller and a Zambian buyer, relating to a notice of non-conformity "within a reasonable time" under CISG Art. 39, can be solved in a way that respects the CISG's (international) character and (uniformity) objective -- bearing in mind the different perceptions that may exist in these two countries as to time.</w:t>
      </w:r>
      <w:hyperlink r:id="rId133" w:anchor="121" w:history="1">
        <w:r w:rsidRPr="00431CE0">
          <w:rPr>
            <w:rFonts w:ascii="Times New Roman" w:eastAsia="Times New Roman" w:hAnsi="Times New Roman" w:cs="Times New Roman"/>
            <w:color w:val="0000FF"/>
            <w:sz w:val="27"/>
            <w:u w:val="single"/>
            <w:lang w:val="en-US" w:eastAsia="it-IT"/>
          </w:rPr>
          <w:t>[121]</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Irrespective of the result in the debate as to the theoretical justification of the method of extracting general principles by analyzing the contents of specific provisions of the CISG, in practice, several general principles can be deduced by this method and then applied to cases not specifically regulated by any of the CISG's provisions.</w:t>
      </w:r>
      <w:hyperlink r:id="rId134" w:anchor="122" w:history="1">
        <w:r w:rsidRPr="00431CE0">
          <w:rPr>
            <w:rFonts w:ascii="Times New Roman" w:eastAsia="Times New Roman" w:hAnsi="Times New Roman" w:cs="Times New Roman"/>
            <w:color w:val="0000FF"/>
            <w:sz w:val="27"/>
            <w:u w:val="single"/>
            <w:lang w:val="en-US" w:eastAsia="it-IT"/>
          </w:rPr>
          <w:t>[122]</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For instance, it is common understanding</w:t>
      </w:r>
      <w:r w:rsidRPr="00431CE0">
        <w:rPr>
          <w:rFonts w:ascii="Times New Roman" w:eastAsia="Times New Roman" w:hAnsi="Times New Roman" w:cs="Times New Roman"/>
          <w:color w:val="000000"/>
          <w:sz w:val="27"/>
          <w:lang w:val="en-US" w:eastAsia="it-IT"/>
        </w:rPr>
        <w:t> </w:t>
      </w:r>
      <w:hyperlink r:id="rId135" w:anchor="123" w:history="1">
        <w:r w:rsidRPr="00431CE0">
          <w:rPr>
            <w:rFonts w:ascii="Times New Roman" w:eastAsia="Times New Roman" w:hAnsi="Times New Roman" w:cs="Times New Roman"/>
            <w:color w:val="0000FF"/>
            <w:sz w:val="27"/>
            <w:u w:val="single"/>
            <w:lang w:val="en-US" w:eastAsia="it-IT"/>
          </w:rPr>
          <w:t>[123]</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that the concept of "reasonableness" constitutes a general principle of the Convention.</w:t>
      </w:r>
      <w:hyperlink r:id="rId136" w:anchor="124" w:history="1">
        <w:r w:rsidRPr="00431CE0">
          <w:rPr>
            <w:rFonts w:ascii="Times New Roman" w:eastAsia="Times New Roman" w:hAnsi="Times New Roman" w:cs="Times New Roman"/>
            <w:color w:val="0000FF"/>
            <w:sz w:val="27"/>
            <w:u w:val="single"/>
            <w:lang w:val="en-US" w:eastAsia="it-IT"/>
          </w:rPr>
          <w:t>[124]</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29]</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b/>
          <w:bCs/>
          <w:i/>
          <w:iCs/>
          <w:color w:val="000000"/>
          <w:sz w:val="27"/>
          <w:szCs w:val="27"/>
          <w:lang w:val="en-US" w:eastAsia="it-IT"/>
        </w:rPr>
        <w:t>ii. General principles of comparative law on which the CISG is based</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As was noted earlier, an important distinction must be drawn between those principles extrapolated from within specific CISG provisions and the general principles of comparative law on which the CISG as a whole is founded. This distinction provides the theoretical framework for the introduction of elements of the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UNIDROIT Principles of International Commercial Contracts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and the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Principles of European Contract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as part of the "general principles" on which the CISG is based -- into the gap-filling function of Article 7(2).</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CISG is the world's uniform international sales law. Two more recent documents can be regarded as companions to the CISG: the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UNIDROIT Principles of International Commercial Contracts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(promulgated in 1994)</w:t>
      </w:r>
      <w:r w:rsidRPr="00431CE0">
        <w:rPr>
          <w:rFonts w:ascii="Times New Roman" w:eastAsia="Times New Roman" w:hAnsi="Times New Roman" w:cs="Times New Roman"/>
          <w:color w:val="000000"/>
          <w:sz w:val="27"/>
          <w:lang w:val="en-US" w:eastAsia="it-IT"/>
        </w:rPr>
        <w:t> </w:t>
      </w:r>
      <w:hyperlink r:id="rId137" w:anchor="125" w:history="1">
        <w:r w:rsidRPr="00431CE0">
          <w:rPr>
            <w:rFonts w:ascii="Times New Roman" w:eastAsia="Times New Roman" w:hAnsi="Times New Roman" w:cs="Times New Roman"/>
            <w:color w:val="0000FF"/>
            <w:sz w:val="27"/>
            <w:u w:val="single"/>
            <w:lang w:val="en-US" w:eastAsia="it-IT"/>
          </w:rPr>
          <w:t>[125]</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and the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Principles of European Contract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(PECL) (revised version 1998).</w:t>
      </w:r>
      <w:hyperlink r:id="rId138" w:anchor="126" w:history="1">
        <w:r w:rsidRPr="00431CE0">
          <w:rPr>
            <w:rFonts w:ascii="Times New Roman" w:eastAsia="Times New Roman" w:hAnsi="Times New Roman" w:cs="Times New Roman"/>
            <w:color w:val="0000FF"/>
            <w:sz w:val="27"/>
            <w:u w:val="single"/>
            <w:lang w:val="en-US" w:eastAsia="it-IT"/>
          </w:rPr>
          <w:t>[126]</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Unlike the CISG, which is a uniform sales law the PECL are a set of principles whose objective is to provide general rules of contract law in the European Union, and will apply when the parties have agreed to incorporate them into their contract or that their </w:t>
      </w:r>
      <w:r w:rsidRPr="00431CE0">
        <w:rPr>
          <w:rFonts w:ascii="Times New Roman" w:eastAsia="Times New Roman" w:hAnsi="Times New Roman" w:cs="Times New Roman"/>
          <w:color w:val="000000"/>
          <w:sz w:val="27"/>
          <w:szCs w:val="27"/>
          <w:lang w:val="en-US" w:eastAsia="it-IT"/>
        </w:rPr>
        <w:lastRenderedPageBreak/>
        <w:t>contract is to be governed by them.</w:t>
      </w:r>
      <w:hyperlink r:id="rId139" w:anchor="127" w:history="1">
        <w:r w:rsidRPr="00431CE0">
          <w:rPr>
            <w:rFonts w:ascii="Times New Roman" w:eastAsia="Times New Roman" w:hAnsi="Times New Roman" w:cs="Times New Roman"/>
            <w:color w:val="0000FF"/>
            <w:sz w:val="27"/>
            <w:u w:val="single"/>
            <w:lang w:val="en-US" w:eastAsia="it-IT"/>
          </w:rPr>
          <w:t>[127]</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Similarly to the PECL, a stated purpose of the UNIDROIT Principles is that "[t]hey may be used to interpret or supplement international uniform law instruments."</w:t>
      </w:r>
      <w:hyperlink r:id="rId140" w:anchor="128" w:history="1">
        <w:r w:rsidRPr="00431CE0">
          <w:rPr>
            <w:rFonts w:ascii="Times New Roman" w:eastAsia="Times New Roman" w:hAnsi="Times New Roman" w:cs="Times New Roman"/>
            <w:color w:val="0000FF"/>
            <w:sz w:val="27"/>
            <w:u w:val="single"/>
            <w:lang w:val="en-US" w:eastAsia="it-IT"/>
          </w:rPr>
          <w:t>[128]</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What follows is a discussion of the nature of the UNIDROIT Principles and the PECL as general principles of comparative law on which the CISG is based, and the proposed important function those Principles (UNIDROIT and PECL) have as aids in the proper interpretation of the CISG as uniform sales law.</w:t>
      </w:r>
      <w:hyperlink r:id="rId141" w:anchor="129" w:history="1">
        <w:r w:rsidRPr="00431CE0">
          <w:rPr>
            <w:rFonts w:ascii="Times New Roman" w:eastAsia="Times New Roman" w:hAnsi="Times New Roman" w:cs="Times New Roman"/>
            <w:color w:val="0000FF"/>
            <w:sz w:val="27"/>
            <w:u w:val="single"/>
            <w:lang w:val="en-US" w:eastAsia="it-IT"/>
          </w:rPr>
          <w:t>[129]</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30]</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bookmarkStart w:id="6" w:name="vii"/>
      <w:r w:rsidRPr="00431CE0">
        <w:rPr>
          <w:rFonts w:ascii="Times New Roman" w:eastAsia="Times New Roman" w:hAnsi="Times New Roman" w:cs="Times New Roman"/>
          <w:b/>
          <w:bCs/>
          <w:color w:val="000000"/>
          <w:sz w:val="24"/>
          <w:szCs w:val="24"/>
          <w:lang w:val="en-US" w:eastAsia="it-IT"/>
        </w:rPr>
        <w:t>7. UNIDROIT PRINCIPLES AND PECL</w:t>
      </w:r>
      <w:bookmarkEnd w:id="6"/>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UNIDROIT Principles and the PECL were drafted by legal experts, many who had been associated with the drafting of the CISG. Although both Principles are broader than the CISG in scope, each in different ways, these are "Restatements" that include provisions derived from the CISG (as well as other sources). Both "Restatements" take cognizance of insights derived from the text of the CISG, from scholarly commentaries on the CISG, from cases that have interpreted the CISG, and from other sources.</w:t>
      </w:r>
      <w:hyperlink r:id="rId142" w:anchor="130" w:history="1">
        <w:r w:rsidRPr="00431CE0">
          <w:rPr>
            <w:rFonts w:ascii="Times New Roman" w:eastAsia="Times New Roman" w:hAnsi="Times New Roman" w:cs="Times New Roman"/>
            <w:color w:val="0000FF"/>
            <w:sz w:val="27"/>
            <w:u w:val="single"/>
            <w:lang w:val="en-US" w:eastAsia="it-IT"/>
          </w:rPr>
          <w:t>[130]</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31]</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main issue here is whether -- and to what degree -- the UNIDROIT Principles and the PECL can aid in the interpretation of the CISG's provisions.</w:t>
      </w:r>
      <w:hyperlink r:id="rId143" w:anchor="131" w:history="1">
        <w:r w:rsidRPr="00431CE0">
          <w:rPr>
            <w:rFonts w:ascii="Times New Roman" w:eastAsia="Times New Roman" w:hAnsi="Times New Roman" w:cs="Times New Roman"/>
            <w:color w:val="0000FF"/>
            <w:sz w:val="27"/>
            <w:u w:val="single"/>
            <w:lang w:val="en-US" w:eastAsia="it-IT"/>
          </w:rPr>
          <w:t>[131]</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There are instances where Restatements can be regarded as "fleshing out bones already present in the skeletal structure of the uniform law";</w:t>
      </w:r>
      <w:hyperlink r:id="rId144" w:anchor="132" w:history="1">
        <w:r w:rsidRPr="00431CE0">
          <w:rPr>
            <w:rFonts w:ascii="Times New Roman" w:eastAsia="Times New Roman" w:hAnsi="Times New Roman" w:cs="Times New Roman"/>
            <w:color w:val="0000FF"/>
            <w:sz w:val="27"/>
            <w:u w:val="single"/>
            <w:lang w:val="en-US" w:eastAsia="it-IT"/>
          </w:rPr>
          <w:t>[132]</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and where the Restatements have bones and accompanying flesh that cannot be readily affixed to the uniform law they accompany. For example, a recent survey of the PECL has revealed:</w:t>
      </w:r>
      <w:hyperlink r:id="rId145" w:anchor="133" w:history="1">
        <w:r w:rsidRPr="00431CE0">
          <w:rPr>
            <w:rFonts w:ascii="Times New Roman" w:eastAsia="Times New Roman" w:hAnsi="Times New Roman" w:cs="Times New Roman"/>
            <w:color w:val="0000FF"/>
            <w:sz w:val="27"/>
            <w:u w:val="single"/>
            <w:lang w:val="en-US" w:eastAsia="it-IT"/>
          </w:rPr>
          <w:t>[133]</w:t>
        </w:r>
      </w:hyperlink>
    </w:p>
    <w:tbl>
      <w:tblPr>
        <w:tblW w:w="0" w:type="auto"/>
        <w:tblCellSpacing w:w="15" w:type="dxa"/>
        <w:tblCellMar>
          <w:top w:w="15" w:type="dxa"/>
          <w:left w:w="15" w:type="dxa"/>
          <w:bottom w:w="15" w:type="dxa"/>
          <w:right w:w="15" w:type="dxa"/>
        </w:tblCellMar>
        <w:tblLook w:val="04A0"/>
      </w:tblPr>
      <w:tblGrid>
        <w:gridCol w:w="715"/>
        <w:gridCol w:w="9013"/>
      </w:tblGrid>
      <w:tr w:rsidR="00431CE0" w:rsidRPr="00431CE0" w:rsidTr="00431CE0">
        <w:trPr>
          <w:tblCellSpacing w:w="15" w:type="dxa"/>
        </w:trPr>
        <w:tc>
          <w:tcPr>
            <w:tcW w:w="0" w:type="auto"/>
            <w:hideMark/>
          </w:tcPr>
          <w:p w:rsidR="00431CE0" w:rsidRPr="00431CE0" w:rsidRDefault="00431CE0" w:rsidP="00431CE0">
            <w:pPr>
              <w:spacing w:after="0" w:line="240" w:lineRule="auto"/>
              <w:jc w:val="both"/>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(1)   </w:t>
            </w:r>
          </w:p>
        </w:tc>
        <w:tc>
          <w:tcPr>
            <w:tcW w:w="0" w:type="auto"/>
            <w:hideMark/>
          </w:tcPr>
          <w:p w:rsidR="00431CE0" w:rsidRPr="00431CE0" w:rsidRDefault="00431CE0" w:rsidP="00431CE0">
            <w:pPr>
              <w:spacing w:after="0" w:line="240" w:lineRule="auto"/>
              <w:jc w:val="both"/>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PECL provisions that are </w:t>
            </w:r>
            <w:r w:rsidRPr="00431CE0">
              <w:rPr>
                <w:rFonts w:ascii="Times New Roman" w:eastAsia="Times New Roman" w:hAnsi="Times New Roman" w:cs="Times New Roman"/>
                <w:i/>
                <w:iCs/>
                <w:sz w:val="24"/>
                <w:szCs w:val="24"/>
                <w:lang w:val="en-US" w:eastAsia="it-IT"/>
              </w:rPr>
              <w:t>identical</w:t>
            </w:r>
            <w:r w:rsidRPr="00431CE0">
              <w:rPr>
                <w:rFonts w:ascii="Times New Roman" w:eastAsia="Times New Roman" w:hAnsi="Times New Roman" w:cs="Times New Roman"/>
                <w:sz w:val="24"/>
                <w:szCs w:val="24"/>
                <w:lang w:val="en-US" w:eastAsia="it-IT"/>
              </w:rPr>
              <w:t> to counterpart CISG provisions and either (a) go no further than their CISG counterparts, or (b) ones that embellish, add to or make more explicit that which is implicit in the CISG provisions. Just as one regards the UCC as more detailed than the CISG, the latter categories of PECL material are more detailed than their CISG analogs;</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jc w:val="both"/>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(2)   </w:t>
            </w:r>
          </w:p>
        </w:tc>
        <w:tc>
          <w:tcPr>
            <w:tcW w:w="0" w:type="auto"/>
            <w:hideMark/>
          </w:tcPr>
          <w:p w:rsidR="00431CE0" w:rsidRPr="00431CE0" w:rsidRDefault="00431CE0" w:rsidP="00431CE0">
            <w:pPr>
              <w:spacing w:after="0" w:line="240" w:lineRule="auto"/>
              <w:jc w:val="both"/>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PECL provisions that are </w:t>
            </w:r>
            <w:r w:rsidRPr="00431CE0">
              <w:rPr>
                <w:rFonts w:ascii="Times New Roman" w:eastAsia="Times New Roman" w:hAnsi="Times New Roman" w:cs="Times New Roman"/>
                <w:i/>
                <w:iCs/>
                <w:sz w:val="24"/>
                <w:szCs w:val="24"/>
                <w:lang w:val="en-US" w:eastAsia="it-IT"/>
              </w:rPr>
              <w:t>substantially the same</w:t>
            </w:r>
            <w:r w:rsidRPr="00431CE0">
              <w:rPr>
                <w:rFonts w:ascii="Times New Roman" w:eastAsia="Times New Roman" w:hAnsi="Times New Roman" w:cs="Times New Roman"/>
                <w:sz w:val="24"/>
                <w:szCs w:val="24"/>
                <w:lang w:val="en-US" w:eastAsia="it-IT"/>
              </w:rPr>
              <w:t> as or similar to the CISG provisions;</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jc w:val="both"/>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(3)   </w:t>
            </w:r>
          </w:p>
        </w:tc>
        <w:tc>
          <w:tcPr>
            <w:tcW w:w="0" w:type="auto"/>
            <w:hideMark/>
          </w:tcPr>
          <w:p w:rsidR="00431CE0" w:rsidRPr="00431CE0" w:rsidRDefault="00431CE0" w:rsidP="00431CE0">
            <w:pPr>
              <w:spacing w:after="0" w:line="240" w:lineRule="auto"/>
              <w:jc w:val="both"/>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PECL provisions that are </w:t>
            </w:r>
            <w:r w:rsidRPr="00431CE0">
              <w:rPr>
                <w:rFonts w:ascii="Times New Roman" w:eastAsia="Times New Roman" w:hAnsi="Times New Roman" w:cs="Times New Roman"/>
                <w:i/>
                <w:iCs/>
                <w:sz w:val="24"/>
                <w:szCs w:val="24"/>
                <w:lang w:val="en-US" w:eastAsia="it-IT"/>
              </w:rPr>
              <w:t>somewhat similar</w:t>
            </w:r>
            <w:r w:rsidRPr="00431CE0">
              <w:rPr>
                <w:rFonts w:ascii="Times New Roman" w:eastAsia="Times New Roman" w:hAnsi="Times New Roman" w:cs="Times New Roman"/>
                <w:sz w:val="24"/>
                <w:szCs w:val="24"/>
                <w:lang w:val="en-US" w:eastAsia="it-IT"/>
              </w:rPr>
              <w:t> to the CISG provisions; and</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jc w:val="both"/>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(4)   </w:t>
            </w:r>
          </w:p>
        </w:tc>
        <w:tc>
          <w:tcPr>
            <w:tcW w:w="0" w:type="auto"/>
            <w:hideMark/>
          </w:tcPr>
          <w:p w:rsidR="00431CE0" w:rsidRPr="00431CE0" w:rsidRDefault="00431CE0" w:rsidP="00431CE0">
            <w:pPr>
              <w:spacing w:after="0" w:line="240" w:lineRule="auto"/>
              <w:jc w:val="both"/>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PECL provisions that are</w:t>
            </w:r>
            <w:r w:rsidRPr="00431CE0">
              <w:rPr>
                <w:rFonts w:ascii="Times New Roman" w:eastAsia="Times New Roman" w:hAnsi="Times New Roman" w:cs="Times New Roman"/>
                <w:i/>
                <w:iCs/>
                <w:sz w:val="24"/>
                <w:szCs w:val="24"/>
                <w:lang w:val="en-US" w:eastAsia="it-IT"/>
              </w:rPr>
              <w:t> substantively different</w:t>
            </w:r>
            <w:r w:rsidRPr="00431CE0">
              <w:rPr>
                <w:rFonts w:ascii="Times New Roman" w:eastAsia="Times New Roman" w:hAnsi="Times New Roman" w:cs="Times New Roman"/>
                <w:sz w:val="24"/>
                <w:szCs w:val="24"/>
                <w:lang w:val="en-US" w:eastAsia="it-IT"/>
              </w:rPr>
              <w:t> from the CISG counterparts.</w:t>
            </w:r>
          </w:p>
        </w:tc>
      </w:tr>
    </w:tbl>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Where provisions of the CISG are skeletal and those of the PECL more full-bodied, for the CISG researcher the utility of PECL comparatives ranges from most relevant to least relevant. It is arguable that where either set of the Principles (UNIDROIT, or PECL) can be regarded as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fleshing out bones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already present in the skeletal structure of the uniform law, they can be utilized in interpreting problematic CISG provisions. It is doubtful whether the same can happen where the Restatements have "bones and accompanying flesh" that cannot be readily affixed to the uniform law they accompany. Where, as is often the case, the PECL dovetails with or approximates the CISG, PECL comparatives can be helpful to the CISG researchers and interpreters. For example, the PECL offers </w:t>
      </w:r>
      <w:r w:rsidRPr="00431CE0">
        <w:rPr>
          <w:rFonts w:ascii="Times New Roman" w:eastAsia="Times New Roman" w:hAnsi="Times New Roman" w:cs="Times New Roman"/>
          <w:color w:val="000000"/>
          <w:sz w:val="27"/>
          <w:szCs w:val="27"/>
          <w:lang w:val="en-US" w:eastAsia="it-IT"/>
        </w:rPr>
        <w:lastRenderedPageBreak/>
        <w:t>enlightenment (a) with comments that explain provisions and illustrations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32]</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that apply them to case law environments, and (b) with notes that identify domestic antecedents and analogs, that match provisions with Continental and Common Law doctrine and jurisprudence.</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Several examples of cases exist in which tribunals have referred to the UNIDROIT Principles as it helped them reason through the CISG.</w:t>
      </w:r>
      <w:hyperlink r:id="rId146" w:anchor="134" w:history="1">
        <w:r w:rsidRPr="00431CE0">
          <w:rPr>
            <w:rFonts w:ascii="Times New Roman" w:eastAsia="Times New Roman" w:hAnsi="Times New Roman" w:cs="Times New Roman"/>
            <w:color w:val="0000FF"/>
            <w:sz w:val="27"/>
            <w:u w:val="single"/>
            <w:lang w:val="en-US" w:eastAsia="it-IT"/>
          </w:rPr>
          <w:t>[134]</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One can anticipate many such references to the UNIDROIT Principles in the CISG proceedings. The general affinity of the CISG to its companion Restatements demands such a comparative approach, especially where it can be shown that their respective provisions share a common intent.</w:t>
      </w:r>
      <w:hyperlink r:id="rId147" w:anchor="135" w:history="1">
        <w:r w:rsidRPr="00431CE0">
          <w:rPr>
            <w:rFonts w:ascii="Times New Roman" w:eastAsia="Times New Roman" w:hAnsi="Times New Roman" w:cs="Times New Roman"/>
            <w:color w:val="0000FF"/>
            <w:sz w:val="27"/>
            <w:u w:val="single"/>
            <w:lang w:val="en-US" w:eastAsia="it-IT"/>
          </w:rPr>
          <w:t>[135]</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Thus, it is asserted by the present writer that the UNIDROIT Principles and the PECL could and should assist in the reduction of the need to resort to rules of private international law for gap-filling, and thus help maintain the integrity of the CISG's uniform and international application and interpretation.</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Although the CISG chronologically preceded the PECL and the UNIDROIT Principles, it is arguable that there is significant affinity between the three instruments as the latter two also form part of the new international legal order to which the CISG belongs. The temporal discordance of the instruments should not be used to hide their similarities in origin and substance, or to impede their common purpose, which is the unification or harmonization of international commercial law. In essence, it is arguable the word "based", in Article 7(2), should be given a substantive and thematic nuance, which is broader than the one merely signifying a strict temporal correlation. Where it can be shown that a relevant Restatement provision shares a common intent with a CISG provision under examination, then the former can help interpret the latter by being utilized as an expression of the "general principles" upon which the CISG is based.</w:t>
      </w:r>
      <w:hyperlink r:id="rId148" w:anchor="136" w:history="1">
        <w:r w:rsidRPr="00431CE0">
          <w:rPr>
            <w:rFonts w:ascii="Times New Roman" w:eastAsia="Times New Roman" w:hAnsi="Times New Roman" w:cs="Times New Roman"/>
            <w:color w:val="0000FF"/>
            <w:sz w:val="27"/>
            <w:u w:val="single"/>
            <w:lang w:val="en-US" w:eastAsia="it-IT"/>
          </w:rPr>
          <w:t>[136]</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This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33]</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would reduce, if not eliminate, the need for recourse to conflict of laws rules in that context.</w:t>
      </w:r>
      <w:hyperlink r:id="rId149" w:anchor="137" w:history="1">
        <w:r w:rsidRPr="00431CE0">
          <w:rPr>
            <w:rFonts w:ascii="Times New Roman" w:eastAsia="Times New Roman" w:hAnsi="Times New Roman" w:cs="Times New Roman"/>
            <w:color w:val="0000FF"/>
            <w:sz w:val="27"/>
            <w:u w:val="single"/>
            <w:lang w:val="en-US" w:eastAsia="it-IT"/>
          </w:rPr>
          <w:t>[137]</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wide recognition of the Principles as a clear expression of "general principles" of private law</w:t>
      </w:r>
      <w:r w:rsidRPr="00431CE0">
        <w:rPr>
          <w:rFonts w:ascii="Times New Roman" w:eastAsia="Times New Roman" w:hAnsi="Times New Roman" w:cs="Times New Roman"/>
          <w:color w:val="000000"/>
          <w:sz w:val="27"/>
          <w:lang w:val="en-US" w:eastAsia="it-IT"/>
        </w:rPr>
        <w:t> </w:t>
      </w:r>
      <w:hyperlink r:id="rId150" w:anchor="138" w:history="1">
        <w:r w:rsidRPr="00431CE0">
          <w:rPr>
            <w:rFonts w:ascii="Times New Roman" w:eastAsia="Times New Roman" w:hAnsi="Times New Roman" w:cs="Times New Roman"/>
            <w:color w:val="0000FF"/>
            <w:sz w:val="27"/>
            <w:u w:val="single"/>
            <w:lang w:val="en-US" w:eastAsia="it-IT"/>
          </w:rPr>
          <w:t>[138]</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adds legitimacy to the argument for their inclusion in the gap-filling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34]</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mechanism laid out in CISG Art. 7(2). From such post, and assuming that they satisfy the formal requirements for their use in conjunction with the CISG, the Principles could offer considerable assistance in the uniform interpretation and application of the Convention that the drafters of the CISG had intended.</w:t>
      </w:r>
      <w:hyperlink r:id="rId151" w:anchor="139" w:history="1">
        <w:r w:rsidRPr="00431CE0">
          <w:rPr>
            <w:rFonts w:ascii="Times New Roman" w:eastAsia="Times New Roman" w:hAnsi="Times New Roman" w:cs="Times New Roman"/>
            <w:color w:val="0000FF"/>
            <w:sz w:val="27"/>
            <w:u w:val="single"/>
            <w:lang w:val="en-US" w:eastAsia="it-IT"/>
          </w:rPr>
          <w:t>[139]</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It is submitted that the CISG is, and must remain, a self-contained body of rules independent of, and distinct from, the different domestic laws. The nature of the effort that created the Convention indicates, indeed it demands, that the CISG should stand on its own feet, supported by the general principles that underlie it. Due to its unique nature and limitations, it is necessary that the CISG exist on top of a legal order that can provide doctrinal support and solutions to practical problems -- such as gap-filling -- in order to guarantee the CISG's functional continuity and development without offending its values of internationality and uniformity. The necessary legal backdrop for the CISG's existence and application can be provided by general principles of international </w:t>
      </w:r>
      <w:r w:rsidRPr="00431CE0">
        <w:rPr>
          <w:rFonts w:ascii="Times New Roman" w:eastAsia="Times New Roman" w:hAnsi="Times New Roman" w:cs="Times New Roman"/>
          <w:color w:val="000000"/>
          <w:sz w:val="27"/>
          <w:szCs w:val="27"/>
          <w:lang w:val="en-US" w:eastAsia="it-IT"/>
        </w:rPr>
        <w:lastRenderedPageBreak/>
        <w:t>commercial law consistent with the intent of the CISG legislators, such as those exemplified by many of the provisions of the UNIDROIT Principles and the PECL.</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Against that background, the recourse to rules of private international law represents regression into doctrinal fragmentation and practical uncertainty. The relevant reference to such a method in Article 7(2) is unfortunate, as it does not assist the goal of uniformity. Recourse to the rules of private international law impedes and frustrates the unification movement and can reverse the progress achieved by the world-wide adoption of the CISG as a uniform body of international sales law by producing divergent results in the application of the Convention.</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On the other hand, minimizing the need to invoke the rules of private international law in the context of Article 7(2) goes a long way towards strengthening the unification effort. This approach requires reliance upon and aggressive search for general principles that underlie the Convention. Such principles can (often) be found in international Restatements, such as the UNIDROIT Principles and the PECL. The two latter instruments belong together with the CISG to a new international legal order that their respective drafters had envisaged. The interpretative and supplementary function of these instruments concerning the proper application of the CISG, best reflect the objectives of the United Nations -- as these are were stated in CISG's Preamble -- to remove "legal barriers in international trade and promote the development of international trade". Providing answers to unresolved matters governed by the CISG affects the uniformity of the Convention's application. It is arguable that in such cases international uniformity is promoted if the answer can be given by reference to any of the CISG's general principles that may provide elsewhere (</w:t>
      </w:r>
      <w:r w:rsidRPr="00431CE0">
        <w:rPr>
          <w:rFonts w:ascii="Times New Roman" w:eastAsia="Times New Roman" w:hAnsi="Times New Roman" w:cs="Times New Roman"/>
          <w:i/>
          <w:iCs/>
          <w:color w:val="000000"/>
          <w:sz w:val="27"/>
          <w:szCs w:val="27"/>
          <w:lang w:val="en-US" w:eastAsia="it-IT"/>
        </w:rPr>
        <w:t>e.g.</w:t>
      </w:r>
      <w:r w:rsidRPr="00431CE0">
        <w:rPr>
          <w:rFonts w:ascii="Times New Roman" w:eastAsia="Times New Roman" w:hAnsi="Times New Roman" w:cs="Times New Roman"/>
          <w:color w:val="000000"/>
          <w:sz w:val="27"/>
          <w:szCs w:val="27"/>
          <w:lang w:val="en-US" w:eastAsia="it-IT"/>
        </w:rPr>
        <w:t>, in the UNIDROIT Principles, or the PECL answers to such unresolved matters). Conversely, recourse to the rules of private international law for the same purpose hinders and harms uniformity.</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present writer has argued elsewhere,</w:t>
      </w:r>
      <w:hyperlink r:id="rId152" w:anchor="140" w:history="1">
        <w:r w:rsidRPr="00431CE0">
          <w:rPr>
            <w:rFonts w:ascii="Times New Roman" w:eastAsia="Times New Roman" w:hAnsi="Times New Roman" w:cs="Times New Roman"/>
            <w:color w:val="0000FF"/>
            <w:sz w:val="27"/>
            <w:u w:val="single"/>
            <w:lang w:val="en-US" w:eastAsia="it-IT"/>
          </w:rPr>
          <w:t>[140]</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as did many delegates present at the 1980 Vienna Diplomatic Conference, that recourse to rules of private international law should not have been made a part of Article 7(2). Nonetheless, the text is there for all to peruse. The various academic and theoretical objections to this inclusion have been recorded and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35]</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have been themselves discussed further, but the main question remains essentially the same: ultimately, can the CISG unify the law of international sales?</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answer to that question is two-fold. The CISG indeed has the potential to achieve the vision of its drafters and satisfy the needs of international buyers and sellers for certainty and uniformity. But its potential is endangered by the specific reference to conflict of laws for purposes of gap-filling in Article 7(2). The overwhelming preponderance of the evidence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the text and its legislative history) points to a strong, common desire in favor of uniformity, despite evidence of compromise in the final form of the CISG (</w:t>
      </w:r>
      <w:r w:rsidRPr="00431CE0">
        <w:rPr>
          <w:rFonts w:ascii="Times New Roman" w:eastAsia="Times New Roman" w:hAnsi="Times New Roman" w:cs="Times New Roman"/>
          <w:i/>
          <w:iCs/>
          <w:color w:val="000000"/>
          <w:sz w:val="27"/>
          <w:szCs w:val="27"/>
          <w:lang w:val="en-US" w:eastAsia="it-IT"/>
        </w:rPr>
        <w:t>e.g.</w:t>
      </w:r>
      <w:r w:rsidRPr="00431CE0">
        <w:rPr>
          <w:rFonts w:ascii="Times New Roman" w:eastAsia="Times New Roman" w:hAnsi="Times New Roman" w:cs="Times New Roman"/>
          <w:color w:val="000000"/>
          <w:sz w:val="27"/>
          <w:szCs w:val="27"/>
          <w:lang w:val="en-US" w:eastAsia="it-IT"/>
        </w:rPr>
        <w:t xml:space="preserve">, the relevant compromise in Art. 7(2)). The traces of the political differences that remain in the text are, however, important ones in terms of the CISG's goal of achieving uniformity in the law of international sales. This is because they are arguably capable of turning the CISG into little more than an improved -- but ultimately </w:t>
      </w:r>
      <w:r w:rsidRPr="00431CE0">
        <w:rPr>
          <w:rFonts w:ascii="Times New Roman" w:eastAsia="Times New Roman" w:hAnsi="Times New Roman" w:cs="Times New Roman"/>
          <w:color w:val="000000"/>
          <w:sz w:val="27"/>
          <w:szCs w:val="27"/>
          <w:lang w:val="en-US" w:eastAsia="it-IT"/>
        </w:rPr>
        <w:lastRenderedPageBreak/>
        <w:t>disappointing -- revision of its predecessors, the 1964 Hague Conventions that failed to achieve the same goal.</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interpreter called upon to apply the CISG now (and in the future) has a clearly defined, albeit difficult task -- to apply the provisions of the Convention according to the specific rules of interpretation contained in Article 7. The relevant textual reference in Article 7(2) to domestic law leaves the CISG prone to divergent gap-filling;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xml:space="preserve">, in the absence of general principles, the solution is to be provided in conformity with the relevant law applicable according to the rules of private international law -- a development that endangers the uniformity of the Convention's interpretation and application. The Convention's fundamental general principle of "reasonableness" has a strong bearing on the proper interpretation of all provisions of the CISG, as per Article 7(2). </w:t>
      </w:r>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lang w:val="en-US" w:eastAsia="it-IT"/>
        </w:rPr>
        <w:t> </w:t>
      </w:r>
      <w:hyperlink r:id="rId153" w:anchor="141" w:history="1">
        <w:r w:rsidRPr="00431CE0">
          <w:rPr>
            <w:rFonts w:ascii="Times New Roman" w:eastAsia="Times New Roman" w:hAnsi="Times New Roman" w:cs="Times New Roman"/>
            <w:color w:val="0000FF"/>
            <w:sz w:val="27"/>
            <w:u w:val="single"/>
            <w:lang w:val="en-US" w:eastAsia="it-IT"/>
          </w:rPr>
          <w:t>[141]</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argues in support of gap-filling in the CISG with reference to general principles,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 lieu</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of the recourse to the rules of private international law, wherever it is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reasonable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to do so:</w:t>
      </w:r>
    </w:p>
    <w:p w:rsidR="00431CE0" w:rsidRPr="00431CE0" w:rsidRDefault="00431CE0" w:rsidP="00431CE0">
      <w:pPr>
        <w:spacing w:before="100" w:beforeAutospacing="1" w:after="100" w:afterAutospacing="1" w:line="240" w:lineRule="auto"/>
        <w:ind w:left="720"/>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regarding reasonableness as a fundamental principle of the CISG and reading reasonableness into every article of the CISG, whether specifically mentioned in the article or not, helps tilt the scales in favor of Part One rather than Part Two applications of Article 7(2) -- a tilting of scales that ... is required by virtue of the good-faith and uniform-law mandate recited in Article 7(1) of the CISG."</w:t>
      </w:r>
      <w:hyperlink r:id="rId154" w:anchor="142" w:history="1">
        <w:r w:rsidRPr="00431CE0">
          <w:rPr>
            <w:rFonts w:ascii="Times New Roman" w:eastAsia="Times New Roman" w:hAnsi="Times New Roman" w:cs="Times New Roman"/>
            <w:color w:val="0000FF"/>
            <w:sz w:val="27"/>
            <w:u w:val="single"/>
            <w:lang w:val="en-US" w:eastAsia="it-IT"/>
          </w:rPr>
          <w:t>[142]</w:t>
        </w:r>
      </w:hyperlink>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Thus, it is submitted that the proper interpretation of the Convention must be based on general principles rather than on the rules of private international law, where it is reasonable to do so. Since it is also reasonable to read into Article 7(2) the good faith and uniform law mandates recited in Article 7(1), it would also be reasonable to make such election in the operation of Article 7(2) when these mandates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the promotion of uniformity in the Convention's application and the observance of good faith in international trade) are at stake.</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From what has been said so far, one main conclusion can be drawn: ultimately, it is the interpreter's task to decide whether the CISG can really become a uniform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whether universalism prevails over nationalism, and whether any progress has been made since the enactment of the national codes that overturned what could have been a basis for a new</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ius</w:t>
      </w:r>
      <w:proofErr w:type="spellEnd"/>
      <w:r w:rsidRPr="00431CE0">
        <w:rPr>
          <w:rFonts w:ascii="Times New Roman" w:eastAsia="Times New Roman" w:hAnsi="Times New Roman" w:cs="Times New Roman"/>
          <w:i/>
          <w:iCs/>
          <w:color w:val="000000"/>
          <w:sz w:val="27"/>
          <w:szCs w:val="27"/>
          <w:lang w:val="en-US" w:eastAsia="it-IT"/>
        </w:rPr>
        <w:t xml:space="preserve"> commune</w:t>
      </w:r>
      <w:r w:rsidRPr="00431CE0">
        <w:rPr>
          <w:rFonts w:ascii="Times New Roman" w:eastAsia="Times New Roman" w:hAnsi="Times New Roman" w:cs="Times New Roman"/>
          <w:color w:val="000000"/>
          <w:sz w:val="27"/>
          <w:szCs w:val="27"/>
          <w:lang w:val="en-US" w:eastAsia="it-IT"/>
        </w:rPr>
        <w:t>. Unlike the 1964 Hague Conventions, the 1980 Vienna Convention provides an ideal framework that should permit a positive answer to the foregoing question.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36]</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Article 7 provides that the CISG's provisions should be interpreted, and any gaps</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praeter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in the CISG be filled, in accordance with the general principles that bind the individual member States into a community. As a result of either a political reality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 debates in the legislative history of Article 7), or a legal reality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xml:space="preserve">, the acknowledgement that no provision of any law can purport to expressly settle all questions concerning matters governed by it), or both, however, the rules of private international law have been placed in the gap-filling mechanism of the Convention. It is made clear in the text of Article 7(2) that, in the absence of any relevant general </w:t>
      </w:r>
      <w:r w:rsidRPr="00431CE0">
        <w:rPr>
          <w:rFonts w:ascii="Times New Roman" w:eastAsia="Times New Roman" w:hAnsi="Times New Roman" w:cs="Times New Roman"/>
          <w:color w:val="000000"/>
          <w:sz w:val="27"/>
          <w:szCs w:val="27"/>
          <w:lang w:val="en-US" w:eastAsia="it-IT"/>
        </w:rPr>
        <w:lastRenderedPageBreak/>
        <w:t>principles, a court applying the CISG is obliged to turn to domestic law. Obviously, such development would hinder the search for the CISG's elusive goal of uniformity.</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It is submitted that in the proper construction and application of the CISG as uniform international sales law, the necessary legal backdrop could be provided by general principles of international commercial law, such as those exemplified by the UNIDROIT Principles and the PECL. The UNIDROIT Principles the PECL and the CISG belong to the new legal order that the United Nations has envisaged, and working in tandem, they best reflect the objectives of that body to remove "legal barriers in international trade and promote the development of international trade" in the spirit of equality and friendly co-operation among its member States. This substantive affinity between the three distinct instruments legitimizes resorting to the Principles as a means of interpreting and supplementing the CISG -- so long as there is a gap</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praeter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in the CISG and the relevant provisions of the Principles are the expression of a general principle underlying the CISG, and are not inconsistent with the CISG provision in question.</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As far as the reference to the rules of private international law in Article 7(2) is concerned, two things must be said. First, it is incorporated into the text of the CISG. Second, the strength of this textual reference is clearly undermined by an examination of its legislative history and an analysis of its effect on the overall scheme of the Convention. There is strong academic support for the view that in interpreting the CISG, in the absence of general principles of the Convention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as</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ultima</w:t>
      </w:r>
      <w:proofErr w:type="spellEnd"/>
      <w:r w:rsidRPr="00431CE0">
        <w:rPr>
          <w:rFonts w:ascii="Times New Roman" w:eastAsia="Times New Roman" w:hAnsi="Times New Roman" w:cs="Times New Roman"/>
          <w:i/>
          <w:iCs/>
          <w:color w:val="000000"/>
          <w:sz w:val="27"/>
          <w:szCs w:val="27"/>
          <w:lang w:val="en-US" w:eastAsia="it-IT"/>
        </w:rPr>
        <w:t xml:space="preserve"> ratio</w:t>
      </w:r>
      <w:r w:rsidRPr="00431CE0">
        <w:rPr>
          <w:rFonts w:ascii="Times New Roman" w:eastAsia="Times New Roman" w:hAnsi="Times New Roman" w:cs="Times New Roman"/>
          <w:color w:val="000000"/>
          <w:sz w:val="27"/>
          <w:szCs w:val="27"/>
          <w:lang w:val="en-US" w:eastAsia="it-IT"/>
        </w:rPr>
        <w:t>)</w:t>
      </w:r>
      <w:hyperlink r:id="rId155" w:anchor="143" w:history="1">
        <w:r w:rsidRPr="00431CE0">
          <w:rPr>
            <w:rFonts w:ascii="Times New Roman" w:eastAsia="Times New Roman" w:hAnsi="Times New Roman" w:cs="Times New Roman"/>
            <w:color w:val="0000FF"/>
            <w:sz w:val="27"/>
            <w:u w:val="single"/>
            <w:lang w:val="en-US" w:eastAsia="it-IT"/>
          </w:rPr>
          <w:t>[143]</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one not only is allowed to make recourse to the rules of private international law, one is obliged to do so.</w:t>
      </w:r>
      <w:hyperlink r:id="rId156" w:anchor="144" w:history="1">
        <w:r w:rsidRPr="00431CE0">
          <w:rPr>
            <w:rFonts w:ascii="Times New Roman" w:eastAsia="Times New Roman" w:hAnsi="Times New Roman" w:cs="Times New Roman"/>
            <w:color w:val="0000FF"/>
            <w:sz w:val="27"/>
            <w:u w:val="single"/>
            <w:lang w:val="en-US" w:eastAsia="it-IT"/>
          </w:rPr>
          <w:t>[144]</w:t>
        </w:r>
      </w:hyperlink>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This conclusion is strictly valid, and it stems from the text of Article 7(2). Fulfilling this obligation, however, not only offers nothing to "the development of international trade on the basis of equality and mutual benefit", but it fosters the creation of divergent interpretations of the CISG as well, thus endangering the CISG's long-term success and survival. Courts, especially in countries without an established tradition in extrapolating general principles from a codified instrument, can fatally injure the CISG's credibility as uniform transnational law by abusing the "last resort" option.</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Any court applying the CISG should not miss the importance of the mandate in Article 7(1) that, in interpreting the provisions of the Convention (including Art. 7(2) itself), "regard is to be </w:t>
      </w:r>
      <w:proofErr w:type="spellStart"/>
      <w:r w:rsidRPr="00431CE0">
        <w:rPr>
          <w:rFonts w:ascii="Times New Roman" w:eastAsia="Times New Roman" w:hAnsi="Times New Roman" w:cs="Times New Roman"/>
          <w:color w:val="000000"/>
          <w:sz w:val="27"/>
          <w:szCs w:val="27"/>
          <w:lang w:val="en-US" w:eastAsia="it-IT"/>
        </w:rPr>
        <w:t>had</w:t>
      </w:r>
      <w:proofErr w:type="spellEnd"/>
      <w:r w:rsidRPr="00431CE0">
        <w:rPr>
          <w:rFonts w:ascii="Times New Roman" w:eastAsia="Times New Roman" w:hAnsi="Times New Roman" w:cs="Times New Roman"/>
          <w:color w:val="000000"/>
          <w:sz w:val="27"/>
          <w:szCs w:val="27"/>
          <w:lang w:val="en-US" w:eastAsia="it-IT"/>
        </w:rPr>
        <w:t xml:space="preserve"> to its international character and to the need to promote uniformity in its application and the observance of good faith in international trade". It is submitted that such an interpretative approach not only respects the mandate of the new law (as expressed in Art. 7(1)), but it also helps in many instances to render the reference to the rules of private international law superfluous; a positive step towards the realization of substantive legal uniformity.</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On the other hand, the recourse to rules of private international law, in the context of the CISG's gap-filling, represents regression into doctrinal fragmentation and practical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[page 37]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uncertainty. The relevant textual reference in Article 7(2) leaves the CISG prone to divergent gap-filling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in conformity with the relevant domestic law applicable according to the rules of private international law). In resolving gaps</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praeter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szCs w:val="27"/>
          <w:lang w:val="en-US" w:eastAsia="it-IT"/>
        </w:rPr>
        <w:t xml:space="preserve">, the proper interpretation of the Convention requires preference to be given to a </w:t>
      </w:r>
      <w:r w:rsidRPr="00431CE0">
        <w:rPr>
          <w:rFonts w:ascii="Times New Roman" w:eastAsia="Times New Roman" w:hAnsi="Times New Roman" w:cs="Times New Roman"/>
          <w:color w:val="000000"/>
          <w:sz w:val="27"/>
          <w:szCs w:val="27"/>
          <w:lang w:val="en-US" w:eastAsia="it-IT"/>
        </w:rPr>
        <w:lastRenderedPageBreak/>
        <w:t>comprehensive search for a solution provided by the general principles underlying the CISG, rather than the ready application of a domestic law applicable by virtue of the rules of private international law. Only such an approach pays proper regard to the international character of the CISG and can promote uniformity in the Convention's application.</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bookmarkStart w:id="7" w:name="viii"/>
      <w:r w:rsidRPr="00431CE0">
        <w:rPr>
          <w:rFonts w:ascii="Times New Roman" w:eastAsia="Times New Roman" w:hAnsi="Times New Roman" w:cs="Times New Roman"/>
          <w:b/>
          <w:bCs/>
          <w:color w:val="000000"/>
          <w:sz w:val="24"/>
          <w:szCs w:val="24"/>
          <w:lang w:val="en-US" w:eastAsia="it-IT"/>
        </w:rPr>
        <w:t>8. </w:t>
      </w:r>
      <w:r w:rsidRPr="00431CE0">
        <w:rPr>
          <w:rFonts w:ascii="Times New Roman" w:eastAsia="Times New Roman" w:hAnsi="Times New Roman" w:cs="Times New Roman"/>
          <w:b/>
          <w:bCs/>
          <w:i/>
          <w:iCs/>
          <w:color w:val="000000"/>
          <w:sz w:val="24"/>
          <w:szCs w:val="24"/>
          <w:lang w:val="en-US" w:eastAsia="it-IT"/>
        </w:rPr>
        <w:t>CISG -- UNIDROIT PRINCIPLES -- PECL</w:t>
      </w:r>
      <w:r w:rsidRPr="00431CE0">
        <w:rPr>
          <w:rFonts w:ascii="Times New Roman" w:eastAsia="Times New Roman" w:hAnsi="Times New Roman" w:cs="Times New Roman"/>
          <w:b/>
          <w:bCs/>
          <w:color w:val="000000"/>
          <w:sz w:val="24"/>
          <w:szCs w:val="24"/>
          <w:lang w:val="en-US" w:eastAsia="it-IT"/>
        </w:rPr>
        <w:t> COMPARATIVE ANALYSIS</w:t>
      </w:r>
      <w:bookmarkEnd w:id="7"/>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following sections of this work examine in more detail the nature of this proposed role of the UNIDROIT Principles and the PECL. To assist in efforts to utilize the Principles to fill gaps in the CISG or otherwise help interpret the Convention, we present counterpart provisions of the CISG and the UNIDROIT Principles as well as the PECL. The corresponding match-ups of CISG provisions with counterpart provisions of the UNIDROIT Principles and the PECL are presented with our analyses of the individual articles of the CISG.</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In some instances, the counterpart provisions are virtually identical. In such instances, the typical commentary to the Principles (UNIDROIT and PECL) acknowledges its CISG antecedents and provides helpful illustrations. In other instances, although the Principles are more expansive than their CISG counterparts, the intent of the counterpart provisions appears to be the same. In still other cases, the comparative match-ups only partially track one another.</w:t>
      </w:r>
    </w:p>
    <w:p w:rsidR="00431CE0" w:rsidRPr="00431CE0" w:rsidRDefault="00431CE0" w:rsidP="00431CE0">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431CE0">
        <w:rPr>
          <w:rFonts w:ascii="Times New Roman" w:eastAsia="Times New Roman" w:hAnsi="Times New Roman" w:cs="Times New Roman"/>
          <w:color w:val="000000"/>
          <w:sz w:val="27"/>
          <w:szCs w:val="27"/>
          <w:lang w:val="en-US" w:eastAsia="it-IT"/>
        </w:rPr>
        <w:t>The team of scholars, thirty-nine in number, who participated in this comparative research project, comprises academics and practitioners who represent civil law and common law jurisdictions in twenty-one countries. The participating scholars who have authored the comparative editorials, have done their best to enable the reader to draw his or her own conclusions as to the extent to which the matched Principles can properly be used to help interpret the CISG. It is hoped that the results of this truly international collaborative research effort will provide further stimulus for the CISG researcher to investigate and arrive at the proper interpretation of the Convention as uniform sales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b/>
          <w:bCs/>
          <w:color w:val="000000"/>
          <w:sz w:val="27"/>
          <w:szCs w:val="27"/>
          <w:lang w:eastAsia="it-IT"/>
        </w:rPr>
        <w:t>[</w:t>
      </w:r>
      <w:proofErr w:type="spellStart"/>
      <w:r w:rsidRPr="00431CE0">
        <w:rPr>
          <w:rFonts w:ascii="Times New Roman" w:eastAsia="Times New Roman" w:hAnsi="Times New Roman" w:cs="Times New Roman"/>
          <w:b/>
          <w:bCs/>
          <w:color w:val="000000"/>
          <w:sz w:val="27"/>
          <w:szCs w:val="27"/>
          <w:lang w:eastAsia="it-IT"/>
        </w:rPr>
        <w:t>page</w:t>
      </w:r>
      <w:proofErr w:type="spellEnd"/>
      <w:r w:rsidRPr="00431CE0">
        <w:rPr>
          <w:rFonts w:ascii="Times New Roman" w:eastAsia="Times New Roman" w:hAnsi="Times New Roman" w:cs="Times New Roman"/>
          <w:b/>
          <w:bCs/>
          <w:color w:val="000000"/>
          <w:sz w:val="27"/>
          <w:szCs w:val="27"/>
          <w:lang w:eastAsia="it-IT"/>
        </w:rPr>
        <w:t xml:space="preserve"> 38]</w:t>
      </w:r>
    </w:p>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eastAsia="it-IT"/>
        </w:rPr>
        <w:pict>
          <v:rect id="_x0000_i1025" style="width:0;height:1.5pt" o:hrstd="t" o:hrnoshade="t" o:hr="t" fillcolor="black" stroked="f"/>
        </w:pic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b/>
          <w:bCs/>
          <w:color w:val="000000"/>
          <w:sz w:val="27"/>
          <w:szCs w:val="27"/>
          <w:lang w:val="en-US" w:eastAsia="it-IT"/>
        </w:rPr>
        <w:t>FOOTNOTES</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8" w:name="*"/>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bookmarkEnd w:id="8"/>
      <w:r w:rsidRPr="00431CE0">
        <w:rPr>
          <w:rFonts w:ascii="Times New Roman" w:eastAsia="Times New Roman" w:hAnsi="Times New Roman" w:cs="Times New Roman"/>
          <w:color w:val="000000"/>
          <w:sz w:val="27"/>
          <w:szCs w:val="27"/>
          <w:lang w:val="en-US" w:eastAsia="it-IT"/>
        </w:rPr>
        <w:t>Doctorate in Law; Fellow of the Pace Law School Institute of International Commercial Law; Lecturer in Law, University of Technology, Sydney.</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9" w:name="1"/>
      <w:r w:rsidRPr="00431CE0">
        <w:rPr>
          <w:rFonts w:ascii="Times New Roman" w:eastAsia="Times New Roman" w:hAnsi="Times New Roman" w:cs="Times New Roman"/>
          <w:color w:val="000000"/>
          <w:sz w:val="27"/>
          <w:szCs w:val="27"/>
          <w:lang w:val="en-US" w:eastAsia="it-IT"/>
        </w:rPr>
        <w:t>1.</w:t>
      </w:r>
      <w:r w:rsidRPr="00431CE0">
        <w:rPr>
          <w:rFonts w:ascii="Times New Roman" w:eastAsia="Times New Roman" w:hAnsi="Times New Roman" w:cs="Times New Roman"/>
          <w:color w:val="000000"/>
          <w:sz w:val="27"/>
          <w:lang w:val="en-US" w:eastAsia="it-IT"/>
        </w:rPr>
        <w:t> </w:t>
      </w:r>
      <w:bookmarkEnd w:id="9"/>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Ronald Harry </w:t>
      </w:r>
      <w:proofErr w:type="spellStart"/>
      <w:r w:rsidRPr="00431CE0">
        <w:rPr>
          <w:rFonts w:ascii="Times New Roman" w:eastAsia="Times New Roman" w:hAnsi="Times New Roman" w:cs="Times New Roman"/>
          <w:color w:val="000000"/>
          <w:sz w:val="27"/>
          <w:szCs w:val="27"/>
          <w:lang w:val="en-US" w:eastAsia="it-IT"/>
        </w:rPr>
        <w:t>Graveson</w:t>
      </w:r>
      <w:proofErr w:type="spellEnd"/>
      <w:r w:rsidRPr="00431CE0">
        <w:rPr>
          <w:rFonts w:ascii="Times New Roman" w:eastAsia="Times New Roman" w:hAnsi="Times New Roman" w:cs="Times New Roman"/>
          <w:color w:val="000000"/>
          <w:sz w:val="27"/>
          <w:szCs w:val="27"/>
          <w:lang w:val="en-US" w:eastAsia="it-IT"/>
        </w:rPr>
        <w:t>, "The International Unification of Law", 16</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Am. J. Comp. 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(1968) 4, where the author states "the international process of assimilating the diverse legal systems of various countries goes back into ancient history." The need for uniform laws has been widely acknowledged,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 e.g.</w:t>
      </w:r>
      <w:r w:rsidRPr="00431CE0">
        <w:rPr>
          <w:rFonts w:ascii="Times New Roman" w:eastAsia="Times New Roman" w:hAnsi="Times New Roman" w:cs="Times New Roman"/>
          <w:color w:val="000000"/>
          <w:sz w:val="27"/>
          <w:szCs w:val="27"/>
          <w:lang w:val="en-US" w:eastAsia="it-IT"/>
        </w:rPr>
        <w:t>, René David, "The International Unification of Private Law", in 2</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 Encyclopedia of Comparative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t>
      </w:r>
      <w:proofErr w:type="spellStart"/>
      <w:r w:rsidRPr="00431CE0">
        <w:rPr>
          <w:rFonts w:ascii="Times New Roman" w:eastAsia="Times New Roman" w:hAnsi="Times New Roman" w:cs="Times New Roman"/>
          <w:color w:val="000000"/>
          <w:sz w:val="27"/>
          <w:szCs w:val="27"/>
          <w:lang w:val="en-US" w:eastAsia="it-IT"/>
        </w:rPr>
        <w:t>Mogr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Tübingen</w:t>
      </w:r>
      <w:proofErr w:type="spellEnd"/>
      <w:r w:rsidRPr="00431CE0">
        <w:rPr>
          <w:rFonts w:ascii="Times New Roman" w:eastAsia="Times New Roman" w:hAnsi="Times New Roman" w:cs="Times New Roman"/>
          <w:color w:val="000000"/>
          <w:sz w:val="27"/>
          <w:szCs w:val="27"/>
          <w:lang w:val="en-US" w:eastAsia="it-IT"/>
        </w:rPr>
        <w:t xml:space="preserve">, 1971), [hereinafter: </w:t>
      </w:r>
      <w:proofErr w:type="spellStart"/>
      <w:r w:rsidRPr="00431CE0">
        <w:rPr>
          <w:rFonts w:ascii="Times New Roman" w:eastAsia="Times New Roman" w:hAnsi="Times New Roman" w:cs="Times New Roman"/>
          <w:color w:val="000000"/>
          <w:sz w:val="27"/>
          <w:szCs w:val="27"/>
          <w:lang w:val="en-US" w:eastAsia="it-IT"/>
        </w:rPr>
        <w:t>David,</w:t>
      </w:r>
      <w:r w:rsidRPr="00431CE0">
        <w:rPr>
          <w:rFonts w:ascii="Times New Roman" w:eastAsia="Times New Roman" w:hAnsi="Times New Roman" w:cs="Times New Roman"/>
          <w:i/>
          <w:iCs/>
          <w:color w:val="000000"/>
          <w:sz w:val="27"/>
          <w:szCs w:val="27"/>
          <w:lang w:val="en-US" w:eastAsia="it-IT"/>
        </w:rPr>
        <w:t>Unification</w:t>
      </w:r>
      <w:proofErr w:type="spellEnd"/>
      <w:r w:rsidRPr="00431CE0">
        <w:rPr>
          <w:rFonts w:ascii="Times New Roman" w:eastAsia="Times New Roman" w:hAnsi="Times New Roman" w:cs="Times New Roman"/>
          <w:i/>
          <w:iCs/>
          <w:color w:val="000000"/>
          <w:sz w:val="27"/>
          <w:szCs w:val="27"/>
          <w:lang w:val="en-US" w:eastAsia="it-IT"/>
        </w:rPr>
        <w:t xml:space="preserve"> of Private Law</w:t>
      </w:r>
      <w:r w:rsidRPr="00431CE0">
        <w:rPr>
          <w:rFonts w:ascii="Times New Roman" w:eastAsia="Times New Roman" w:hAnsi="Times New Roman" w:cs="Times New Roman"/>
          <w:color w:val="000000"/>
          <w:sz w:val="27"/>
          <w:szCs w:val="27"/>
          <w:lang w:val="en-US" w:eastAsia="it-IT"/>
        </w:rPr>
        <w:t>] Ch. 5;</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John O.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Uniform Law for International Sales Under the United </w:t>
      </w:r>
      <w:r w:rsidRPr="00431CE0">
        <w:rPr>
          <w:rFonts w:ascii="Times New Roman" w:eastAsia="Times New Roman" w:hAnsi="Times New Roman" w:cs="Times New Roman"/>
          <w:i/>
          <w:iCs/>
          <w:color w:val="000000"/>
          <w:sz w:val="27"/>
          <w:szCs w:val="27"/>
          <w:lang w:val="en-US" w:eastAsia="it-IT"/>
        </w:rPr>
        <w:lastRenderedPageBreak/>
        <w:t>Nations Convention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(2nd ed., 1991) [hereinafter: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for Int'l Sales</w:t>
      </w:r>
      <w:r w:rsidRPr="00431CE0">
        <w:rPr>
          <w:rFonts w:ascii="Times New Roman" w:eastAsia="Times New Roman" w:hAnsi="Times New Roman" w:cs="Times New Roman"/>
          <w:color w:val="000000"/>
          <w:sz w:val="27"/>
          <w:szCs w:val="27"/>
          <w:lang w:val="en-US" w:eastAsia="it-IT"/>
        </w:rPr>
        <w:t>] 1-8. However, there has also been some criticism against this trend;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Graveson</w:t>
      </w:r>
      <w:proofErr w:type="spellEnd"/>
      <w:r w:rsidRPr="00431CE0">
        <w:rPr>
          <w:rFonts w:ascii="Times New Roman" w:eastAsia="Times New Roman" w:hAnsi="Times New Roman" w:cs="Times New Roman"/>
          <w:color w:val="000000"/>
          <w:sz w:val="27"/>
          <w:szCs w:val="27"/>
          <w:lang w:val="en-US" w:eastAsia="it-IT"/>
        </w:rPr>
        <w:t xml:space="preserve"> (1968),</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op. cit.</w:t>
      </w:r>
      <w:r w:rsidRPr="00431CE0">
        <w:rPr>
          <w:rFonts w:ascii="Times New Roman" w:eastAsia="Times New Roman" w:hAnsi="Times New Roman" w:cs="Times New Roman"/>
          <w:color w:val="000000"/>
          <w:sz w:val="27"/>
          <w:szCs w:val="27"/>
          <w:lang w:val="en-US" w:eastAsia="it-IT"/>
        </w:rPr>
        <w:t>, at 5-6, stating that "it may be necessary to correct the assumption that uniform law is good in itself and that the process of unification is one to be encouraged in principle."</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0" w:name="2"/>
      <w:r w:rsidRPr="00431CE0">
        <w:rPr>
          <w:rFonts w:ascii="Times New Roman" w:eastAsia="Times New Roman" w:hAnsi="Times New Roman" w:cs="Times New Roman"/>
          <w:color w:val="000000"/>
          <w:sz w:val="27"/>
          <w:szCs w:val="27"/>
          <w:lang w:val="en-US" w:eastAsia="it-IT"/>
        </w:rPr>
        <w:t>2.</w:t>
      </w:r>
      <w:r w:rsidRPr="00431CE0">
        <w:rPr>
          <w:rFonts w:ascii="Times New Roman" w:eastAsia="Times New Roman" w:hAnsi="Times New Roman" w:cs="Times New Roman"/>
          <w:color w:val="000000"/>
          <w:sz w:val="27"/>
          <w:lang w:val="en-US" w:eastAsia="it-IT"/>
        </w:rPr>
        <w:t> </w:t>
      </w:r>
      <w:bookmarkEnd w:id="10"/>
      <w:proofErr w:type="spellStart"/>
      <w:r w:rsidRPr="00431CE0">
        <w:rPr>
          <w:rFonts w:ascii="Times New Roman" w:eastAsia="Times New Roman" w:hAnsi="Times New Roman" w:cs="Times New Roman"/>
          <w:color w:val="000000"/>
          <w:sz w:val="27"/>
          <w:szCs w:val="27"/>
          <w:lang w:val="en-US" w:eastAsia="it-IT"/>
        </w:rPr>
        <w:t>Filip</w:t>
      </w:r>
      <w:proofErr w:type="spellEnd"/>
      <w:r w:rsidRPr="00431CE0">
        <w:rPr>
          <w:rFonts w:ascii="Times New Roman" w:eastAsia="Times New Roman" w:hAnsi="Times New Roman" w:cs="Times New Roman"/>
          <w:color w:val="000000"/>
          <w:sz w:val="27"/>
          <w:szCs w:val="27"/>
          <w:lang w:val="en-US" w:eastAsia="it-IT"/>
        </w:rPr>
        <w:t xml:space="preserve"> de Ly,</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International Business Law and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(1992) 15, notes that "the medieval law merchant is also referred to as</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ius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mercatorum</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ius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mercatorium</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ius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mercati</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ius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fori</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ius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forense</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ius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negotiatorum</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ius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negotiale</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stilus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mercatorum</w:t>
      </w:r>
      <w:proofErr w:type="spellEnd"/>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or</w:t>
      </w:r>
      <w:r w:rsidRPr="00431CE0">
        <w:rPr>
          <w:rFonts w:ascii="Times New Roman" w:eastAsia="Times New Roman" w:hAnsi="Times New Roman" w:cs="Times New Roman"/>
          <w:i/>
          <w:iCs/>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ius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nundinarum</w:t>
      </w:r>
      <w:proofErr w:type="spellEnd"/>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1" w:name="3"/>
      <w:r w:rsidRPr="00431CE0">
        <w:rPr>
          <w:rFonts w:ascii="Times New Roman" w:eastAsia="Times New Roman" w:hAnsi="Times New Roman" w:cs="Times New Roman"/>
          <w:color w:val="000000"/>
          <w:sz w:val="27"/>
          <w:szCs w:val="27"/>
          <w:lang w:val="en-US" w:eastAsia="it-IT"/>
        </w:rPr>
        <w:t>3.</w:t>
      </w:r>
      <w:r w:rsidRPr="00431CE0">
        <w:rPr>
          <w:rFonts w:ascii="Times New Roman" w:eastAsia="Times New Roman" w:hAnsi="Times New Roman" w:cs="Times New Roman"/>
          <w:color w:val="000000"/>
          <w:sz w:val="27"/>
          <w:lang w:val="en-US" w:eastAsia="it-IT"/>
        </w:rPr>
        <w:t> </w:t>
      </w:r>
      <w:bookmarkEnd w:id="11"/>
      <w:r w:rsidRPr="00431CE0">
        <w:rPr>
          <w:rFonts w:ascii="Times New Roman" w:eastAsia="Times New Roman" w:hAnsi="Times New Roman" w:cs="Times New Roman"/>
          <w:color w:val="000000"/>
          <w:sz w:val="27"/>
          <w:szCs w:val="27"/>
          <w:lang w:val="en-US" w:eastAsia="it-IT"/>
        </w:rPr>
        <w:t>On the history of the law merchant,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Theodore </w:t>
      </w:r>
      <w:proofErr w:type="spellStart"/>
      <w:r w:rsidRPr="00431CE0">
        <w:rPr>
          <w:rFonts w:ascii="Times New Roman" w:eastAsia="Times New Roman" w:hAnsi="Times New Roman" w:cs="Times New Roman"/>
          <w:color w:val="000000"/>
          <w:sz w:val="27"/>
          <w:szCs w:val="27"/>
          <w:lang w:val="en-US" w:eastAsia="it-IT"/>
        </w:rPr>
        <w:t>F.T.Plucknett</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 Concise History of the Common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(5th ed., 1956) 657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seq.</w:t>
      </w:r>
      <w:r w:rsidRPr="00431CE0">
        <w:rPr>
          <w:rFonts w:ascii="Times New Roman" w:eastAsia="Times New Roman" w:hAnsi="Times New Roman" w:cs="Times New Roman"/>
          <w:color w:val="000000"/>
          <w:sz w:val="27"/>
          <w:szCs w:val="27"/>
          <w:lang w:val="en-US" w:eastAsia="it-IT"/>
        </w:rPr>
        <w:t xml:space="preserve">; Wyndham </w:t>
      </w:r>
      <w:proofErr w:type="spellStart"/>
      <w:r w:rsidRPr="00431CE0">
        <w:rPr>
          <w:rFonts w:ascii="Times New Roman" w:eastAsia="Times New Roman" w:hAnsi="Times New Roman" w:cs="Times New Roman"/>
          <w:color w:val="000000"/>
          <w:sz w:val="27"/>
          <w:szCs w:val="27"/>
          <w:lang w:val="en-US" w:eastAsia="it-IT"/>
        </w:rPr>
        <w:t>Anstis</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Bewes,</w:t>
      </w:r>
      <w:r w:rsidRPr="00431CE0">
        <w:rPr>
          <w:rFonts w:ascii="Times New Roman" w:eastAsia="Times New Roman" w:hAnsi="Times New Roman" w:cs="Times New Roman"/>
          <w:i/>
          <w:iCs/>
          <w:color w:val="000000"/>
          <w:sz w:val="27"/>
          <w:szCs w:val="27"/>
          <w:lang w:val="en-US" w:eastAsia="it-IT"/>
        </w:rPr>
        <w:t>The</w:t>
      </w:r>
      <w:proofErr w:type="spellEnd"/>
      <w:r w:rsidRPr="00431CE0">
        <w:rPr>
          <w:rFonts w:ascii="Times New Roman" w:eastAsia="Times New Roman" w:hAnsi="Times New Roman" w:cs="Times New Roman"/>
          <w:i/>
          <w:iCs/>
          <w:color w:val="000000"/>
          <w:sz w:val="27"/>
          <w:szCs w:val="27"/>
          <w:lang w:val="en-US" w:eastAsia="it-IT"/>
        </w:rPr>
        <w:t xml:space="preserve"> Romance of the Law Merchant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(1986)12-13; René </w:t>
      </w:r>
      <w:proofErr w:type="spellStart"/>
      <w:r w:rsidRPr="00431CE0">
        <w:rPr>
          <w:rFonts w:ascii="Times New Roman" w:eastAsia="Times New Roman" w:hAnsi="Times New Roman" w:cs="Times New Roman"/>
          <w:color w:val="000000"/>
          <w:sz w:val="27"/>
          <w:szCs w:val="27"/>
          <w:lang w:val="en-US" w:eastAsia="it-IT"/>
        </w:rPr>
        <w:t>A.Wormser</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The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(1949) 500; Harold J. Berman &amp; Colin Kaufmann, "The Law of International Commercial Transactions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19</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Harv</w:t>
      </w:r>
      <w:proofErr w:type="spellEnd"/>
      <w:r w:rsidRPr="00431CE0">
        <w:rPr>
          <w:rFonts w:ascii="Times New Roman" w:eastAsia="Times New Roman" w:hAnsi="Times New Roman" w:cs="Times New Roman"/>
          <w:i/>
          <w:iCs/>
          <w:color w:val="000000"/>
          <w:sz w:val="27"/>
          <w:szCs w:val="27"/>
          <w:lang w:val="en-US" w:eastAsia="it-IT"/>
        </w:rPr>
        <w:t>. Int'l. L.J.</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(1978) 221, 225; Rudolph B. Schlesinger,</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Comparative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(Found. Press, 2nd ed., 1960) 185.</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2" w:name="4"/>
      <w:r w:rsidRPr="00431CE0">
        <w:rPr>
          <w:rFonts w:ascii="Times New Roman" w:eastAsia="Times New Roman" w:hAnsi="Times New Roman" w:cs="Times New Roman"/>
          <w:color w:val="000000"/>
          <w:sz w:val="27"/>
          <w:szCs w:val="27"/>
          <w:lang w:val="en-US" w:eastAsia="it-IT"/>
        </w:rPr>
        <w:t>4.</w:t>
      </w:r>
      <w:r w:rsidRPr="00431CE0">
        <w:rPr>
          <w:rFonts w:ascii="Times New Roman" w:eastAsia="Times New Roman" w:hAnsi="Times New Roman" w:cs="Times New Roman"/>
          <w:color w:val="000000"/>
          <w:sz w:val="27"/>
          <w:lang w:val="en-US" w:eastAsia="it-IT"/>
        </w:rPr>
        <w:t> </w:t>
      </w:r>
      <w:bookmarkEnd w:id="12"/>
      <w:r w:rsidRPr="00431CE0">
        <w:rPr>
          <w:rFonts w:ascii="Times New Roman" w:eastAsia="Times New Roman" w:hAnsi="Times New Roman" w:cs="Times New Roman"/>
          <w:color w:val="000000"/>
          <w:sz w:val="27"/>
          <w:szCs w:val="27"/>
          <w:lang w:val="en-US" w:eastAsia="it-IT"/>
        </w:rPr>
        <w:t xml:space="preserve">In the Middle Ages, commercial law appeared in the form of the "law merchant"--"a body of truly international customary rules governing the cosmopolitan community of international merchants who traveled through the civilized world, from port to port and fair to fair." Clive M. </w:t>
      </w:r>
      <w:proofErr w:type="spellStart"/>
      <w:r w:rsidRPr="00431CE0">
        <w:rPr>
          <w:rFonts w:ascii="Times New Roman" w:eastAsia="Times New Roman" w:hAnsi="Times New Roman" w:cs="Times New Roman"/>
          <w:color w:val="000000"/>
          <w:sz w:val="27"/>
          <w:szCs w:val="27"/>
          <w:lang w:val="en-US" w:eastAsia="it-IT"/>
        </w:rPr>
        <w:t>Schmitthoff</w:t>
      </w:r>
      <w:proofErr w:type="spellEnd"/>
      <w:r w:rsidRPr="00431CE0">
        <w:rPr>
          <w:rFonts w:ascii="Times New Roman" w:eastAsia="Times New Roman" w:hAnsi="Times New Roman" w:cs="Times New Roman"/>
          <w:color w:val="000000"/>
          <w:sz w:val="27"/>
          <w:szCs w:val="27"/>
          <w:lang w:val="en-US" w:eastAsia="it-IT"/>
        </w:rPr>
        <w:t>, "The Unification of the Law of International Trade",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J. Bus. 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(1968) 105.</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w:t>
      </w:r>
      <w:proofErr w:type="spellStart"/>
      <w:r w:rsidRPr="00431CE0">
        <w:rPr>
          <w:rFonts w:ascii="Times New Roman" w:eastAsia="Times New Roman" w:hAnsi="Times New Roman" w:cs="Times New Roman"/>
          <w:color w:val="000000"/>
          <w:sz w:val="27"/>
          <w:szCs w:val="27"/>
          <w:lang w:val="en-US" w:eastAsia="it-IT"/>
        </w:rPr>
        <w:t>Tuula</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Ammala</w:t>
      </w:r>
      <w:proofErr w:type="spellEnd"/>
      <w:r w:rsidRPr="00431CE0">
        <w:rPr>
          <w:rFonts w:ascii="Times New Roman" w:eastAsia="Times New Roman" w:hAnsi="Times New Roman" w:cs="Times New Roman"/>
          <w:color w:val="000000"/>
          <w:sz w:val="27"/>
          <w:szCs w:val="27"/>
          <w:lang w:val="en-US" w:eastAsia="it-IT"/>
        </w:rPr>
        <w:t>, The International</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in:</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Juhlajulkaisu</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Juha</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Tolenen</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Oikeustieteen</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rajoja</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etsimässä</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Kirjapaino</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Grafia</w:t>
      </w:r>
      <w:proofErr w:type="spellEnd"/>
      <w:r w:rsidRPr="00431CE0">
        <w:rPr>
          <w:rFonts w:ascii="Times New Roman" w:eastAsia="Times New Roman" w:hAnsi="Times New Roman" w:cs="Times New Roman"/>
          <w:i/>
          <w:iCs/>
          <w:color w:val="000000"/>
          <w:sz w:val="27"/>
          <w:szCs w:val="27"/>
          <w:lang w:val="en-US" w:eastAsia="it-IT"/>
        </w:rPr>
        <w:t>: Turku</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(2001) 295-311 [What is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Choice of law; Customary law; The UNIDROIT Principles, Principles of European Contract Law,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in arbitration]; </w:t>
      </w:r>
      <w:proofErr w:type="spellStart"/>
      <w:r w:rsidRPr="00431CE0">
        <w:rPr>
          <w:rFonts w:ascii="Times New Roman" w:eastAsia="Times New Roman" w:hAnsi="Times New Roman" w:cs="Times New Roman"/>
          <w:color w:val="000000"/>
          <w:sz w:val="27"/>
          <w:szCs w:val="27"/>
          <w:lang w:val="en-US" w:eastAsia="it-IT"/>
        </w:rPr>
        <w:t>Filip</w:t>
      </w:r>
      <w:proofErr w:type="spellEnd"/>
      <w:r w:rsidRPr="00431CE0">
        <w:rPr>
          <w:rFonts w:ascii="Times New Roman" w:eastAsia="Times New Roman" w:hAnsi="Times New Roman" w:cs="Times New Roman"/>
          <w:color w:val="000000"/>
          <w:sz w:val="27"/>
          <w:szCs w:val="27"/>
          <w:lang w:val="en-US" w:eastAsia="it-IT"/>
        </w:rPr>
        <w:t xml:space="preserve"> De Ly, De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Inleiding</w:t>
      </w:r>
      <w:proofErr w:type="spellEnd"/>
      <w:r w:rsidRPr="00431CE0">
        <w:rPr>
          <w:rFonts w:ascii="Times New Roman" w:eastAsia="Times New Roman" w:hAnsi="Times New Roman" w:cs="Times New Roman"/>
          <w:color w:val="000000"/>
          <w:sz w:val="27"/>
          <w:szCs w:val="27"/>
          <w:lang w:val="en-US" w:eastAsia="it-IT"/>
        </w:rPr>
        <w:t xml:space="preserve"> op de </w:t>
      </w:r>
      <w:proofErr w:type="spellStart"/>
      <w:r w:rsidRPr="00431CE0">
        <w:rPr>
          <w:rFonts w:ascii="Times New Roman" w:eastAsia="Times New Roman" w:hAnsi="Times New Roman" w:cs="Times New Roman"/>
          <w:color w:val="000000"/>
          <w:sz w:val="27"/>
          <w:szCs w:val="27"/>
          <w:lang w:val="en-US" w:eastAsia="it-IT"/>
        </w:rPr>
        <w:t>studie</w:t>
      </w:r>
      <w:proofErr w:type="spellEnd"/>
      <w:r w:rsidRPr="00431CE0">
        <w:rPr>
          <w:rFonts w:ascii="Times New Roman" w:eastAsia="Times New Roman" w:hAnsi="Times New Roman" w:cs="Times New Roman"/>
          <w:color w:val="000000"/>
          <w:sz w:val="27"/>
          <w:szCs w:val="27"/>
          <w:lang w:val="en-US" w:eastAsia="it-IT"/>
        </w:rPr>
        <w:t xml:space="preserve"> van het </w:t>
      </w:r>
      <w:proofErr w:type="spellStart"/>
      <w:r w:rsidRPr="00431CE0">
        <w:rPr>
          <w:rFonts w:ascii="Times New Roman" w:eastAsia="Times New Roman" w:hAnsi="Times New Roman" w:cs="Times New Roman"/>
          <w:color w:val="000000"/>
          <w:sz w:val="27"/>
          <w:szCs w:val="27"/>
          <w:lang w:val="en-US" w:eastAsia="it-IT"/>
        </w:rPr>
        <w:t>transnationaal</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handelsrecht</w:t>
      </w:r>
      <w:proofErr w:type="spellEnd"/>
      <w:r w:rsidRPr="00431CE0">
        <w:rPr>
          <w:rFonts w:ascii="Times New Roman" w:eastAsia="Times New Roman" w:hAnsi="Times New Roman" w:cs="Times New Roman"/>
          <w:color w:val="000000"/>
          <w:sz w:val="27"/>
          <w:szCs w:val="27"/>
          <w:lang w:val="en-US" w:eastAsia="it-IT"/>
        </w:rPr>
        <w:t xml:space="preserve">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Introduction to the study of transnational trade law --</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 Dutch</w:t>
      </w:r>
      <w:r w:rsidRPr="00431CE0">
        <w:rPr>
          <w:rFonts w:ascii="Times New Roman" w:eastAsia="Times New Roman" w:hAnsi="Times New Roman" w:cs="Times New Roman"/>
          <w:color w:val="000000"/>
          <w:sz w:val="27"/>
          <w:szCs w:val="27"/>
          <w:lang w:val="en-US" w:eastAsia="it-IT"/>
        </w:rPr>
        <w:t>], Thesis Ghent 1989 (</w:t>
      </w:r>
      <w:proofErr w:type="spellStart"/>
      <w:r w:rsidRPr="00431CE0">
        <w:rPr>
          <w:rFonts w:ascii="Times New Roman" w:eastAsia="Times New Roman" w:hAnsi="Times New Roman" w:cs="Times New Roman"/>
          <w:color w:val="000000"/>
          <w:sz w:val="27"/>
          <w:szCs w:val="27"/>
          <w:lang w:val="en-US" w:eastAsia="it-IT"/>
        </w:rPr>
        <w:t>Antwerpen</w:t>
      </w:r>
      <w:proofErr w:type="spellEnd"/>
      <w:r w:rsidRPr="00431CE0">
        <w:rPr>
          <w:rFonts w:ascii="Times New Roman" w:eastAsia="Times New Roman" w:hAnsi="Times New Roman" w:cs="Times New Roman"/>
          <w:color w:val="000000"/>
          <w:sz w:val="27"/>
          <w:szCs w:val="27"/>
          <w:lang w:val="en-US" w:eastAsia="it-IT"/>
        </w:rPr>
        <w:t xml:space="preserve">/Apeldoorn: </w:t>
      </w:r>
      <w:proofErr w:type="spellStart"/>
      <w:r w:rsidRPr="00431CE0">
        <w:rPr>
          <w:rFonts w:ascii="Times New Roman" w:eastAsia="Times New Roman" w:hAnsi="Times New Roman" w:cs="Times New Roman"/>
          <w:color w:val="000000"/>
          <w:sz w:val="27"/>
          <w:szCs w:val="27"/>
          <w:lang w:val="en-US" w:eastAsia="it-IT"/>
        </w:rPr>
        <w:t>Maklu</w:t>
      </w:r>
      <w:proofErr w:type="spellEnd"/>
      <w:r w:rsidRPr="00431CE0">
        <w:rPr>
          <w:rFonts w:ascii="Times New Roman" w:eastAsia="Times New Roman" w:hAnsi="Times New Roman" w:cs="Times New Roman"/>
          <w:color w:val="000000"/>
          <w:sz w:val="27"/>
          <w:szCs w:val="27"/>
          <w:lang w:val="en-US" w:eastAsia="it-IT"/>
        </w:rPr>
        <w:t>, 1989).</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discussion of the existence and precise role of a</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has not reached consensus. Regarding the debate as to the very existence of a</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i/>
          <w:iCs/>
          <w:color w:val="000000"/>
          <w:sz w:val="27"/>
          <w:szCs w:val="27"/>
          <w:lang w:val="en-US" w:eastAsia="it-IT"/>
        </w:rPr>
        <w:t>see</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Thomas E. </w:t>
      </w:r>
      <w:proofErr w:type="spellStart"/>
      <w:r w:rsidRPr="00431CE0">
        <w:rPr>
          <w:rFonts w:ascii="Times New Roman" w:eastAsia="Times New Roman" w:hAnsi="Times New Roman" w:cs="Times New Roman"/>
          <w:color w:val="000000"/>
          <w:sz w:val="27"/>
          <w:szCs w:val="27"/>
          <w:lang w:val="en-US" w:eastAsia="it-IT"/>
        </w:rPr>
        <w:t>Carbonneau</w:t>
      </w:r>
      <w:proofErr w:type="spellEnd"/>
      <w:r w:rsidRPr="00431CE0">
        <w:rPr>
          <w:rFonts w:ascii="Times New Roman" w:eastAsia="Times New Roman" w:hAnsi="Times New Roman" w:cs="Times New Roman"/>
          <w:color w:val="000000"/>
          <w:sz w:val="27"/>
          <w:szCs w:val="27"/>
          <w:lang w:val="en-US" w:eastAsia="it-IT"/>
        </w:rPr>
        <w:t>, "A Definition and Perspective on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Debate", in: </w:t>
      </w:r>
      <w:proofErr w:type="spellStart"/>
      <w:r w:rsidRPr="00431CE0">
        <w:rPr>
          <w:rFonts w:ascii="Times New Roman" w:eastAsia="Times New Roman" w:hAnsi="Times New Roman" w:cs="Times New Roman"/>
          <w:color w:val="000000"/>
          <w:sz w:val="27"/>
          <w:szCs w:val="27"/>
          <w:lang w:val="en-US" w:eastAsia="it-IT"/>
        </w:rPr>
        <w:t>Carbonneau</w:t>
      </w:r>
      <w:proofErr w:type="spellEnd"/>
      <w:r w:rsidRPr="00431CE0">
        <w:rPr>
          <w:rFonts w:ascii="Times New Roman" w:eastAsia="Times New Roman" w:hAnsi="Times New Roman" w:cs="Times New Roman"/>
          <w:color w:val="000000"/>
          <w:sz w:val="27"/>
          <w:szCs w:val="27"/>
          <w:lang w:val="en-US" w:eastAsia="it-IT"/>
        </w:rPr>
        <w:t xml:space="preserve"> ed.,</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i/>
          <w:iCs/>
          <w:color w:val="000000"/>
          <w:sz w:val="27"/>
          <w:szCs w:val="27"/>
          <w:lang w:val="en-US" w:eastAsia="it-IT"/>
        </w:rPr>
        <w:t xml:space="preserve"> and Arbitration: A Discussion of the New Law Merchant</w:t>
      </w:r>
      <w:r w:rsidRPr="00431CE0">
        <w:rPr>
          <w:rFonts w:ascii="Times New Roman" w:eastAsia="Times New Roman" w:hAnsi="Times New Roman" w:cs="Times New Roman"/>
          <w:color w:val="000000"/>
          <w:sz w:val="27"/>
          <w:szCs w:val="27"/>
          <w:lang w:val="en-US" w:eastAsia="it-IT"/>
        </w:rPr>
        <w:t>, (The Hague, 1998) 11-21.</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The </w:t>
      </w:r>
      <w:proofErr w:type="spellStart"/>
      <w:r w:rsidRPr="00431CE0">
        <w:rPr>
          <w:rFonts w:ascii="Times New Roman" w:eastAsia="Times New Roman" w:hAnsi="Times New Roman" w:cs="Times New Roman"/>
          <w:color w:val="000000"/>
          <w:sz w:val="27"/>
          <w:szCs w:val="27"/>
          <w:lang w:val="en-US" w:eastAsia="it-IT"/>
        </w:rPr>
        <w:t>sceptics'</w:t>
      </w:r>
      <w:proofErr w:type="spellEnd"/>
      <w:r w:rsidRPr="00431CE0">
        <w:rPr>
          <w:rFonts w:ascii="Times New Roman" w:eastAsia="Times New Roman" w:hAnsi="Times New Roman" w:cs="Times New Roman"/>
          <w:color w:val="000000"/>
          <w:sz w:val="27"/>
          <w:szCs w:val="27"/>
          <w:lang w:val="en-US" w:eastAsia="it-IT"/>
        </w:rPr>
        <w:t xml:space="preserve"> point of view is perhaps best encapsulated in the statements of M.J. </w:t>
      </w:r>
      <w:proofErr w:type="spellStart"/>
      <w:r w:rsidRPr="00431CE0">
        <w:rPr>
          <w:rFonts w:ascii="Times New Roman" w:eastAsia="Times New Roman" w:hAnsi="Times New Roman" w:cs="Times New Roman"/>
          <w:color w:val="000000"/>
          <w:sz w:val="27"/>
          <w:szCs w:val="27"/>
          <w:lang w:val="en-US" w:eastAsia="it-IT"/>
        </w:rPr>
        <w:t>Mustill</w:t>
      </w:r>
      <w:proofErr w:type="spellEnd"/>
      <w:r w:rsidRPr="00431CE0">
        <w:rPr>
          <w:rFonts w:ascii="Times New Roman" w:eastAsia="Times New Roman" w:hAnsi="Times New Roman" w:cs="Times New Roman"/>
          <w:color w:val="000000"/>
          <w:sz w:val="27"/>
          <w:szCs w:val="27"/>
          <w:lang w:val="en-US" w:eastAsia="it-IT"/>
        </w:rPr>
        <w:t xml:space="preserve"> and S. Boyd,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The Law and Practice of Commercial Arbitration in England</w:t>
      </w:r>
      <w:r w:rsidRPr="00431CE0">
        <w:rPr>
          <w:rFonts w:ascii="Times New Roman" w:eastAsia="Times New Roman" w:hAnsi="Times New Roman" w:cs="Times New Roman"/>
          <w:color w:val="000000"/>
          <w:sz w:val="27"/>
          <w:szCs w:val="27"/>
          <w:lang w:val="en-US" w:eastAsia="it-IT"/>
        </w:rPr>
        <w:t>, (</w:t>
      </w:r>
      <w:proofErr w:type="spellStart"/>
      <w:r w:rsidRPr="00431CE0">
        <w:rPr>
          <w:rFonts w:ascii="Times New Roman" w:eastAsia="Times New Roman" w:hAnsi="Times New Roman" w:cs="Times New Roman"/>
          <w:color w:val="000000"/>
          <w:sz w:val="27"/>
          <w:szCs w:val="27"/>
          <w:lang w:val="en-US" w:eastAsia="it-IT"/>
        </w:rPr>
        <w:t>Butterworths</w:t>
      </w:r>
      <w:proofErr w:type="spellEnd"/>
      <w:r w:rsidRPr="00431CE0">
        <w:rPr>
          <w:rFonts w:ascii="Times New Roman" w:eastAsia="Times New Roman" w:hAnsi="Times New Roman" w:cs="Times New Roman"/>
          <w:color w:val="000000"/>
          <w:sz w:val="27"/>
          <w:szCs w:val="27"/>
          <w:lang w:val="en-US" w:eastAsia="it-IT"/>
        </w:rPr>
        <w:t>: London and Edinburgh, 2nd ed., 1989) at p. 81 where the authors write:</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"Indeed we doubt whether a</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even exists, in the sense of an international commercial law divorced from any State law: or, at least, that it exists in any sense useful for the solving of commercial disputes".</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lastRenderedPageBreak/>
        <w:t>For a similar approach,</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Georges R. </w:t>
      </w:r>
      <w:proofErr w:type="spellStart"/>
      <w:r w:rsidRPr="00431CE0">
        <w:rPr>
          <w:rFonts w:ascii="Times New Roman" w:eastAsia="Times New Roman" w:hAnsi="Times New Roman" w:cs="Times New Roman"/>
          <w:color w:val="000000"/>
          <w:sz w:val="27"/>
          <w:szCs w:val="27"/>
          <w:lang w:val="en-US" w:eastAsia="it-IT"/>
        </w:rPr>
        <w:t>Delaume</w:t>
      </w:r>
      <w:proofErr w:type="spellEnd"/>
      <w:r w:rsidRPr="00431CE0">
        <w:rPr>
          <w:rFonts w:ascii="Times New Roman" w:eastAsia="Times New Roman" w:hAnsi="Times New Roman" w:cs="Times New Roman"/>
          <w:color w:val="000000"/>
          <w:sz w:val="27"/>
          <w:szCs w:val="27"/>
          <w:lang w:val="en-US" w:eastAsia="it-IT"/>
        </w:rPr>
        <w:t>, "Comparative Analysis as a Basis of Law in State Contracts: The Myth of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Tulane Law Review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(1989) 575</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seq.</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also some more recent articles also seeking to debunk the "myth" of a universal</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Emmanuel Gaillard, "Transnational Law: A Legal System or a Method of Decision-Making?", in: Klaus Peter Berger ed.,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The Practice of Transnational Law</w:t>
      </w:r>
      <w:r w:rsidRPr="00431CE0">
        <w:rPr>
          <w:rFonts w:ascii="Times New Roman" w:eastAsia="Times New Roman" w:hAnsi="Times New Roman" w:cs="Times New Roman"/>
          <w:color w:val="000000"/>
          <w:sz w:val="27"/>
          <w:szCs w:val="27"/>
          <w:lang w:val="en-US" w:eastAsia="it-IT"/>
        </w:rPr>
        <w:t>(</w:t>
      </w:r>
      <w:proofErr w:type="spellStart"/>
      <w:r w:rsidRPr="00431CE0">
        <w:rPr>
          <w:rFonts w:ascii="Times New Roman" w:eastAsia="Times New Roman" w:hAnsi="Times New Roman" w:cs="Times New Roman"/>
          <w:color w:val="000000"/>
          <w:sz w:val="27"/>
          <w:szCs w:val="27"/>
          <w:lang w:val="en-US" w:eastAsia="it-IT"/>
        </w:rPr>
        <w:t>Kluwer</w:t>
      </w:r>
      <w:proofErr w:type="spellEnd"/>
      <w:r w:rsidRPr="00431CE0">
        <w:rPr>
          <w:rFonts w:ascii="Times New Roman" w:eastAsia="Times New Roman" w:hAnsi="Times New Roman" w:cs="Times New Roman"/>
          <w:color w:val="000000"/>
          <w:sz w:val="27"/>
          <w:szCs w:val="27"/>
          <w:lang w:val="en-US" w:eastAsia="it-IT"/>
        </w:rPr>
        <w:t xml:space="preserve"> Law International, 2001) 53-65 [The Renewed Debate on</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(Is</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Defined by its Content or by its Sources?, Is</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 List or a Method?), The Issue of</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as a Distinct Legal System Revisited (Completeness, Structured Character, Evolving Character, Predictability)]; Albrecht </w:t>
      </w:r>
      <w:proofErr w:type="spellStart"/>
      <w:r w:rsidRPr="00431CE0">
        <w:rPr>
          <w:rFonts w:ascii="Times New Roman" w:eastAsia="Times New Roman" w:hAnsi="Times New Roman" w:cs="Times New Roman"/>
          <w:color w:val="000000"/>
          <w:sz w:val="27"/>
          <w:szCs w:val="27"/>
          <w:lang w:val="en-US" w:eastAsia="it-IT"/>
        </w:rPr>
        <w:t>Cordes</w:t>
      </w:r>
      <w:proofErr w:type="spellEnd"/>
      <w:r w:rsidRPr="00431CE0">
        <w:rPr>
          <w:rFonts w:ascii="Times New Roman" w:eastAsia="Times New Roman" w:hAnsi="Times New Roman" w:cs="Times New Roman"/>
          <w:color w:val="000000"/>
          <w:sz w:val="27"/>
          <w:szCs w:val="27"/>
          <w:lang w:val="en-US" w:eastAsia="it-IT"/>
        </w:rPr>
        <w:t xml:space="preserve">, "Auf </w:t>
      </w:r>
      <w:proofErr w:type="spellStart"/>
      <w:r w:rsidRPr="00431CE0">
        <w:rPr>
          <w:rFonts w:ascii="Times New Roman" w:eastAsia="Times New Roman" w:hAnsi="Times New Roman" w:cs="Times New Roman"/>
          <w:color w:val="000000"/>
          <w:sz w:val="27"/>
          <w:szCs w:val="27"/>
          <w:lang w:val="en-US" w:eastAsia="it-IT"/>
        </w:rPr>
        <w:t>der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Suche</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nach</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der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Rechtswirklichkeit</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der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mittelalterlichen</w:t>
      </w:r>
      <w:proofErr w:type="spellEnd"/>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"[In search of the legal reality of the medieval</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 German</w:t>
      </w:r>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Zeitschrift</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der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Savigny-Stiftung</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für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Rechtsgeschichte</w:t>
      </w:r>
      <w:proofErr w:type="spellEnd"/>
      <w:r w:rsidRPr="00431CE0">
        <w:rPr>
          <w:rFonts w:ascii="Times New Roman" w:eastAsia="Times New Roman" w:hAnsi="Times New Roman" w:cs="Times New Roman"/>
          <w:color w:val="000000"/>
          <w:sz w:val="27"/>
          <w:szCs w:val="27"/>
          <w:lang w:val="en-US" w:eastAsia="it-IT"/>
        </w:rPr>
        <w:t xml:space="preserve"> (2001) 168</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seq</w:t>
      </w:r>
      <w:r w:rsidRPr="00431CE0">
        <w:rPr>
          <w:rFonts w:ascii="Times New Roman" w:eastAsia="Times New Roman" w:hAnsi="Times New Roman" w:cs="Times New Roman"/>
          <w:color w:val="000000"/>
          <w:sz w:val="27"/>
          <w:szCs w:val="27"/>
          <w:lang w:val="en-US" w:eastAsia="it-IT"/>
        </w:rPr>
        <w:t xml:space="preserve">.; Albrecht </w:t>
      </w:r>
      <w:proofErr w:type="spellStart"/>
      <w:r w:rsidRPr="00431CE0">
        <w:rPr>
          <w:rFonts w:ascii="Times New Roman" w:eastAsia="Times New Roman" w:hAnsi="Times New Roman" w:cs="Times New Roman"/>
          <w:color w:val="000000"/>
          <w:sz w:val="27"/>
          <w:szCs w:val="27"/>
          <w:lang w:val="en-US" w:eastAsia="it-IT"/>
        </w:rPr>
        <w:t>Cordes</w:t>
      </w:r>
      <w:proofErr w:type="spellEnd"/>
      <w:r w:rsidRPr="00431CE0">
        <w:rPr>
          <w:rFonts w:ascii="Times New Roman" w:eastAsia="Times New Roman" w:hAnsi="Times New Roman" w:cs="Times New Roman"/>
          <w:color w:val="000000"/>
          <w:sz w:val="27"/>
          <w:szCs w:val="27"/>
          <w:lang w:val="en-US" w:eastAsia="it-IT"/>
        </w:rPr>
        <w:t>, "The search for a medieval</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Oxford University Comparative Law Forum</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(2003) 5, also at &lt;</w:t>
      </w:r>
      <w:hyperlink r:id="rId157" w:history="1">
        <w:r w:rsidRPr="00431CE0">
          <w:rPr>
            <w:rFonts w:ascii="Times New Roman" w:eastAsia="Times New Roman" w:hAnsi="Times New Roman" w:cs="Times New Roman"/>
            <w:color w:val="0000FF"/>
            <w:sz w:val="27"/>
            <w:u w:val="single"/>
            <w:lang w:val="en-US" w:eastAsia="it-IT"/>
          </w:rPr>
          <w:t>http://ouclf.iuscomp.org/articles/cordes.shtml</w:t>
        </w:r>
      </w:hyperlink>
      <w:r w:rsidRPr="00431CE0">
        <w:rPr>
          <w:rFonts w:ascii="Times New Roman" w:eastAsia="Times New Roman" w:hAnsi="Times New Roman" w:cs="Times New Roman"/>
          <w:color w:val="000000"/>
          <w:sz w:val="27"/>
          <w:szCs w:val="27"/>
          <w:lang w:val="en-US" w:eastAsia="it-IT"/>
        </w:rPr>
        <w:t xml:space="preserve">&gt;; Albrecht </w:t>
      </w:r>
      <w:proofErr w:type="spellStart"/>
      <w:r w:rsidRPr="00431CE0">
        <w:rPr>
          <w:rFonts w:ascii="Times New Roman" w:eastAsia="Times New Roman" w:hAnsi="Times New Roman" w:cs="Times New Roman"/>
          <w:color w:val="000000"/>
          <w:sz w:val="27"/>
          <w:szCs w:val="27"/>
          <w:lang w:val="en-US" w:eastAsia="it-IT"/>
        </w:rPr>
        <w:t>Cordes</w:t>
      </w:r>
      <w:proofErr w:type="spellEnd"/>
      <w:r w:rsidRPr="00431CE0">
        <w:rPr>
          <w:rFonts w:ascii="Times New Roman" w:eastAsia="Times New Roman" w:hAnsi="Times New Roman" w:cs="Times New Roman"/>
          <w:color w:val="000000"/>
          <w:sz w:val="27"/>
          <w:szCs w:val="27"/>
          <w:lang w:val="en-US" w:eastAsia="it-IT"/>
        </w:rPr>
        <w:t xml:space="preserve">, "À la </w:t>
      </w:r>
      <w:proofErr w:type="spellStart"/>
      <w:r w:rsidRPr="00431CE0">
        <w:rPr>
          <w:rFonts w:ascii="Times New Roman" w:eastAsia="Times New Roman" w:hAnsi="Times New Roman" w:cs="Times New Roman"/>
          <w:color w:val="000000"/>
          <w:sz w:val="27"/>
          <w:szCs w:val="27"/>
          <w:lang w:val="en-US" w:eastAsia="it-IT"/>
        </w:rPr>
        <w:t>recherche</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d'une</w:t>
      </w:r>
      <w:proofErr w:type="spellEnd"/>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au </w:t>
      </w:r>
      <w:proofErr w:type="spellStart"/>
      <w:r w:rsidRPr="00431CE0">
        <w:rPr>
          <w:rFonts w:ascii="Times New Roman" w:eastAsia="Times New Roman" w:hAnsi="Times New Roman" w:cs="Times New Roman"/>
          <w:color w:val="000000"/>
          <w:sz w:val="27"/>
          <w:szCs w:val="27"/>
          <w:lang w:val="en-US" w:eastAsia="it-IT"/>
        </w:rPr>
        <w:t>Moyen</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Âge</w:t>
      </w:r>
      <w:proofErr w:type="spellEnd"/>
      <w:r w:rsidRPr="00431CE0">
        <w:rPr>
          <w:rFonts w:ascii="Times New Roman" w:eastAsia="Times New Roman" w:hAnsi="Times New Roman" w:cs="Times New Roman"/>
          <w:color w:val="000000"/>
          <w:sz w:val="27"/>
          <w:szCs w:val="27"/>
          <w:lang w:val="en-US" w:eastAsia="it-IT"/>
        </w:rPr>
        <w:t>" [An inquiry into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of the Middle Ages --</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 French</w:t>
      </w:r>
      <w:r w:rsidRPr="00431CE0">
        <w:rPr>
          <w:rFonts w:ascii="Times New Roman" w:eastAsia="Times New Roman" w:hAnsi="Times New Roman" w:cs="Times New Roman"/>
          <w:color w:val="000000"/>
          <w:sz w:val="27"/>
          <w:szCs w:val="27"/>
          <w:lang w:val="en-US" w:eastAsia="it-IT"/>
        </w:rPr>
        <w:t xml:space="preserve">], in: Monnet / </w:t>
      </w:r>
      <w:proofErr w:type="spellStart"/>
      <w:r w:rsidRPr="00431CE0">
        <w:rPr>
          <w:rFonts w:ascii="Times New Roman" w:eastAsia="Times New Roman" w:hAnsi="Times New Roman" w:cs="Times New Roman"/>
          <w:color w:val="000000"/>
          <w:sz w:val="27"/>
          <w:szCs w:val="27"/>
          <w:lang w:val="en-US" w:eastAsia="it-IT"/>
        </w:rPr>
        <w:t>Oexle</w:t>
      </w:r>
      <w:proofErr w:type="spellEnd"/>
      <w:r w:rsidRPr="00431CE0">
        <w:rPr>
          <w:rFonts w:ascii="Times New Roman" w:eastAsia="Times New Roman" w:hAnsi="Times New Roman" w:cs="Times New Roman"/>
          <w:color w:val="000000"/>
          <w:sz w:val="27"/>
          <w:szCs w:val="27"/>
          <w:lang w:val="en-US" w:eastAsia="it-IT"/>
        </w:rPr>
        <w:t xml:space="preserve"> eds., </w:t>
      </w:r>
      <w:proofErr w:type="spellStart"/>
      <w:r w:rsidRPr="00431CE0">
        <w:rPr>
          <w:rFonts w:ascii="Times New Roman" w:eastAsia="Times New Roman" w:hAnsi="Times New Roman" w:cs="Times New Roman"/>
          <w:color w:val="000000"/>
          <w:sz w:val="27"/>
          <w:szCs w:val="27"/>
          <w:lang w:val="en-US" w:eastAsia="it-IT"/>
        </w:rPr>
        <w:t>Stadt</w:t>
      </w:r>
      <w:proofErr w:type="spellEnd"/>
      <w:r w:rsidRPr="00431CE0">
        <w:rPr>
          <w:rFonts w:ascii="Times New Roman" w:eastAsia="Times New Roman" w:hAnsi="Times New Roman" w:cs="Times New Roman"/>
          <w:color w:val="000000"/>
          <w:sz w:val="27"/>
          <w:szCs w:val="27"/>
          <w:lang w:val="en-US" w:eastAsia="it-IT"/>
        </w:rPr>
        <w:t xml:space="preserve"> und </w:t>
      </w:r>
      <w:proofErr w:type="spellStart"/>
      <w:r w:rsidRPr="00431CE0">
        <w:rPr>
          <w:rFonts w:ascii="Times New Roman" w:eastAsia="Times New Roman" w:hAnsi="Times New Roman" w:cs="Times New Roman"/>
          <w:color w:val="000000"/>
          <w:sz w:val="27"/>
          <w:szCs w:val="27"/>
          <w:lang w:val="en-US" w:eastAsia="it-IT"/>
        </w:rPr>
        <w:t>Recht</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im</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Mittelalter</w:t>
      </w:r>
      <w:proofErr w:type="spellEnd"/>
      <w:r w:rsidRPr="00431CE0">
        <w:rPr>
          <w:rFonts w:ascii="Times New Roman" w:eastAsia="Times New Roman" w:hAnsi="Times New Roman" w:cs="Times New Roman"/>
          <w:color w:val="000000"/>
          <w:sz w:val="27"/>
          <w:szCs w:val="27"/>
          <w:lang w:val="en-US" w:eastAsia="it-IT"/>
        </w:rPr>
        <w:t xml:space="preserve"> / La </w:t>
      </w:r>
      <w:proofErr w:type="spellStart"/>
      <w:r w:rsidRPr="00431CE0">
        <w:rPr>
          <w:rFonts w:ascii="Times New Roman" w:eastAsia="Times New Roman" w:hAnsi="Times New Roman" w:cs="Times New Roman"/>
          <w:color w:val="000000"/>
          <w:sz w:val="27"/>
          <w:szCs w:val="27"/>
          <w:lang w:val="en-US" w:eastAsia="it-IT"/>
        </w:rPr>
        <w:t>ville</w:t>
      </w:r>
      <w:proofErr w:type="spellEnd"/>
      <w:r w:rsidRPr="00431CE0">
        <w:rPr>
          <w:rFonts w:ascii="Times New Roman" w:eastAsia="Times New Roman" w:hAnsi="Times New Roman" w:cs="Times New Roman"/>
          <w:color w:val="000000"/>
          <w:sz w:val="27"/>
          <w:szCs w:val="27"/>
          <w:lang w:val="en-US" w:eastAsia="it-IT"/>
        </w:rPr>
        <w:t xml:space="preserve"> et le </w:t>
      </w:r>
      <w:proofErr w:type="spellStart"/>
      <w:r w:rsidRPr="00431CE0">
        <w:rPr>
          <w:rFonts w:ascii="Times New Roman" w:eastAsia="Times New Roman" w:hAnsi="Times New Roman" w:cs="Times New Roman"/>
          <w:color w:val="000000"/>
          <w:sz w:val="27"/>
          <w:szCs w:val="27"/>
          <w:lang w:val="en-US" w:eastAsia="it-IT"/>
        </w:rPr>
        <w:t>droit</w:t>
      </w:r>
      <w:proofErr w:type="spellEnd"/>
      <w:r w:rsidRPr="00431CE0">
        <w:rPr>
          <w:rFonts w:ascii="Times New Roman" w:eastAsia="Times New Roman" w:hAnsi="Times New Roman" w:cs="Times New Roman"/>
          <w:color w:val="000000"/>
          <w:sz w:val="27"/>
          <w:szCs w:val="27"/>
          <w:lang w:val="en-US" w:eastAsia="it-IT"/>
        </w:rPr>
        <w:t xml:space="preserve"> au </w:t>
      </w:r>
      <w:proofErr w:type="spellStart"/>
      <w:r w:rsidRPr="00431CE0">
        <w:rPr>
          <w:rFonts w:ascii="Times New Roman" w:eastAsia="Times New Roman" w:hAnsi="Times New Roman" w:cs="Times New Roman"/>
          <w:color w:val="000000"/>
          <w:sz w:val="27"/>
          <w:szCs w:val="27"/>
          <w:lang w:val="en-US" w:eastAsia="it-IT"/>
        </w:rPr>
        <w:t>Moyen</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Âge</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Göttingen</w:t>
      </w:r>
      <w:proofErr w:type="spellEnd"/>
      <w:r w:rsidRPr="00431CE0">
        <w:rPr>
          <w:rFonts w:ascii="Times New Roman" w:eastAsia="Times New Roman" w:hAnsi="Times New Roman" w:cs="Times New Roman"/>
          <w:color w:val="000000"/>
          <w:sz w:val="27"/>
          <w:szCs w:val="27"/>
          <w:lang w:val="en-US" w:eastAsia="it-IT"/>
        </w:rPr>
        <w:t xml:space="preserve"> (2003) 118</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seq</w:t>
      </w:r>
      <w:r w:rsidRPr="00431CE0">
        <w:rPr>
          <w:rFonts w:ascii="Times New Roman" w:eastAsia="Times New Roman" w:hAnsi="Times New Roman" w:cs="Times New Roman"/>
          <w:color w:val="000000"/>
          <w:sz w:val="27"/>
          <w:szCs w:val="27"/>
          <w:lang w:val="en-US" w:eastAsia="it-IT"/>
        </w:rPr>
        <w:t xml:space="preserve">.; Felix </w:t>
      </w:r>
      <w:proofErr w:type="spellStart"/>
      <w:r w:rsidRPr="00431CE0">
        <w:rPr>
          <w:rFonts w:ascii="Times New Roman" w:eastAsia="Times New Roman" w:hAnsi="Times New Roman" w:cs="Times New Roman"/>
          <w:color w:val="000000"/>
          <w:sz w:val="27"/>
          <w:szCs w:val="27"/>
          <w:lang w:val="en-US" w:eastAsia="it-IT"/>
        </w:rPr>
        <w:t>Dasser</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Werkzeug</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der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Praktiker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oder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Spielzeug</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der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Lehre</w:t>
      </w:r>
      <w:proofErr w:type="spellEnd"/>
      <w:r w:rsidRPr="00431CE0">
        <w:rPr>
          <w:rFonts w:ascii="Times New Roman" w:eastAsia="Times New Roman" w:hAnsi="Times New Roman" w:cs="Times New Roman"/>
          <w:color w:val="000000"/>
          <w:sz w:val="27"/>
          <w:szCs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Practitioner's tool or theoretical game --</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 German</w:t>
      </w:r>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Schweizerische</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Zeitschrift</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für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internationales</w:t>
      </w:r>
      <w:proofErr w:type="spellEnd"/>
      <w:r w:rsidRPr="00431CE0">
        <w:rPr>
          <w:rFonts w:ascii="Times New Roman" w:eastAsia="Times New Roman" w:hAnsi="Times New Roman" w:cs="Times New Roman"/>
          <w:color w:val="000000"/>
          <w:sz w:val="27"/>
          <w:szCs w:val="27"/>
          <w:lang w:val="en-US" w:eastAsia="it-IT"/>
        </w:rPr>
        <w:t xml:space="preserve"> und </w:t>
      </w:r>
      <w:proofErr w:type="spellStart"/>
      <w:r w:rsidRPr="00431CE0">
        <w:rPr>
          <w:rFonts w:ascii="Times New Roman" w:eastAsia="Times New Roman" w:hAnsi="Times New Roman" w:cs="Times New Roman"/>
          <w:color w:val="000000"/>
          <w:sz w:val="27"/>
          <w:szCs w:val="27"/>
          <w:lang w:val="en-US" w:eastAsia="it-IT"/>
        </w:rPr>
        <w:t>europäisches</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Recht</w:t>
      </w:r>
      <w:proofErr w:type="spellEnd"/>
      <w:r w:rsidRPr="00431CE0">
        <w:rPr>
          <w:rFonts w:ascii="Times New Roman" w:eastAsia="Times New Roman" w:hAnsi="Times New Roman" w:cs="Times New Roman"/>
          <w:color w:val="000000"/>
          <w:sz w:val="27"/>
          <w:szCs w:val="27"/>
          <w:lang w:val="en-US" w:eastAsia="it-IT"/>
        </w:rPr>
        <w:t xml:space="preserve"> (1991) 299</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seq</w:t>
      </w:r>
      <w:r w:rsidRPr="00431CE0">
        <w:rPr>
          <w:rFonts w:ascii="Times New Roman" w:eastAsia="Times New Roman" w:hAnsi="Times New Roman" w:cs="Times New Roman"/>
          <w:color w:val="000000"/>
          <w:sz w:val="27"/>
          <w:szCs w:val="27"/>
          <w:lang w:val="en-US" w:eastAsia="it-IT"/>
        </w:rPr>
        <w:t xml:space="preserve">.; Georges R. </w:t>
      </w:r>
      <w:proofErr w:type="spellStart"/>
      <w:r w:rsidRPr="00431CE0">
        <w:rPr>
          <w:rFonts w:ascii="Times New Roman" w:eastAsia="Times New Roman" w:hAnsi="Times New Roman" w:cs="Times New Roman"/>
          <w:color w:val="000000"/>
          <w:sz w:val="27"/>
          <w:szCs w:val="27"/>
          <w:lang w:val="en-US" w:eastAsia="it-IT"/>
        </w:rPr>
        <w:t>Delaume</w:t>
      </w:r>
      <w:proofErr w:type="spellEnd"/>
      <w:r w:rsidRPr="00431CE0">
        <w:rPr>
          <w:rFonts w:ascii="Times New Roman" w:eastAsia="Times New Roman" w:hAnsi="Times New Roman" w:cs="Times New Roman"/>
          <w:color w:val="000000"/>
          <w:sz w:val="27"/>
          <w:szCs w:val="27"/>
          <w:lang w:val="en-US" w:eastAsia="it-IT"/>
        </w:rPr>
        <w:t>, "The Myth of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and State Contracts", in: </w:t>
      </w:r>
      <w:proofErr w:type="spellStart"/>
      <w:r w:rsidRPr="00431CE0">
        <w:rPr>
          <w:rFonts w:ascii="Times New Roman" w:eastAsia="Times New Roman" w:hAnsi="Times New Roman" w:cs="Times New Roman"/>
          <w:color w:val="000000"/>
          <w:sz w:val="27"/>
          <w:szCs w:val="27"/>
          <w:lang w:val="en-US" w:eastAsia="it-IT"/>
        </w:rPr>
        <w:t>Carbonneau</w:t>
      </w:r>
      <w:proofErr w:type="spellEnd"/>
      <w:r w:rsidRPr="00431CE0">
        <w:rPr>
          <w:rFonts w:ascii="Times New Roman" w:eastAsia="Times New Roman" w:hAnsi="Times New Roman" w:cs="Times New Roman"/>
          <w:color w:val="000000"/>
          <w:sz w:val="27"/>
          <w:szCs w:val="27"/>
          <w:lang w:val="en-US" w:eastAsia="it-IT"/>
        </w:rPr>
        <w:t xml:space="preserve"> ed., </w:t>
      </w:r>
      <w:proofErr w:type="spellStart"/>
      <w:r w:rsidRPr="00431CE0">
        <w:rPr>
          <w:rFonts w:ascii="Times New Roman" w:eastAsia="Times New Roman" w:hAnsi="Times New Roman" w:cs="Times New Roman"/>
          <w:color w:val="000000"/>
          <w:sz w:val="27"/>
          <w:szCs w:val="27"/>
          <w:lang w:val="en-US" w:eastAsia="it-IT"/>
        </w:rPr>
        <w:t>Lex</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xml:space="preserve"> and Arbitration (The Hague, 2nd ed., 1998) 111</w:t>
      </w:r>
      <w:r w:rsidRPr="00431CE0">
        <w:rPr>
          <w:rFonts w:ascii="Times New Roman" w:eastAsia="Times New Roman" w:hAnsi="Times New Roman" w:cs="Times New Roman"/>
          <w:i/>
          <w:iCs/>
          <w:color w:val="000000"/>
          <w:sz w:val="27"/>
          <w:szCs w:val="27"/>
          <w:lang w:val="en-US" w:eastAsia="it-IT"/>
        </w:rPr>
        <w:t>et seq</w:t>
      </w:r>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3" w:name="5"/>
      <w:r w:rsidRPr="00431CE0">
        <w:rPr>
          <w:rFonts w:ascii="Times New Roman" w:eastAsia="Times New Roman" w:hAnsi="Times New Roman" w:cs="Times New Roman"/>
          <w:color w:val="000000"/>
          <w:sz w:val="27"/>
          <w:szCs w:val="27"/>
          <w:lang w:val="en-US" w:eastAsia="it-IT"/>
        </w:rPr>
        <w:t>5.</w:t>
      </w:r>
      <w:r w:rsidRPr="00431CE0">
        <w:rPr>
          <w:rFonts w:ascii="Times New Roman" w:eastAsia="Times New Roman" w:hAnsi="Times New Roman" w:cs="Times New Roman"/>
          <w:color w:val="000000"/>
          <w:sz w:val="27"/>
          <w:lang w:val="en-US" w:eastAsia="it-IT"/>
        </w:rPr>
        <w:t> </w:t>
      </w:r>
      <w:bookmarkEnd w:id="13"/>
      <w:r w:rsidRPr="00431CE0">
        <w:rPr>
          <w:rFonts w:ascii="Times New Roman" w:eastAsia="Times New Roman" w:hAnsi="Times New Roman" w:cs="Times New Roman"/>
          <w:color w:val="000000"/>
          <w:sz w:val="27"/>
          <w:szCs w:val="27"/>
          <w:lang w:val="en-US" w:eastAsia="it-IT"/>
        </w:rPr>
        <w:t>The second stage of the development of international trade law is marked by the incorporation of the "law merchant" into municipal systems of law in the eighteenth and nineteenth centuries, as the idea of national sovereignty acquired prominence. It is interesting to note, however, that this process of incorporation differed in motives and methods of implementation.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See Clive M. </w:t>
      </w:r>
      <w:proofErr w:type="spellStart"/>
      <w:r w:rsidRPr="00431CE0">
        <w:rPr>
          <w:rFonts w:ascii="Times New Roman" w:eastAsia="Times New Roman" w:hAnsi="Times New Roman" w:cs="Times New Roman"/>
          <w:i/>
          <w:iCs/>
          <w:color w:val="000000"/>
          <w:sz w:val="27"/>
          <w:szCs w:val="27"/>
          <w:lang w:val="en-US" w:eastAsia="it-IT"/>
        </w:rPr>
        <w:t>Schmitthoff's</w:t>
      </w:r>
      <w:proofErr w:type="spellEnd"/>
      <w:r w:rsidRPr="00431CE0">
        <w:rPr>
          <w:rFonts w:ascii="Times New Roman" w:eastAsia="Times New Roman" w:hAnsi="Times New Roman" w:cs="Times New Roman"/>
          <w:i/>
          <w:iCs/>
          <w:color w:val="000000"/>
          <w:sz w:val="27"/>
          <w:szCs w:val="27"/>
          <w:lang w:val="en-US" w:eastAsia="it-IT"/>
        </w:rPr>
        <w:t xml:space="preserve"> Select Essays on International Trade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t>
      </w:r>
      <w:proofErr w:type="spellStart"/>
      <w:r w:rsidRPr="00431CE0">
        <w:rPr>
          <w:rFonts w:ascii="Times New Roman" w:eastAsia="Times New Roman" w:hAnsi="Times New Roman" w:cs="Times New Roman"/>
          <w:color w:val="000000"/>
          <w:sz w:val="27"/>
          <w:szCs w:val="27"/>
          <w:lang w:val="en-US" w:eastAsia="it-IT"/>
        </w:rPr>
        <w:t>Chia-Jui</w:t>
      </w:r>
      <w:proofErr w:type="spellEnd"/>
      <w:r w:rsidRPr="00431CE0">
        <w:rPr>
          <w:rFonts w:ascii="Times New Roman" w:eastAsia="Times New Roman" w:hAnsi="Times New Roman" w:cs="Times New Roman"/>
          <w:color w:val="000000"/>
          <w:sz w:val="27"/>
          <w:szCs w:val="27"/>
          <w:lang w:val="en-US" w:eastAsia="it-IT"/>
        </w:rPr>
        <w:t xml:space="preserve"> Cheng ed., 1988) [</w:t>
      </w:r>
      <w:proofErr w:type="spellStart"/>
      <w:r w:rsidRPr="00431CE0">
        <w:rPr>
          <w:rFonts w:ascii="Times New Roman" w:eastAsia="Times New Roman" w:hAnsi="Times New Roman" w:cs="Times New Roman"/>
          <w:color w:val="000000"/>
          <w:sz w:val="27"/>
          <w:szCs w:val="27"/>
          <w:lang w:val="en-US" w:eastAsia="it-IT"/>
        </w:rPr>
        <w:t>hereinafter:</w:t>
      </w:r>
      <w:r w:rsidRPr="00431CE0">
        <w:rPr>
          <w:rFonts w:ascii="Times New Roman" w:eastAsia="Times New Roman" w:hAnsi="Times New Roman" w:cs="Times New Roman"/>
          <w:i/>
          <w:iCs/>
          <w:color w:val="000000"/>
          <w:sz w:val="27"/>
          <w:szCs w:val="27"/>
          <w:lang w:val="en-US" w:eastAsia="it-IT"/>
        </w:rPr>
        <w:t>Schmitthoff's</w:t>
      </w:r>
      <w:proofErr w:type="spellEnd"/>
      <w:r w:rsidRPr="00431CE0">
        <w:rPr>
          <w:rFonts w:ascii="Times New Roman" w:eastAsia="Times New Roman" w:hAnsi="Times New Roman" w:cs="Times New Roman"/>
          <w:i/>
          <w:iCs/>
          <w:color w:val="000000"/>
          <w:sz w:val="27"/>
          <w:szCs w:val="27"/>
          <w:lang w:val="en-US" w:eastAsia="it-IT"/>
        </w:rPr>
        <w:t xml:space="preserve"> Select Essays</w:t>
      </w:r>
      <w:r w:rsidRPr="00431CE0">
        <w:rPr>
          <w:rFonts w:ascii="Times New Roman" w:eastAsia="Times New Roman" w:hAnsi="Times New Roman" w:cs="Times New Roman"/>
          <w:color w:val="000000"/>
          <w:sz w:val="27"/>
          <w:szCs w:val="27"/>
          <w:lang w:val="en-US" w:eastAsia="it-IT"/>
        </w:rPr>
        <w:t>], 25-26.</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On the effect of the enactment of the first codes in Europe,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René David &amp; John E.C. </w:t>
      </w:r>
      <w:proofErr w:type="spellStart"/>
      <w:r w:rsidRPr="00431CE0">
        <w:rPr>
          <w:rFonts w:ascii="Times New Roman" w:eastAsia="Times New Roman" w:hAnsi="Times New Roman" w:cs="Times New Roman"/>
          <w:color w:val="000000"/>
          <w:sz w:val="27"/>
          <w:szCs w:val="27"/>
          <w:lang w:val="en-US" w:eastAsia="it-IT"/>
        </w:rPr>
        <w:t>Brierley</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Major Legal Systems in the World Today</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(3rd ed., 1985) 66, where the authors state that "codes were treated, not as new expositions of the "common law of Europe", but as mere </w:t>
      </w:r>
      <w:proofErr w:type="spellStart"/>
      <w:r w:rsidRPr="00431CE0">
        <w:rPr>
          <w:rFonts w:ascii="Times New Roman" w:eastAsia="Times New Roman" w:hAnsi="Times New Roman" w:cs="Times New Roman"/>
          <w:color w:val="000000"/>
          <w:sz w:val="27"/>
          <w:szCs w:val="27"/>
          <w:lang w:val="en-US" w:eastAsia="it-IT"/>
        </w:rPr>
        <w:t>generalisations</w:t>
      </w:r>
      <w:proofErr w:type="spellEnd"/>
      <w:r w:rsidRPr="00431CE0">
        <w:rPr>
          <w:rFonts w:ascii="Times New Roman" w:eastAsia="Times New Roman" w:hAnsi="Times New Roman" w:cs="Times New Roman"/>
          <w:color w:val="000000"/>
          <w:sz w:val="27"/>
          <w:szCs w:val="27"/>
          <w:lang w:val="en-US" w:eastAsia="it-IT"/>
        </w:rPr>
        <w:t xml:space="preserve"> ... of "particular customs" raised to a national level ... [T]</w:t>
      </w:r>
      <w:proofErr w:type="spellStart"/>
      <w:r w:rsidRPr="00431CE0">
        <w:rPr>
          <w:rFonts w:ascii="Times New Roman" w:eastAsia="Times New Roman" w:hAnsi="Times New Roman" w:cs="Times New Roman"/>
          <w:color w:val="000000"/>
          <w:sz w:val="27"/>
          <w:szCs w:val="27"/>
          <w:lang w:val="en-US" w:eastAsia="it-IT"/>
        </w:rPr>
        <w:t>hey</w:t>
      </w:r>
      <w:proofErr w:type="spellEnd"/>
      <w:r w:rsidRPr="00431CE0">
        <w:rPr>
          <w:rFonts w:ascii="Times New Roman" w:eastAsia="Times New Roman" w:hAnsi="Times New Roman" w:cs="Times New Roman"/>
          <w:color w:val="000000"/>
          <w:sz w:val="27"/>
          <w:szCs w:val="27"/>
          <w:lang w:val="en-US" w:eastAsia="it-IT"/>
        </w:rPr>
        <w:t xml:space="preserve"> were regarded as instruments of a "</w:t>
      </w:r>
      <w:proofErr w:type="spellStart"/>
      <w:r w:rsidRPr="00431CE0">
        <w:rPr>
          <w:rFonts w:ascii="Times New Roman" w:eastAsia="Times New Roman" w:hAnsi="Times New Roman" w:cs="Times New Roman"/>
          <w:color w:val="000000"/>
          <w:sz w:val="27"/>
          <w:szCs w:val="27"/>
          <w:lang w:val="en-US" w:eastAsia="it-IT"/>
        </w:rPr>
        <w:t>nationalisation</w:t>
      </w:r>
      <w:proofErr w:type="spellEnd"/>
      <w:r w:rsidRPr="00431CE0">
        <w:rPr>
          <w:rFonts w:ascii="Times New Roman" w:eastAsia="Times New Roman" w:hAnsi="Times New Roman" w:cs="Times New Roman"/>
          <w:color w:val="000000"/>
          <w:sz w:val="27"/>
          <w:szCs w:val="27"/>
          <w:lang w:val="en-US" w:eastAsia="it-IT"/>
        </w:rPr>
        <w:t xml:space="preserve"> of law"."</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Since the beginning of the 20th century efforts had been made to overcome the nationality of commercial law, which originated from the emergence of national States in Europe and from the enactment of the first codes.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Rudolf B. Schlesinger</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al</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Comparative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(Found. Press, 5th ed., 1987) 31.</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4" w:name="6"/>
      <w:r w:rsidRPr="00431CE0">
        <w:rPr>
          <w:rFonts w:ascii="Times New Roman" w:eastAsia="Times New Roman" w:hAnsi="Times New Roman" w:cs="Times New Roman"/>
          <w:color w:val="000000"/>
          <w:sz w:val="27"/>
          <w:szCs w:val="27"/>
          <w:lang w:val="en-US" w:eastAsia="it-IT"/>
        </w:rPr>
        <w:lastRenderedPageBreak/>
        <w:t>6.</w:t>
      </w:r>
      <w:r w:rsidRPr="00431CE0">
        <w:rPr>
          <w:rFonts w:ascii="Times New Roman" w:eastAsia="Times New Roman" w:hAnsi="Times New Roman" w:cs="Times New Roman"/>
          <w:color w:val="000000"/>
          <w:sz w:val="27"/>
          <w:lang w:val="en-US" w:eastAsia="it-IT"/>
        </w:rPr>
        <w:t> </w:t>
      </w:r>
      <w:bookmarkEnd w:id="14"/>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Clive M. </w:t>
      </w:r>
      <w:proofErr w:type="spellStart"/>
      <w:r w:rsidRPr="00431CE0">
        <w:rPr>
          <w:rFonts w:ascii="Times New Roman" w:eastAsia="Times New Roman" w:hAnsi="Times New Roman" w:cs="Times New Roman"/>
          <w:color w:val="000000"/>
          <w:sz w:val="27"/>
          <w:szCs w:val="27"/>
          <w:lang w:val="en-US" w:eastAsia="it-IT"/>
        </w:rPr>
        <w:t>Schmitthoff</w:t>
      </w:r>
      <w:proofErr w:type="spellEnd"/>
      <w:r w:rsidRPr="00431CE0">
        <w:rPr>
          <w:rFonts w:ascii="Times New Roman" w:eastAsia="Times New Roman" w:hAnsi="Times New Roman" w:cs="Times New Roman"/>
          <w:color w:val="000000"/>
          <w:sz w:val="27"/>
          <w:szCs w:val="27"/>
          <w:lang w:val="en-US" w:eastAsia="it-IT"/>
        </w:rPr>
        <w:t>, "International Business Law: A New Law Merchant",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2</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Current Law and Social Problems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(1961) 129. The third stage of the evolution is characterized by the increased involvement of the United Nations and the activities of specialized international organizations (such as UNCITRAL, UNIDROIT and the International Chamber of Commerce) which signal a return to a universal concept of trade law that characterized the old "law merchant". The new general trend of commercial law is to move away from the restrictions of national law and towards the creation of an autonomous body of "international conception of commercial law which represents a common platform for the jurists of the East and West ... [thus] facilitating co-operation between capitalist and socialist countries" (</w:t>
      </w:r>
      <w:proofErr w:type="spellStart"/>
      <w:r w:rsidRPr="00431CE0">
        <w:rPr>
          <w:rFonts w:ascii="Times New Roman" w:eastAsia="Times New Roman" w:hAnsi="Times New Roman" w:cs="Times New Roman"/>
          <w:i/>
          <w:iCs/>
          <w:color w:val="000000"/>
          <w:sz w:val="27"/>
          <w:szCs w:val="27"/>
          <w:lang w:val="en-US" w:eastAsia="it-IT"/>
        </w:rPr>
        <w:t>Schmitthoff's</w:t>
      </w:r>
      <w:proofErr w:type="spellEnd"/>
      <w:r w:rsidRPr="00431CE0">
        <w:rPr>
          <w:rFonts w:ascii="Times New Roman" w:eastAsia="Times New Roman" w:hAnsi="Times New Roman" w:cs="Times New Roman"/>
          <w:i/>
          <w:iCs/>
          <w:color w:val="000000"/>
          <w:sz w:val="27"/>
          <w:szCs w:val="27"/>
          <w:lang w:val="en-US" w:eastAsia="it-IT"/>
        </w:rPr>
        <w:t xml:space="preserve"> Select Essays</w:t>
      </w:r>
      <w:r w:rsidRPr="00431CE0">
        <w:rPr>
          <w:rFonts w:ascii="Times New Roman" w:eastAsia="Times New Roman" w:hAnsi="Times New Roman" w:cs="Times New Roman"/>
          <w:color w:val="000000"/>
          <w:sz w:val="27"/>
          <w:szCs w:val="27"/>
          <w:lang w:val="en-US" w:eastAsia="it-IT"/>
        </w:rPr>
        <w:t>, at 28). This development has been welcomed and hailed as "the emergence of a new</w:t>
      </w:r>
      <w:r w:rsidRPr="00431CE0">
        <w:rPr>
          <w:rFonts w:ascii="Times New Roman" w:eastAsia="Times New Roman" w:hAnsi="Times New Roman" w:cs="Times New Roman"/>
          <w:i/>
          <w:iCs/>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a law of universal character that, though applied by authority of the national sovereign, attempts to shed the national peculiarities of municipal laws" (</w:t>
      </w:r>
      <w:proofErr w:type="spellStart"/>
      <w:r w:rsidRPr="00431CE0">
        <w:rPr>
          <w:rFonts w:ascii="Times New Roman" w:eastAsia="Times New Roman" w:hAnsi="Times New Roman" w:cs="Times New Roman"/>
          <w:i/>
          <w:iCs/>
          <w:color w:val="000000"/>
          <w:sz w:val="27"/>
          <w:szCs w:val="27"/>
          <w:lang w:val="en-US" w:eastAsia="it-IT"/>
        </w:rPr>
        <w:t>Schmitthoff's</w:t>
      </w:r>
      <w:proofErr w:type="spellEnd"/>
      <w:r w:rsidRPr="00431CE0">
        <w:rPr>
          <w:rFonts w:ascii="Times New Roman" w:eastAsia="Times New Roman" w:hAnsi="Times New Roman" w:cs="Times New Roman"/>
          <w:i/>
          <w:iCs/>
          <w:color w:val="000000"/>
          <w:sz w:val="27"/>
          <w:szCs w:val="27"/>
          <w:lang w:val="en-US" w:eastAsia="it-IT"/>
        </w:rPr>
        <w:t xml:space="preserve"> Select Essays</w:t>
      </w:r>
      <w:r w:rsidRPr="00431CE0">
        <w:rPr>
          <w:rFonts w:ascii="Times New Roman" w:eastAsia="Times New Roman" w:hAnsi="Times New Roman" w:cs="Times New Roman"/>
          <w:color w:val="000000"/>
          <w:sz w:val="27"/>
          <w:szCs w:val="27"/>
          <w:lang w:val="en-US" w:eastAsia="it-IT"/>
        </w:rPr>
        <w:t>, at 22).</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At the end of the 1920's, Ernst </w:t>
      </w:r>
      <w:proofErr w:type="spellStart"/>
      <w:r w:rsidRPr="00431CE0">
        <w:rPr>
          <w:rFonts w:ascii="Times New Roman" w:eastAsia="Times New Roman" w:hAnsi="Times New Roman" w:cs="Times New Roman"/>
          <w:color w:val="000000"/>
          <w:sz w:val="27"/>
          <w:szCs w:val="27"/>
          <w:lang w:val="en-US" w:eastAsia="it-IT"/>
        </w:rPr>
        <w:t>Rabel</w:t>
      </w:r>
      <w:proofErr w:type="spellEnd"/>
      <w:r w:rsidRPr="00431CE0">
        <w:rPr>
          <w:rFonts w:ascii="Times New Roman" w:eastAsia="Times New Roman" w:hAnsi="Times New Roman" w:cs="Times New Roman"/>
          <w:color w:val="000000"/>
          <w:sz w:val="27"/>
          <w:szCs w:val="27"/>
          <w:lang w:val="en-US" w:eastAsia="it-IT"/>
        </w:rPr>
        <w:t xml:space="preserve"> suggested to the Governing Council of the International Institute for the Unification of Private Law (UNIDROIT) that it start the work for the unification of the law of international sales of goods. Ernst </w:t>
      </w:r>
      <w:proofErr w:type="spellStart"/>
      <w:r w:rsidRPr="00431CE0">
        <w:rPr>
          <w:rFonts w:ascii="Times New Roman" w:eastAsia="Times New Roman" w:hAnsi="Times New Roman" w:cs="Times New Roman"/>
          <w:color w:val="000000"/>
          <w:sz w:val="27"/>
          <w:szCs w:val="27"/>
          <w:lang w:val="en-US" w:eastAsia="it-IT"/>
        </w:rPr>
        <w:t>Rabel's</w:t>
      </w:r>
      <w:proofErr w:type="spellEnd"/>
      <w:r w:rsidRPr="00431CE0">
        <w:rPr>
          <w:rFonts w:ascii="Times New Roman" w:eastAsia="Times New Roman" w:hAnsi="Times New Roman" w:cs="Times New Roman"/>
          <w:color w:val="000000"/>
          <w:sz w:val="27"/>
          <w:szCs w:val="27"/>
          <w:lang w:val="en-US" w:eastAsia="it-IT"/>
        </w:rPr>
        <w:t xml:space="preserve"> involvement in the effort has been widely acknowledged: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Michael Joachim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 "Introduction to the Convention",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Commentary on the International Sales Law: The 1980 Vienna Convention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t>
      </w:r>
      <w:proofErr w:type="spellStart"/>
      <w:r w:rsidRPr="00431CE0">
        <w:rPr>
          <w:rFonts w:ascii="Times New Roman" w:eastAsia="Times New Roman" w:hAnsi="Times New Roman" w:cs="Times New Roman"/>
          <w:color w:val="000000"/>
          <w:sz w:val="27"/>
          <w:szCs w:val="27"/>
          <w:lang w:val="en-US" w:eastAsia="it-IT"/>
        </w:rPr>
        <w:t>Cesare</w:t>
      </w:r>
      <w:proofErr w:type="spellEnd"/>
      <w:r w:rsidRPr="00431CE0">
        <w:rPr>
          <w:rFonts w:ascii="Times New Roman" w:eastAsia="Times New Roman" w:hAnsi="Times New Roman" w:cs="Times New Roman"/>
          <w:color w:val="000000"/>
          <w:sz w:val="27"/>
          <w:szCs w:val="27"/>
          <w:lang w:val="en-US" w:eastAsia="it-IT"/>
        </w:rPr>
        <w:t xml:space="preserve"> Massimo Bianca &amp; Michael Joachim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 xml:space="preserve"> eds., </w:t>
      </w:r>
      <w:proofErr w:type="spellStart"/>
      <w:r w:rsidRPr="00431CE0">
        <w:rPr>
          <w:rFonts w:ascii="Times New Roman" w:eastAsia="Times New Roman" w:hAnsi="Times New Roman" w:cs="Times New Roman"/>
          <w:color w:val="000000"/>
          <w:sz w:val="27"/>
          <w:szCs w:val="27"/>
          <w:lang w:val="en-US" w:eastAsia="it-IT"/>
        </w:rPr>
        <w:t>Giuffrè</w:t>
      </w:r>
      <w:proofErr w:type="spellEnd"/>
      <w:r w:rsidRPr="00431CE0">
        <w:rPr>
          <w:rFonts w:ascii="Times New Roman" w:eastAsia="Times New Roman" w:hAnsi="Times New Roman" w:cs="Times New Roman"/>
          <w:color w:val="000000"/>
          <w:sz w:val="27"/>
          <w:szCs w:val="27"/>
          <w:lang w:val="en-US" w:eastAsia="it-IT"/>
        </w:rPr>
        <w:t xml:space="preserve">, Milan, 1987) [hereinafter: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Introduction</w:t>
      </w:r>
      <w:r w:rsidRPr="00431CE0">
        <w:rPr>
          <w:rFonts w:ascii="Times New Roman" w:eastAsia="Times New Roman" w:hAnsi="Times New Roman" w:cs="Times New Roman"/>
          <w:color w:val="000000"/>
          <w:sz w:val="27"/>
          <w:szCs w:val="27"/>
          <w:lang w:val="en-US" w:eastAsia="it-IT"/>
        </w:rPr>
        <w:t>] 3. It has to be noted, however, that while the old "law merchant" had developed from usage and practice, the new "law merchant" is the result of careful and, at times, political deliberations and compromises by large international organizations and diplomats. The repercussions of such action are not always benign.</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For conflicting views as to the existence of the new</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and its essence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szCs w:val="27"/>
          <w:lang w:val="en-US" w:eastAsia="it-IT"/>
        </w:rPr>
        <w:t>: Klaus Peter Berger, "The CENTRAL-List of Principles, Rules and Standards of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xml:space="preserve">: developed and maintained by the Center for Transnational Law (CENTRAL) </w:t>
      </w:r>
      <w:proofErr w:type="spellStart"/>
      <w:r w:rsidRPr="00431CE0">
        <w:rPr>
          <w:rFonts w:ascii="Times New Roman" w:eastAsia="Times New Roman" w:hAnsi="Times New Roman" w:cs="Times New Roman"/>
          <w:color w:val="000000"/>
          <w:sz w:val="27"/>
          <w:szCs w:val="27"/>
          <w:lang w:val="en-US" w:eastAsia="it-IT"/>
        </w:rPr>
        <w:t>Münster</w:t>
      </w:r>
      <w:proofErr w:type="spellEnd"/>
      <w:r w:rsidRPr="00431CE0">
        <w:rPr>
          <w:rFonts w:ascii="Times New Roman" w:eastAsia="Times New Roman" w:hAnsi="Times New Roman" w:cs="Times New Roman"/>
          <w:color w:val="000000"/>
          <w:sz w:val="27"/>
          <w:szCs w:val="27"/>
          <w:lang w:val="en-US" w:eastAsia="it-IT"/>
        </w:rPr>
        <w:t>, Germany",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Transnational Law in Commercial Legal Practice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t>
      </w:r>
      <w:proofErr w:type="spellStart"/>
      <w:r w:rsidRPr="00431CE0">
        <w:rPr>
          <w:rFonts w:ascii="Times New Roman" w:eastAsia="Times New Roman" w:hAnsi="Times New Roman" w:cs="Times New Roman"/>
          <w:color w:val="000000"/>
          <w:sz w:val="27"/>
          <w:szCs w:val="27"/>
          <w:lang w:val="en-US" w:eastAsia="it-IT"/>
        </w:rPr>
        <w:t>Münster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Quadis</w:t>
      </w:r>
      <w:proofErr w:type="spellEnd"/>
      <w:r w:rsidRPr="00431CE0">
        <w:rPr>
          <w:rFonts w:ascii="Times New Roman" w:eastAsia="Times New Roman" w:hAnsi="Times New Roman" w:cs="Times New Roman"/>
          <w:color w:val="000000"/>
          <w:sz w:val="27"/>
          <w:szCs w:val="27"/>
          <w:lang w:val="en-US" w:eastAsia="it-IT"/>
        </w:rPr>
        <w:t>, 1999) 121-164.</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Cf.</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Michael J. </w:t>
      </w:r>
      <w:proofErr w:type="spellStart"/>
      <w:r w:rsidRPr="00431CE0">
        <w:rPr>
          <w:rFonts w:ascii="Times New Roman" w:eastAsia="Times New Roman" w:hAnsi="Times New Roman" w:cs="Times New Roman"/>
          <w:color w:val="000000"/>
          <w:sz w:val="27"/>
          <w:szCs w:val="27"/>
          <w:lang w:val="en-US" w:eastAsia="it-IT"/>
        </w:rPr>
        <w:t>Mustill</w:t>
      </w:r>
      <w:proofErr w:type="spellEnd"/>
      <w:r w:rsidRPr="00431CE0">
        <w:rPr>
          <w:rFonts w:ascii="Times New Roman" w:eastAsia="Times New Roman" w:hAnsi="Times New Roman" w:cs="Times New Roman"/>
          <w:color w:val="000000"/>
          <w:sz w:val="27"/>
          <w:szCs w:val="27"/>
          <w:lang w:val="en-US" w:eastAsia="it-IT"/>
        </w:rPr>
        <w:t>, "The New</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The First Twenty-five Years", 4</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Arbitration International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(1988) 86-119.</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also Lisa E. Bernstein, "The Questionable Empirical Basis of Article 2's Incorporation Strategy: A Preliminary Study", 66</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University of Chicago Law Review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(1999) 710-780, Berkeley Olin Program in Law &amp; Economics, Working Paper Series, Paper 26 (20 January 1999) &lt;</w:t>
      </w:r>
      <w:hyperlink r:id="rId158" w:history="1">
        <w:r w:rsidRPr="00431CE0">
          <w:rPr>
            <w:rFonts w:ascii="Times New Roman" w:eastAsia="Times New Roman" w:hAnsi="Times New Roman" w:cs="Times New Roman"/>
            <w:color w:val="0000FF"/>
            <w:sz w:val="27"/>
            <w:u w:val="single"/>
            <w:lang w:val="en-US" w:eastAsia="it-IT"/>
          </w:rPr>
          <w:t>http://repositories.cdlib.org/blewp/26</w:t>
        </w:r>
      </w:hyperlink>
      <w:r w:rsidRPr="00431CE0">
        <w:rPr>
          <w:rFonts w:ascii="Times New Roman" w:eastAsia="Times New Roman" w:hAnsi="Times New Roman" w:cs="Times New Roman"/>
          <w:color w:val="000000"/>
          <w:sz w:val="27"/>
          <w:szCs w:val="27"/>
          <w:lang w:val="en-US" w:eastAsia="it-IT"/>
        </w:rPr>
        <w:t>&gt;, with the following lead sentence: "The UCC, the CISG and the modern</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are based on the premise that unwritten customs and usages of trade exist and that in commercial disputes they can, and should, be discovered and applied by courts." The author proceeds to offer commentary on the "incorporation principle" expressed in UCC sections dealing with course of dealing, usage of trade, and course of performance, in which the author concludes that while some industry-wide usages of trade do exist, the pervasive existence of usages of trade and commercial standards is a legal fiction rather than a merchant reality.</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5" w:name="7"/>
      <w:r w:rsidRPr="00431CE0">
        <w:rPr>
          <w:rFonts w:ascii="Times New Roman" w:eastAsia="Times New Roman" w:hAnsi="Times New Roman" w:cs="Times New Roman"/>
          <w:color w:val="000000"/>
          <w:sz w:val="27"/>
          <w:szCs w:val="27"/>
          <w:lang w:val="en-US" w:eastAsia="it-IT"/>
        </w:rPr>
        <w:lastRenderedPageBreak/>
        <w:t>7.</w:t>
      </w:r>
      <w:r w:rsidRPr="00431CE0">
        <w:rPr>
          <w:rFonts w:ascii="Times New Roman" w:eastAsia="Times New Roman" w:hAnsi="Times New Roman" w:cs="Times New Roman"/>
          <w:color w:val="000000"/>
          <w:sz w:val="27"/>
          <w:lang w:val="en-US" w:eastAsia="it-IT"/>
        </w:rPr>
        <w:t> </w:t>
      </w:r>
      <w:bookmarkEnd w:id="15"/>
      <w:r w:rsidRPr="00431CE0">
        <w:rPr>
          <w:rFonts w:ascii="Times New Roman" w:eastAsia="Times New Roman" w:hAnsi="Times New Roman" w:cs="Times New Roman"/>
          <w:color w:val="000000"/>
          <w:sz w:val="27"/>
          <w:szCs w:val="27"/>
          <w:lang w:val="en-US" w:eastAsia="it-IT"/>
        </w:rPr>
        <w:t>United Nations Conference on Contracts for the International Sale of Goods,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Official Records</w:t>
      </w:r>
      <w:r w:rsidRPr="00431CE0">
        <w:rPr>
          <w:rFonts w:ascii="Times New Roman" w:eastAsia="Times New Roman" w:hAnsi="Times New Roman" w:cs="Times New Roman"/>
          <w:color w:val="000000"/>
          <w:sz w:val="27"/>
          <w:szCs w:val="27"/>
          <w:lang w:val="en-US" w:eastAsia="it-IT"/>
        </w:rPr>
        <w:t>, UN Document No. A/CONF. 97/19 (E.81.IV.3) (1980). The popular acronym of the Convention is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CISG</w:t>
      </w:r>
      <w:r w:rsidRPr="00431CE0">
        <w:rPr>
          <w:rFonts w:ascii="Times New Roman" w:eastAsia="Times New Roman" w:hAnsi="Times New Roman" w:cs="Times New Roman"/>
          <w:color w:val="000000"/>
          <w:sz w:val="27"/>
          <w:szCs w:val="27"/>
          <w:lang w:val="en-US" w:eastAsia="it-IT"/>
        </w:rPr>
        <w:t>. The Convention entered into force on 1 January 1988.</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6" w:name="8"/>
      <w:r w:rsidRPr="00431CE0">
        <w:rPr>
          <w:rFonts w:ascii="Times New Roman" w:eastAsia="Times New Roman" w:hAnsi="Times New Roman" w:cs="Times New Roman"/>
          <w:color w:val="000000"/>
          <w:sz w:val="27"/>
          <w:szCs w:val="27"/>
          <w:lang w:val="en-US" w:eastAsia="it-IT"/>
        </w:rPr>
        <w:t>8.</w:t>
      </w:r>
      <w:r w:rsidRPr="00431CE0">
        <w:rPr>
          <w:rFonts w:ascii="Times New Roman" w:eastAsia="Times New Roman" w:hAnsi="Times New Roman" w:cs="Times New Roman"/>
          <w:color w:val="000000"/>
          <w:sz w:val="27"/>
          <w:lang w:val="en-US" w:eastAsia="it-IT"/>
        </w:rPr>
        <w:t> </w:t>
      </w:r>
      <w:bookmarkEnd w:id="16"/>
      <w:r w:rsidRPr="00431CE0">
        <w:rPr>
          <w:rFonts w:ascii="Times New Roman" w:eastAsia="Times New Roman" w:hAnsi="Times New Roman" w:cs="Times New Roman"/>
          <w:color w:val="000000"/>
          <w:sz w:val="27"/>
          <w:szCs w:val="27"/>
          <w:lang w:val="en-US" w:eastAsia="it-IT"/>
        </w:rPr>
        <w:t>Adopted by a diplomatic conference on 11 April 1980, the Convention establishes a comprehensive code of legal rules governing the formation of contracts for the international sale of goods, the obligations of the buyer and seller, remedies for breach of contract and other aspects of the contract. The uniform rules in existence prior to the CISG were provided in the 1964 Hague Conventions, sponsored by the International Institute for the Unification of Private Law (UNIDROIT): one Convention dealing with formation of contracts for international sale (ULF), the other one with obligations of parties to such contracts (ULIS). The CISG combines the subject matter of the two 1964 Hague Conventions which had failed to receive substantial acceptance outside Western Europe and had received widespread criticism of their provisions as reflecting primarily the legal traditions and economic realities of continental Western Europe, the region that had most actively contributed to their preparation.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John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i/>
          <w:iCs/>
          <w:color w:val="000000"/>
          <w:sz w:val="27"/>
          <w:szCs w:val="27"/>
          <w:lang w:val="en-US" w:eastAsia="it-IT"/>
        </w:rPr>
        <w:t>, Documentary History of the Uniform Law for International Sales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(1989) [hereinafter: </w:t>
      </w:r>
      <w:proofErr w:type="spellStart"/>
      <w:r w:rsidRPr="00431CE0">
        <w:rPr>
          <w:rFonts w:ascii="Times New Roman" w:eastAsia="Times New Roman" w:hAnsi="Times New Roman" w:cs="Times New Roman"/>
          <w:color w:val="000000"/>
          <w:sz w:val="27"/>
          <w:szCs w:val="27"/>
          <w:lang w:val="en-US" w:eastAsia="it-IT"/>
        </w:rPr>
        <w:t>Honnold,</w:t>
      </w:r>
      <w:r w:rsidRPr="00431CE0">
        <w:rPr>
          <w:rFonts w:ascii="Times New Roman" w:eastAsia="Times New Roman" w:hAnsi="Times New Roman" w:cs="Times New Roman"/>
          <w:i/>
          <w:iCs/>
          <w:color w:val="000000"/>
          <w:sz w:val="27"/>
          <w:szCs w:val="27"/>
          <w:lang w:val="en-US" w:eastAsia="it-IT"/>
        </w:rPr>
        <w:t>Documentary</w:t>
      </w:r>
      <w:proofErr w:type="spellEnd"/>
      <w:r w:rsidRPr="00431CE0">
        <w:rPr>
          <w:rFonts w:ascii="Times New Roman" w:eastAsia="Times New Roman" w:hAnsi="Times New Roman" w:cs="Times New Roman"/>
          <w:i/>
          <w:iCs/>
          <w:color w:val="000000"/>
          <w:sz w:val="27"/>
          <w:szCs w:val="27"/>
          <w:lang w:val="en-US" w:eastAsia="it-IT"/>
        </w:rPr>
        <w:t xml:space="preserve"> History</w:t>
      </w:r>
      <w:r w:rsidRPr="00431CE0">
        <w:rPr>
          <w:rFonts w:ascii="Times New Roman" w:eastAsia="Times New Roman" w:hAnsi="Times New Roman" w:cs="Times New Roman"/>
          <w:color w:val="000000"/>
          <w:sz w:val="27"/>
          <w:szCs w:val="27"/>
          <w:lang w:val="en-US" w:eastAsia="it-IT"/>
        </w:rPr>
        <w:t>] 5-6.</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Commenting on the CISG's membership of the new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Bernard Audit, "The Vienna Sales Convention and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in</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i/>
          <w:iCs/>
          <w:color w:val="000000"/>
          <w:sz w:val="27"/>
          <w:szCs w:val="27"/>
          <w:lang w:val="en-US" w:eastAsia="it-IT"/>
        </w:rPr>
        <w:t xml:space="preserve"> and Arbitration</w:t>
      </w:r>
      <w:r w:rsidRPr="00431CE0">
        <w:rPr>
          <w:rFonts w:ascii="Times New Roman" w:eastAsia="Times New Roman" w:hAnsi="Times New Roman" w:cs="Times New Roman"/>
          <w:color w:val="000000"/>
          <w:sz w:val="27"/>
          <w:szCs w:val="27"/>
          <w:lang w:val="en-US" w:eastAsia="it-IT"/>
        </w:rPr>
        <w:t xml:space="preserve">, Thomas E. </w:t>
      </w:r>
      <w:proofErr w:type="spellStart"/>
      <w:r w:rsidRPr="00431CE0">
        <w:rPr>
          <w:rFonts w:ascii="Times New Roman" w:eastAsia="Times New Roman" w:hAnsi="Times New Roman" w:cs="Times New Roman"/>
          <w:color w:val="000000"/>
          <w:sz w:val="27"/>
          <w:szCs w:val="27"/>
          <w:lang w:val="en-US" w:eastAsia="it-IT"/>
        </w:rPr>
        <w:t>Carbonneau</w:t>
      </w:r>
      <w:proofErr w:type="spellEnd"/>
      <w:r w:rsidRPr="00431CE0">
        <w:rPr>
          <w:rFonts w:ascii="Times New Roman" w:eastAsia="Times New Roman" w:hAnsi="Times New Roman" w:cs="Times New Roman"/>
          <w:color w:val="000000"/>
          <w:sz w:val="27"/>
          <w:szCs w:val="27"/>
          <w:lang w:val="en-US" w:eastAsia="it-IT"/>
        </w:rPr>
        <w:t xml:space="preserve"> ed., rev. ed. [reprint of a chapter of the 1990 edition of this text], (</w:t>
      </w:r>
      <w:proofErr w:type="spellStart"/>
      <w:r w:rsidRPr="00431CE0">
        <w:rPr>
          <w:rFonts w:ascii="Times New Roman" w:eastAsia="Times New Roman" w:hAnsi="Times New Roman" w:cs="Times New Roman"/>
          <w:color w:val="000000"/>
          <w:sz w:val="27"/>
          <w:szCs w:val="27"/>
          <w:lang w:val="en-US" w:eastAsia="it-IT"/>
        </w:rPr>
        <w:t>Juris</w:t>
      </w:r>
      <w:proofErr w:type="spellEnd"/>
      <w:r w:rsidRPr="00431CE0">
        <w:rPr>
          <w:rFonts w:ascii="Times New Roman" w:eastAsia="Times New Roman" w:hAnsi="Times New Roman" w:cs="Times New Roman"/>
          <w:color w:val="000000"/>
          <w:sz w:val="27"/>
          <w:szCs w:val="27"/>
          <w:lang w:val="en-US" w:eastAsia="it-IT"/>
        </w:rPr>
        <w:t xml:space="preserve"> Publishing, 1998) [hereinafter: </w:t>
      </w:r>
      <w:proofErr w:type="spellStart"/>
      <w:r w:rsidRPr="00431CE0">
        <w:rPr>
          <w:rFonts w:ascii="Times New Roman" w:eastAsia="Times New Roman" w:hAnsi="Times New Roman" w:cs="Times New Roman"/>
          <w:color w:val="000000"/>
          <w:sz w:val="27"/>
          <w:szCs w:val="27"/>
          <w:lang w:val="en-US" w:eastAsia="it-IT"/>
        </w:rPr>
        <w:t>Audit,</w:t>
      </w:r>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173-194, at 175; also available online at &lt;</w:t>
      </w:r>
      <w:hyperlink r:id="rId159" w:history="1">
        <w:r w:rsidRPr="00431CE0">
          <w:rPr>
            <w:rFonts w:ascii="Times New Roman" w:eastAsia="Times New Roman" w:hAnsi="Times New Roman" w:cs="Times New Roman"/>
            <w:color w:val="0000FF"/>
            <w:sz w:val="27"/>
            <w:u w:val="single"/>
            <w:lang w:val="en-US" w:eastAsia="it-IT"/>
          </w:rPr>
          <w:t>http://cisgw3.law.pace.edu/cisg/biblio/audit.html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Convention's self-effacing character is one of its most striking features. Article 6 allows parties to stipulate out of the Convention or any of its provisions; article 9 gives superior weight to trade usages, regardless of whether the parties specifically designated an applicable law. These two provisions, perhaps the Convention's most significant, clearly demonstrate that the Convention does not compete with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but rather that the two bodies of law are complementary. Moreover, the Convention itself can be regarded as the expression of international mercantile customs."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color w:val="000000"/>
          <w:sz w:val="27"/>
          <w:szCs w:val="27"/>
          <w:lang w:val="en-US" w:eastAsia="it-IT"/>
        </w:rPr>
        <w:t>., at 175.</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7" w:name="9"/>
      <w:r w:rsidRPr="00431CE0">
        <w:rPr>
          <w:rFonts w:ascii="Times New Roman" w:eastAsia="Times New Roman" w:hAnsi="Times New Roman" w:cs="Times New Roman"/>
          <w:color w:val="000000"/>
          <w:sz w:val="27"/>
          <w:szCs w:val="27"/>
          <w:lang w:val="en-US" w:eastAsia="it-IT"/>
        </w:rPr>
        <w:t>9.</w:t>
      </w:r>
      <w:r w:rsidRPr="00431CE0">
        <w:rPr>
          <w:rFonts w:ascii="Times New Roman" w:eastAsia="Times New Roman" w:hAnsi="Times New Roman" w:cs="Times New Roman"/>
          <w:color w:val="000000"/>
          <w:sz w:val="27"/>
          <w:lang w:val="en-US" w:eastAsia="it-IT"/>
        </w:rPr>
        <w:t> </w:t>
      </w:r>
      <w:bookmarkEnd w:id="17"/>
      <w:r w:rsidRPr="00431CE0">
        <w:rPr>
          <w:rFonts w:ascii="Times New Roman" w:eastAsia="Times New Roman" w:hAnsi="Times New Roman" w:cs="Times New Roman"/>
          <w:color w:val="000000"/>
          <w:sz w:val="27"/>
          <w:szCs w:val="27"/>
          <w:lang w:val="en-US" w:eastAsia="it-IT"/>
        </w:rPr>
        <w:t>The Preamble was drafted at the 1980 Conference and it was adopted without significant debate.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Report of the Drafting Committee</w:t>
      </w:r>
      <w:r w:rsidRPr="00431CE0">
        <w:rPr>
          <w:rFonts w:ascii="Times New Roman" w:eastAsia="Times New Roman" w:hAnsi="Times New Roman" w:cs="Times New Roman"/>
          <w:color w:val="000000"/>
          <w:sz w:val="27"/>
          <w:szCs w:val="27"/>
          <w:lang w:val="en-US" w:eastAsia="it-IT"/>
        </w:rPr>
        <w:t>, U.N. Doc. A/CONF.97/17,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reprinted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in U.N. Conference on Contracts for the International Sale of Goods,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Official Records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154 (1981);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Summary Records of the 10th Plenary Meeting</w:t>
      </w:r>
      <w:r w:rsidRPr="00431CE0">
        <w:rPr>
          <w:rFonts w:ascii="Times New Roman" w:eastAsia="Times New Roman" w:hAnsi="Times New Roman" w:cs="Times New Roman"/>
          <w:color w:val="000000"/>
          <w:sz w:val="27"/>
          <w:szCs w:val="27"/>
          <w:lang w:val="en-US" w:eastAsia="it-IT"/>
        </w:rPr>
        <w:t xml:space="preserve">, U.N. Doc. A/CONF.97/SR.10, </w:t>
      </w:r>
      <w:proofErr w:type="spellStart"/>
      <w:r w:rsidRPr="00431CE0">
        <w:rPr>
          <w:rFonts w:ascii="Times New Roman" w:eastAsia="Times New Roman" w:hAnsi="Times New Roman" w:cs="Times New Roman"/>
          <w:color w:val="000000"/>
          <w:sz w:val="27"/>
          <w:szCs w:val="27"/>
          <w:lang w:val="en-US" w:eastAsia="it-IT"/>
        </w:rPr>
        <w:t>paras</w:t>
      </w:r>
      <w:proofErr w:type="spellEnd"/>
      <w:r w:rsidRPr="00431CE0">
        <w:rPr>
          <w:rFonts w:ascii="Times New Roman" w:eastAsia="Times New Roman" w:hAnsi="Times New Roman" w:cs="Times New Roman"/>
          <w:color w:val="000000"/>
          <w:sz w:val="27"/>
          <w:szCs w:val="27"/>
          <w:lang w:val="en-US" w:eastAsia="it-IT"/>
        </w:rPr>
        <w:t>. 4-10,</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reprinted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in U.N.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Official Records</w:t>
      </w:r>
      <w:r w:rsidRPr="00431CE0">
        <w:rPr>
          <w:rFonts w:ascii="Times New Roman" w:eastAsia="Times New Roman" w:hAnsi="Times New Roman" w:cs="Times New Roman"/>
          <w:color w:val="000000"/>
          <w:sz w:val="27"/>
          <w:szCs w:val="27"/>
          <w:lang w:val="en-US" w:eastAsia="it-IT"/>
        </w:rPr>
        <w:t>, at 219-20.</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For commentary on the CISG Preamble,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editorial comments by Albert H. </w:t>
      </w:r>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szCs w:val="27"/>
          <w:lang w:val="en-US" w:eastAsia="it-IT"/>
        </w:rPr>
        <w:t xml:space="preserve"> available at &lt;</w:t>
      </w:r>
      <w:hyperlink r:id="rId160" w:history="1">
        <w:r w:rsidRPr="00431CE0">
          <w:rPr>
            <w:rFonts w:ascii="Times New Roman" w:eastAsia="Times New Roman" w:hAnsi="Times New Roman" w:cs="Times New Roman"/>
            <w:color w:val="0000FF"/>
            <w:sz w:val="27"/>
            <w:u w:val="single"/>
            <w:lang w:val="en-US" w:eastAsia="it-IT"/>
          </w:rPr>
          <w:t>http://cisgw3.law.pace.edu/cisg/text/cross/crosspreamble.html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8" w:name="10"/>
      <w:r w:rsidRPr="00431CE0">
        <w:rPr>
          <w:rFonts w:ascii="Times New Roman" w:eastAsia="Times New Roman" w:hAnsi="Times New Roman" w:cs="Times New Roman"/>
          <w:color w:val="000000"/>
          <w:sz w:val="27"/>
          <w:szCs w:val="27"/>
          <w:lang w:val="en-US" w:eastAsia="it-IT"/>
        </w:rPr>
        <w:t>10.</w:t>
      </w:r>
      <w:r w:rsidRPr="00431CE0">
        <w:rPr>
          <w:rFonts w:ascii="Times New Roman" w:eastAsia="Times New Roman" w:hAnsi="Times New Roman" w:cs="Times New Roman"/>
          <w:color w:val="000000"/>
          <w:sz w:val="27"/>
          <w:lang w:val="en-US" w:eastAsia="it-IT"/>
        </w:rPr>
        <w:t> </w:t>
      </w:r>
      <w:bookmarkEnd w:id="18"/>
      <w:r w:rsidRPr="00431CE0">
        <w:rPr>
          <w:rFonts w:ascii="Times New Roman" w:eastAsia="Times New Roman" w:hAnsi="Times New Roman" w:cs="Times New Roman"/>
          <w:color w:val="000000"/>
          <w:sz w:val="27"/>
          <w:szCs w:val="27"/>
          <w:lang w:val="en-US" w:eastAsia="it-IT"/>
        </w:rPr>
        <w:t>The United Nations Treaty Section &lt;http://untreaty.un.org/English/treaty.asp&gt; reports 66 States have adopted the Convention (December 2005).</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the </w:t>
      </w:r>
      <w:r w:rsidRPr="00431CE0">
        <w:rPr>
          <w:rFonts w:ascii="Times New Roman" w:eastAsia="Times New Roman" w:hAnsi="Times New Roman" w:cs="Times New Roman"/>
          <w:color w:val="000000"/>
          <w:sz w:val="27"/>
          <w:szCs w:val="27"/>
          <w:lang w:val="en-US" w:eastAsia="it-IT"/>
        </w:rPr>
        <w:lastRenderedPageBreak/>
        <w:t>UNCITRAL website also offers information about the status of the Convention, at &lt;</w:t>
      </w:r>
      <w:hyperlink r:id="rId161" w:history="1">
        <w:r w:rsidRPr="00431CE0">
          <w:rPr>
            <w:rFonts w:ascii="Times New Roman" w:eastAsia="Times New Roman" w:hAnsi="Times New Roman" w:cs="Times New Roman"/>
            <w:color w:val="0000FF"/>
            <w:sz w:val="27"/>
            <w:u w:val="single"/>
            <w:lang w:val="en-US" w:eastAsia="it-IT"/>
          </w:rPr>
          <w:t>http://www.uncitral.org/uncitral/en/uncitral_texts.html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9" w:name="11"/>
      <w:r w:rsidRPr="00431CE0">
        <w:rPr>
          <w:rFonts w:ascii="Times New Roman" w:eastAsia="Times New Roman" w:hAnsi="Times New Roman" w:cs="Times New Roman"/>
          <w:color w:val="000000"/>
          <w:sz w:val="27"/>
          <w:szCs w:val="27"/>
          <w:lang w:val="en-US" w:eastAsia="it-IT"/>
        </w:rPr>
        <w:t>11.</w:t>
      </w:r>
      <w:r w:rsidRPr="00431CE0">
        <w:rPr>
          <w:rFonts w:ascii="Times New Roman" w:eastAsia="Times New Roman" w:hAnsi="Times New Roman" w:cs="Times New Roman"/>
          <w:color w:val="000000"/>
          <w:sz w:val="27"/>
          <w:lang w:val="en-US" w:eastAsia="it-IT"/>
        </w:rPr>
        <w:t> </w:t>
      </w:r>
      <w:bookmarkEnd w:id="19"/>
      <w:r w:rsidRPr="00431CE0">
        <w:rPr>
          <w:rFonts w:ascii="Times New Roman" w:eastAsia="Times New Roman" w:hAnsi="Times New Roman" w:cs="Times New Roman"/>
          <w:color w:val="000000"/>
          <w:sz w:val="27"/>
          <w:szCs w:val="27"/>
          <w:lang w:val="en-US" w:eastAsia="it-IT"/>
        </w:rPr>
        <w:t>Lord Justice Kennedy wrote extra-judicially in 1909:</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"The certainty of enormous gain to </w:t>
      </w:r>
      <w:proofErr w:type="spellStart"/>
      <w:r w:rsidRPr="00431CE0">
        <w:rPr>
          <w:rFonts w:ascii="Times New Roman" w:eastAsia="Times New Roman" w:hAnsi="Times New Roman" w:cs="Times New Roman"/>
          <w:color w:val="000000"/>
          <w:sz w:val="27"/>
          <w:szCs w:val="27"/>
          <w:lang w:val="en-US" w:eastAsia="it-IT"/>
        </w:rPr>
        <w:t>civilised</w:t>
      </w:r>
      <w:proofErr w:type="spellEnd"/>
      <w:r w:rsidRPr="00431CE0">
        <w:rPr>
          <w:rFonts w:ascii="Times New Roman" w:eastAsia="Times New Roman" w:hAnsi="Times New Roman" w:cs="Times New Roman"/>
          <w:color w:val="000000"/>
          <w:sz w:val="27"/>
          <w:szCs w:val="27"/>
          <w:lang w:val="en-US" w:eastAsia="it-IT"/>
        </w:rPr>
        <w:t xml:space="preserve"> mankind from the unification of law needs no exposition. Conceive the security and the peace of mind of the ship-owner, the banker, or the merchant who knows that in regard to his transactions in a foreign country the law of contract, of movable property, and of civil wrongs is practically identical with that of his own country. ... But I do not think that the advocate of the unification of law is obligated to rely solely upon such material considerations, important as they are. The resulting moral gain would be considerable. A common forum is an instrument for the peaceful settlement of disputes which might otherwise breed animosity and violence ... [</w:t>
      </w:r>
      <w:proofErr w:type="spellStart"/>
      <w:r w:rsidRPr="00431CE0">
        <w:rPr>
          <w:rFonts w:ascii="Times New Roman" w:eastAsia="Times New Roman" w:hAnsi="Times New Roman" w:cs="Times New Roman"/>
          <w:color w:val="000000"/>
          <w:sz w:val="27"/>
          <w:szCs w:val="27"/>
          <w:lang w:val="en-US" w:eastAsia="it-IT"/>
        </w:rPr>
        <w:t>i</w:t>
      </w:r>
      <w:proofErr w:type="spellEnd"/>
      <w:r w:rsidRPr="00431CE0">
        <w:rPr>
          <w:rFonts w:ascii="Times New Roman" w:eastAsia="Times New Roman" w:hAnsi="Times New Roman" w:cs="Times New Roman"/>
          <w:color w:val="000000"/>
          <w:sz w:val="27"/>
          <w:szCs w:val="27"/>
          <w:lang w:val="en-US" w:eastAsia="it-IT"/>
        </w:rPr>
        <w:t xml:space="preserve">]f the individuals who compose each </w:t>
      </w:r>
      <w:proofErr w:type="spellStart"/>
      <w:r w:rsidRPr="00431CE0">
        <w:rPr>
          <w:rFonts w:ascii="Times New Roman" w:eastAsia="Times New Roman" w:hAnsi="Times New Roman" w:cs="Times New Roman"/>
          <w:color w:val="000000"/>
          <w:sz w:val="27"/>
          <w:szCs w:val="27"/>
          <w:lang w:val="en-US" w:eastAsia="it-IT"/>
        </w:rPr>
        <w:t>civilised</w:t>
      </w:r>
      <w:proofErr w:type="spellEnd"/>
      <w:r w:rsidRPr="00431CE0">
        <w:rPr>
          <w:rFonts w:ascii="Times New Roman" w:eastAsia="Times New Roman" w:hAnsi="Times New Roman" w:cs="Times New Roman"/>
          <w:color w:val="000000"/>
          <w:sz w:val="27"/>
          <w:szCs w:val="27"/>
          <w:lang w:val="en-US" w:eastAsia="it-IT"/>
        </w:rPr>
        <w:t xml:space="preserve"> nation were by the unification of law provided, in regard to their private differences or disputes abroad with individuals of any other nation, not indeed with a common forum (for that is an impossibility), but with a common system of justice in every forum, administered upon practically identical principles, a </w:t>
      </w:r>
      <w:proofErr w:type="spellStart"/>
      <w:r w:rsidRPr="00431CE0">
        <w:rPr>
          <w:rFonts w:ascii="Times New Roman" w:eastAsia="Times New Roman" w:hAnsi="Times New Roman" w:cs="Times New Roman"/>
          <w:color w:val="000000"/>
          <w:sz w:val="27"/>
          <w:szCs w:val="27"/>
          <w:lang w:val="en-US" w:eastAsia="it-IT"/>
        </w:rPr>
        <w:t>neighbourly</w:t>
      </w:r>
      <w:proofErr w:type="spellEnd"/>
      <w:r w:rsidRPr="00431CE0">
        <w:rPr>
          <w:rFonts w:ascii="Times New Roman" w:eastAsia="Times New Roman" w:hAnsi="Times New Roman" w:cs="Times New Roman"/>
          <w:color w:val="000000"/>
          <w:sz w:val="27"/>
          <w:szCs w:val="27"/>
          <w:lang w:val="en-US" w:eastAsia="it-IT"/>
        </w:rPr>
        <w:t xml:space="preserve"> feeling, a sincere sentiment of human solidarity (if I may be allowed the phrase) would thereby gradually be engendered amongst us all -- a step onward to the far-off </w:t>
      </w:r>
      <w:proofErr w:type="spellStart"/>
      <w:r w:rsidRPr="00431CE0">
        <w:rPr>
          <w:rFonts w:ascii="Times New Roman" w:eastAsia="Times New Roman" w:hAnsi="Times New Roman" w:cs="Times New Roman"/>
          <w:color w:val="000000"/>
          <w:sz w:val="27"/>
          <w:szCs w:val="27"/>
          <w:lang w:val="en-US" w:eastAsia="it-IT"/>
        </w:rPr>
        <w:t>fulfilment</w:t>
      </w:r>
      <w:proofErr w:type="spellEnd"/>
      <w:r w:rsidRPr="00431CE0">
        <w:rPr>
          <w:rFonts w:ascii="Times New Roman" w:eastAsia="Times New Roman" w:hAnsi="Times New Roman" w:cs="Times New Roman"/>
          <w:color w:val="000000"/>
          <w:sz w:val="27"/>
          <w:szCs w:val="27"/>
          <w:lang w:val="en-US" w:eastAsia="it-IT"/>
        </w:rPr>
        <w:t xml:space="preserve"> of the divine message, "On earth peace, goodwill toward men"." Lord Justice Kennedy, "The Unification of Law", 10</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J. </w:t>
      </w:r>
      <w:proofErr w:type="spellStart"/>
      <w:r w:rsidRPr="00431CE0">
        <w:rPr>
          <w:rFonts w:ascii="Times New Roman" w:eastAsia="Times New Roman" w:hAnsi="Times New Roman" w:cs="Times New Roman"/>
          <w:i/>
          <w:iCs/>
          <w:color w:val="000000"/>
          <w:sz w:val="27"/>
          <w:szCs w:val="27"/>
          <w:lang w:val="en-US" w:eastAsia="it-IT"/>
        </w:rPr>
        <w:t>Soc'y</w:t>
      </w:r>
      <w:proofErr w:type="spellEnd"/>
      <w:r w:rsidRPr="00431CE0">
        <w:rPr>
          <w:rFonts w:ascii="Times New Roman" w:eastAsia="Times New Roman" w:hAnsi="Times New Roman" w:cs="Times New Roman"/>
          <w:i/>
          <w:iCs/>
          <w:color w:val="000000"/>
          <w:sz w:val="27"/>
          <w:szCs w:val="27"/>
          <w:lang w:val="en-US" w:eastAsia="it-IT"/>
        </w:rPr>
        <w:t xml:space="preserve"> of Comp. Legis.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(1909), 214-15.</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20" w:name="12"/>
      <w:r w:rsidRPr="00431CE0">
        <w:rPr>
          <w:rFonts w:ascii="Times New Roman" w:eastAsia="Times New Roman" w:hAnsi="Times New Roman" w:cs="Times New Roman"/>
          <w:color w:val="000000"/>
          <w:sz w:val="27"/>
          <w:szCs w:val="27"/>
          <w:lang w:val="en-US" w:eastAsia="it-IT"/>
        </w:rPr>
        <w:t>12.</w:t>
      </w:r>
      <w:r w:rsidRPr="00431CE0">
        <w:rPr>
          <w:rFonts w:ascii="Times New Roman" w:eastAsia="Times New Roman" w:hAnsi="Times New Roman" w:cs="Times New Roman"/>
          <w:color w:val="000000"/>
          <w:sz w:val="27"/>
          <w:lang w:val="en-US" w:eastAsia="it-IT"/>
        </w:rPr>
        <w:t> </w:t>
      </w:r>
      <w:bookmarkEnd w:id="20"/>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Audit,</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at 173-175; also available online at &lt;</w:t>
      </w:r>
      <w:hyperlink r:id="rId162" w:history="1">
        <w:r w:rsidRPr="00431CE0">
          <w:rPr>
            <w:rFonts w:ascii="Times New Roman" w:eastAsia="Times New Roman" w:hAnsi="Times New Roman" w:cs="Times New Roman"/>
            <w:color w:val="0000FF"/>
            <w:sz w:val="27"/>
            <w:u w:val="single"/>
            <w:lang w:val="en-US" w:eastAsia="it-IT"/>
          </w:rPr>
          <w:t>http://cisgw3.law.pace.edu/cisg/biblio/audit.html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"Municipal laws are ill-adapted to the regulatory needs of international trade and, in particular, to those of international sales. These laws, by and large, are antiquated and their applicability to international transactions is determined by a choice of law process that varies from country to country. [...] Devising uniform rules specifically for international trade, therefore, appears to be the optimal solution."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21" w:name="13"/>
      <w:r w:rsidRPr="00431CE0">
        <w:rPr>
          <w:rFonts w:ascii="Times New Roman" w:eastAsia="Times New Roman" w:hAnsi="Times New Roman" w:cs="Times New Roman"/>
          <w:color w:val="000000"/>
          <w:sz w:val="27"/>
          <w:szCs w:val="27"/>
          <w:lang w:val="en-US" w:eastAsia="it-IT"/>
        </w:rPr>
        <w:t>13.</w:t>
      </w:r>
      <w:r w:rsidRPr="00431CE0">
        <w:rPr>
          <w:rFonts w:ascii="Times New Roman" w:eastAsia="Times New Roman" w:hAnsi="Times New Roman" w:cs="Times New Roman"/>
          <w:color w:val="000000"/>
          <w:sz w:val="27"/>
          <w:lang w:val="en-US" w:eastAsia="it-IT"/>
        </w:rPr>
        <w:t> </w:t>
      </w:r>
      <w:bookmarkEnd w:id="21"/>
      <w:r w:rsidRPr="00431CE0">
        <w:rPr>
          <w:rFonts w:ascii="Times New Roman" w:eastAsia="Times New Roman" w:hAnsi="Times New Roman" w:cs="Times New Roman"/>
          <w:color w:val="000000"/>
          <w:sz w:val="27"/>
          <w:szCs w:val="27"/>
          <w:lang w:val="en-US" w:eastAsia="it-IT"/>
        </w:rPr>
        <w:t>Lower transactional costs and more speedy resolution of disputes are the main tangible benefits of a uniform international legal regime.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also V. Susanne Cook, "The Need for Uniform Interpretation of the 1980 United Nations Convention on Contracts for the International Sale of Goods", 50</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 Pitt. L. Rev.</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(1988) 197-226, also available online at &lt;</w:t>
      </w:r>
      <w:hyperlink r:id="rId163" w:history="1">
        <w:r w:rsidRPr="00431CE0">
          <w:rPr>
            <w:rFonts w:ascii="Times New Roman" w:eastAsia="Times New Roman" w:hAnsi="Times New Roman" w:cs="Times New Roman"/>
            <w:color w:val="0000FF"/>
            <w:sz w:val="27"/>
            <w:u w:val="single"/>
            <w:lang w:val="en-US" w:eastAsia="it-IT"/>
          </w:rPr>
          <w:t>http://cisgw3.law.pace.edu/cisg/biblio/cook2.html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22" w:name="14"/>
      <w:r w:rsidRPr="00431CE0">
        <w:rPr>
          <w:rFonts w:ascii="Times New Roman" w:eastAsia="Times New Roman" w:hAnsi="Times New Roman" w:cs="Times New Roman"/>
          <w:color w:val="000000"/>
          <w:sz w:val="27"/>
          <w:szCs w:val="27"/>
          <w:lang w:val="en-US" w:eastAsia="it-IT"/>
        </w:rPr>
        <w:t>14.</w:t>
      </w:r>
      <w:r w:rsidRPr="00431CE0">
        <w:rPr>
          <w:rFonts w:ascii="Times New Roman" w:eastAsia="Times New Roman" w:hAnsi="Times New Roman" w:cs="Times New Roman"/>
          <w:color w:val="000000"/>
          <w:sz w:val="27"/>
          <w:lang w:val="en-US" w:eastAsia="it-IT"/>
        </w:rPr>
        <w:t> </w:t>
      </w:r>
      <w:bookmarkEnd w:id="22"/>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Francis A. Gabor, "Stepchild of the New</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Private International Law from the United States Perspective", 8</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Northwestern Journal of International Law &amp; Business</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(1988) 538-560, also available online at &lt;</w:t>
      </w:r>
      <w:hyperlink r:id="rId164" w:history="1">
        <w:r w:rsidRPr="00431CE0">
          <w:rPr>
            <w:rFonts w:ascii="Times New Roman" w:eastAsia="Times New Roman" w:hAnsi="Times New Roman" w:cs="Times New Roman"/>
            <w:color w:val="0000FF"/>
            <w:sz w:val="27"/>
            <w:u w:val="single"/>
            <w:lang w:val="en-US" w:eastAsia="it-IT"/>
          </w:rPr>
          <w:t>http://cisgw3.law.pace.edu/cisg/biblio/gabor.html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"V. Proposal for Implementation of International Uniform Laws":</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lastRenderedPageBreak/>
        <w:t>"Revitalization of the ancient</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i/>
          <w:iCs/>
          <w:color w:val="000000"/>
          <w:sz w:val="27"/>
          <w:szCs w:val="27"/>
          <w:lang w:val="en-US" w:eastAsia="it-IT"/>
        </w:rPr>
        <w:t xml:space="preserve"> is</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one of the major achievements of our century. The creation of a uniform substantive law applicable to the international sale of goods eliminates a major non-tariff barrier to the free flow of goods and services across national boundaries."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Cf.</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Willis L. M. Reese, " Commentary on Professor Gabor's Stepchild of the New </w:t>
      </w:r>
      <w:proofErr w:type="spellStart"/>
      <w:r w:rsidRPr="00431CE0">
        <w:rPr>
          <w:rFonts w:ascii="Times New Roman" w:eastAsia="Times New Roman" w:hAnsi="Times New Roman" w:cs="Times New Roman"/>
          <w:color w:val="000000"/>
          <w:sz w:val="27"/>
          <w:szCs w:val="27"/>
          <w:lang w:val="en-US" w:eastAsia="it-IT"/>
        </w:rPr>
        <w:t>Lex</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xml:space="preserve"> (Symposium Reflections), 8</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Northwestern Journal of International Law &amp; Business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(1988) 570-573, also available online at &lt;</w:t>
      </w:r>
      <w:hyperlink r:id="rId165" w:history="1">
        <w:r w:rsidRPr="00431CE0">
          <w:rPr>
            <w:rFonts w:ascii="Times New Roman" w:eastAsia="Times New Roman" w:hAnsi="Times New Roman" w:cs="Times New Roman"/>
            <w:color w:val="0000FF"/>
            <w:sz w:val="27"/>
            <w:u w:val="single"/>
            <w:lang w:val="en-US" w:eastAsia="it-IT"/>
          </w:rPr>
          <w:t>http://cisgw3.law.pace.edu/cisg/biblio/reese.html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23" w:name="15"/>
      <w:r w:rsidRPr="00431CE0">
        <w:rPr>
          <w:rFonts w:ascii="Times New Roman" w:eastAsia="Times New Roman" w:hAnsi="Times New Roman" w:cs="Times New Roman"/>
          <w:color w:val="000000"/>
          <w:sz w:val="27"/>
          <w:szCs w:val="27"/>
          <w:lang w:val="en-US" w:eastAsia="it-IT"/>
        </w:rPr>
        <w:t>15.</w:t>
      </w:r>
      <w:r w:rsidRPr="00431CE0">
        <w:rPr>
          <w:rFonts w:ascii="Times New Roman" w:eastAsia="Times New Roman" w:hAnsi="Times New Roman" w:cs="Times New Roman"/>
          <w:color w:val="000000"/>
          <w:sz w:val="27"/>
          <w:lang w:val="en-US" w:eastAsia="it-IT"/>
        </w:rPr>
        <w:t> </w:t>
      </w:r>
      <w:bookmarkEnd w:id="23"/>
      <w:r w:rsidRPr="00431CE0">
        <w:rPr>
          <w:rFonts w:ascii="Times New Roman" w:eastAsia="Times New Roman" w:hAnsi="Times New Roman" w:cs="Times New Roman"/>
          <w:color w:val="000000"/>
          <w:sz w:val="27"/>
          <w:szCs w:val="27"/>
          <w:lang w:val="en-US" w:eastAsia="it-IT"/>
        </w:rPr>
        <w:t xml:space="preserve">Professor </w:t>
      </w:r>
      <w:proofErr w:type="spellStart"/>
      <w:r w:rsidRPr="00431CE0">
        <w:rPr>
          <w:rFonts w:ascii="Times New Roman" w:eastAsia="Times New Roman" w:hAnsi="Times New Roman" w:cs="Times New Roman"/>
          <w:color w:val="000000"/>
          <w:sz w:val="27"/>
          <w:szCs w:val="27"/>
          <w:lang w:val="en-US" w:eastAsia="it-IT"/>
        </w:rPr>
        <w:t>Schmitthoff</w:t>
      </w:r>
      <w:proofErr w:type="spellEnd"/>
      <w:r w:rsidRPr="00431CE0">
        <w:rPr>
          <w:rFonts w:ascii="Times New Roman" w:eastAsia="Times New Roman" w:hAnsi="Times New Roman" w:cs="Times New Roman"/>
          <w:color w:val="000000"/>
          <w:sz w:val="27"/>
          <w:szCs w:val="27"/>
          <w:lang w:val="en-US" w:eastAsia="it-IT"/>
        </w:rPr>
        <w:t xml:space="preserve"> long ago declared that only a uniform law could act as "total conflict avoidance device." Clive M. </w:t>
      </w:r>
      <w:proofErr w:type="spellStart"/>
      <w:r w:rsidRPr="00431CE0">
        <w:rPr>
          <w:rFonts w:ascii="Times New Roman" w:eastAsia="Times New Roman" w:hAnsi="Times New Roman" w:cs="Times New Roman"/>
          <w:color w:val="000000"/>
          <w:sz w:val="27"/>
          <w:szCs w:val="27"/>
          <w:lang w:val="en-US" w:eastAsia="it-IT"/>
        </w:rPr>
        <w:t>Schmitthoff</w:t>
      </w:r>
      <w:proofErr w:type="spellEnd"/>
      <w:r w:rsidRPr="00431CE0">
        <w:rPr>
          <w:rFonts w:ascii="Times New Roman" w:eastAsia="Times New Roman" w:hAnsi="Times New Roman" w:cs="Times New Roman"/>
          <w:color w:val="000000"/>
          <w:sz w:val="27"/>
          <w:szCs w:val="27"/>
          <w:lang w:val="en-US" w:eastAsia="it-IT"/>
        </w:rPr>
        <w:t>, "Conflict Avoidance in Practice and Theory in the Preventative Law of Conflicts", 21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Law &amp; Contemp. Probs</w:t>
      </w:r>
      <w:r w:rsidRPr="00431CE0">
        <w:rPr>
          <w:rFonts w:ascii="Times New Roman" w:eastAsia="Times New Roman" w:hAnsi="Times New Roman" w:cs="Times New Roman"/>
          <w:color w:val="000000"/>
          <w:sz w:val="27"/>
          <w:szCs w:val="27"/>
          <w:lang w:val="en-US" w:eastAsia="it-IT"/>
        </w:rPr>
        <w:t xml:space="preserve">. (1956) 429, at 432. However, it is arguable that no code can ever truly act as a total conflict avoidance device without a law making it a crime to interpret it in a different way. A jurisdiction with such a law is </w:t>
      </w:r>
      <w:proofErr w:type="spellStart"/>
      <w:r w:rsidRPr="00431CE0">
        <w:rPr>
          <w:rFonts w:ascii="Times New Roman" w:eastAsia="Times New Roman" w:hAnsi="Times New Roman" w:cs="Times New Roman"/>
          <w:color w:val="000000"/>
          <w:sz w:val="27"/>
          <w:szCs w:val="27"/>
          <w:lang w:val="en-US" w:eastAsia="it-IT"/>
        </w:rPr>
        <w:t>Brobdingnag</w:t>
      </w:r>
      <w:proofErr w:type="spellEnd"/>
      <w:r w:rsidRPr="00431CE0">
        <w:rPr>
          <w:rFonts w:ascii="Times New Roman" w:eastAsia="Times New Roman" w:hAnsi="Times New Roman" w:cs="Times New Roman"/>
          <w:color w:val="000000"/>
          <w:sz w:val="27"/>
          <w:szCs w:val="27"/>
          <w:lang w:val="en-US" w:eastAsia="it-IT"/>
        </w:rPr>
        <w:t xml:space="preserve">, as reported by </w:t>
      </w:r>
      <w:proofErr w:type="spellStart"/>
      <w:r w:rsidRPr="00431CE0">
        <w:rPr>
          <w:rFonts w:ascii="Times New Roman" w:eastAsia="Times New Roman" w:hAnsi="Times New Roman" w:cs="Times New Roman"/>
          <w:color w:val="000000"/>
          <w:sz w:val="27"/>
          <w:szCs w:val="27"/>
          <w:lang w:val="en-US" w:eastAsia="it-IT"/>
        </w:rPr>
        <w:t>Lemuell</w:t>
      </w:r>
      <w:proofErr w:type="spellEnd"/>
      <w:r w:rsidRPr="00431CE0">
        <w:rPr>
          <w:rFonts w:ascii="Times New Roman" w:eastAsia="Times New Roman" w:hAnsi="Times New Roman" w:cs="Times New Roman"/>
          <w:color w:val="000000"/>
          <w:sz w:val="27"/>
          <w:szCs w:val="27"/>
          <w:lang w:val="en-US" w:eastAsia="it-IT"/>
        </w:rPr>
        <w:t xml:space="preserve"> Gulliver:</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"No Law of that Country must exceed in Words the Number of Letters in their Alphabet, which consists only of two and twenty. But, indeed, few of them extend even to that Length. They are expressed in the most plain and simple Terms, wherein those People are not mercurial enough to discover above one Interpretation: And to write a Comment upon any Law is a capital Crime. As to the Decision of civil Causes, or Proceedings against Criminals, their Precedents are so few, that they have little Reason to boast of any extraordinary Skill in either." Jonathan Swift,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Travels into Several Remote Nations of the World</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Part II. A Voyage to </w:t>
      </w:r>
      <w:proofErr w:type="spellStart"/>
      <w:r w:rsidRPr="00431CE0">
        <w:rPr>
          <w:rFonts w:ascii="Times New Roman" w:eastAsia="Times New Roman" w:hAnsi="Times New Roman" w:cs="Times New Roman"/>
          <w:i/>
          <w:iCs/>
          <w:color w:val="000000"/>
          <w:sz w:val="27"/>
          <w:szCs w:val="27"/>
          <w:lang w:val="en-US" w:eastAsia="it-IT"/>
        </w:rPr>
        <w:t>Brobdingnag</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(1726), Chapter VII.</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24" w:name="16"/>
      <w:r w:rsidRPr="00431CE0">
        <w:rPr>
          <w:rFonts w:ascii="Times New Roman" w:eastAsia="Times New Roman" w:hAnsi="Times New Roman" w:cs="Times New Roman"/>
          <w:color w:val="000000"/>
          <w:sz w:val="27"/>
          <w:szCs w:val="27"/>
          <w:lang w:val="en-US" w:eastAsia="it-IT"/>
        </w:rPr>
        <w:t>16.</w:t>
      </w:r>
      <w:r w:rsidRPr="00431CE0">
        <w:rPr>
          <w:rFonts w:ascii="Times New Roman" w:eastAsia="Times New Roman" w:hAnsi="Times New Roman" w:cs="Times New Roman"/>
          <w:color w:val="000000"/>
          <w:sz w:val="27"/>
          <w:lang w:val="en-US" w:eastAsia="it-IT"/>
        </w:rPr>
        <w:t> </w:t>
      </w:r>
      <w:bookmarkEnd w:id="24"/>
      <w:r w:rsidRPr="00431CE0">
        <w:rPr>
          <w:rFonts w:ascii="Times New Roman" w:eastAsia="Times New Roman" w:hAnsi="Times New Roman" w:cs="Times New Roman"/>
          <w:color w:val="000000"/>
          <w:sz w:val="27"/>
          <w:szCs w:val="27"/>
          <w:lang w:val="en-US" w:eastAsia="it-IT"/>
        </w:rPr>
        <w:t xml:space="preserve">Choice of law clauses are usually inserted in most contracts, but they can only act as a "partial conflict avoidance device." Clive M. </w:t>
      </w:r>
      <w:proofErr w:type="spellStart"/>
      <w:r w:rsidRPr="00431CE0">
        <w:rPr>
          <w:rFonts w:ascii="Times New Roman" w:eastAsia="Times New Roman" w:hAnsi="Times New Roman" w:cs="Times New Roman"/>
          <w:color w:val="000000"/>
          <w:sz w:val="27"/>
          <w:szCs w:val="27"/>
          <w:lang w:val="en-US" w:eastAsia="it-IT"/>
        </w:rPr>
        <w:t>Schmitthoff</w:t>
      </w:r>
      <w:proofErr w:type="spellEnd"/>
      <w:r w:rsidRPr="00431CE0">
        <w:rPr>
          <w:rFonts w:ascii="Times New Roman" w:eastAsia="Times New Roman" w:hAnsi="Times New Roman" w:cs="Times New Roman"/>
          <w:color w:val="000000"/>
          <w:sz w:val="27"/>
          <w:szCs w:val="27"/>
          <w:lang w:val="en-US" w:eastAsia="it-IT"/>
        </w:rPr>
        <w:t>, "Conflict Avoidance in Practice and Theory in the Preventative Law of Conflicts", 21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Law &amp; Contemp. Probs</w:t>
      </w:r>
      <w:r w:rsidRPr="00431CE0">
        <w:rPr>
          <w:rFonts w:ascii="Times New Roman" w:eastAsia="Times New Roman" w:hAnsi="Times New Roman" w:cs="Times New Roman"/>
          <w:color w:val="000000"/>
          <w:sz w:val="27"/>
          <w:szCs w:val="27"/>
          <w:lang w:val="en-US" w:eastAsia="it-IT"/>
        </w:rPr>
        <w:t>. (1956) 429, at 454.</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Cf. Andreas </w:t>
      </w:r>
      <w:proofErr w:type="spellStart"/>
      <w:r w:rsidRPr="00431CE0">
        <w:rPr>
          <w:rFonts w:ascii="Times New Roman" w:eastAsia="Times New Roman" w:hAnsi="Times New Roman" w:cs="Times New Roman"/>
          <w:color w:val="000000"/>
          <w:sz w:val="27"/>
          <w:szCs w:val="27"/>
          <w:lang w:val="en-US" w:eastAsia="it-IT"/>
        </w:rPr>
        <w:t>Kappus</w:t>
      </w:r>
      <w:proofErr w:type="spellEnd"/>
      <w:r w:rsidRPr="00431CE0">
        <w:rPr>
          <w:rFonts w:ascii="Times New Roman" w:eastAsia="Times New Roman" w:hAnsi="Times New Roman" w:cs="Times New Roman"/>
          <w:color w:val="000000"/>
          <w:sz w:val="27"/>
          <w:szCs w:val="27"/>
          <w:lang w:val="en-US" w:eastAsia="it-IT"/>
        </w:rPr>
        <w:t xml:space="preserve">, "Conflict avoidance" </w:t>
      </w:r>
      <w:proofErr w:type="spellStart"/>
      <w:r w:rsidRPr="00431CE0">
        <w:rPr>
          <w:rFonts w:ascii="Times New Roman" w:eastAsia="Times New Roman" w:hAnsi="Times New Roman" w:cs="Times New Roman"/>
          <w:color w:val="000000"/>
          <w:sz w:val="27"/>
          <w:szCs w:val="27"/>
          <w:lang w:val="en-US" w:eastAsia="it-IT"/>
        </w:rPr>
        <w:t>durch</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und UN-</w:t>
      </w:r>
      <w:proofErr w:type="spellStart"/>
      <w:r w:rsidRPr="00431CE0">
        <w:rPr>
          <w:rFonts w:ascii="Times New Roman" w:eastAsia="Times New Roman" w:hAnsi="Times New Roman" w:cs="Times New Roman"/>
          <w:color w:val="000000"/>
          <w:sz w:val="27"/>
          <w:szCs w:val="27"/>
          <w:lang w:val="en-US" w:eastAsia="it-IT"/>
        </w:rPr>
        <w:t>Kaufrecht</w:t>
      </w:r>
      <w:proofErr w:type="spellEnd"/>
      <w:r w:rsidRPr="00431CE0">
        <w:rPr>
          <w:rFonts w:ascii="Times New Roman" w:eastAsia="Times New Roman" w:hAnsi="Times New Roman" w:cs="Times New Roman"/>
          <w:color w:val="000000"/>
          <w:sz w:val="27"/>
          <w:szCs w:val="27"/>
          <w:lang w:val="en-US" w:eastAsia="it-IT"/>
        </w:rPr>
        <w:t xml:space="preserve"> ["Conflict avoidance" through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and CISG --</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 German</w:t>
      </w:r>
      <w:r w:rsidRPr="00431CE0">
        <w:rPr>
          <w:rFonts w:ascii="Times New Roman" w:eastAsia="Times New Roman" w:hAnsi="Times New Roman" w:cs="Times New Roman"/>
          <w:color w:val="000000"/>
          <w:sz w:val="27"/>
          <w:szCs w:val="27"/>
          <w:lang w:val="en-US" w:eastAsia="it-IT"/>
        </w:rPr>
        <w:t>], 36</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Recht</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der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Internationalen</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Wirtschaft</w:t>
      </w:r>
      <w:proofErr w:type="spellEnd"/>
      <w:r w:rsidRPr="00431CE0">
        <w:rPr>
          <w:rFonts w:ascii="Times New Roman" w:eastAsia="Times New Roman" w:hAnsi="Times New Roman" w:cs="Times New Roman"/>
          <w:i/>
          <w:iCs/>
          <w:color w:val="000000"/>
          <w:sz w:val="27"/>
          <w:szCs w:val="27"/>
          <w:lang w:val="en-US" w:eastAsia="it-IT"/>
        </w:rPr>
        <w:t>, Heidelberg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(1990) 788-794; Andreas </w:t>
      </w:r>
      <w:proofErr w:type="spellStart"/>
      <w:r w:rsidRPr="00431CE0">
        <w:rPr>
          <w:rFonts w:ascii="Times New Roman" w:eastAsia="Times New Roman" w:hAnsi="Times New Roman" w:cs="Times New Roman"/>
          <w:color w:val="000000"/>
          <w:sz w:val="27"/>
          <w:szCs w:val="27"/>
          <w:lang w:val="en-US" w:eastAsia="it-IT"/>
        </w:rPr>
        <w:t>Kappus</w:t>
      </w:r>
      <w:proofErr w:type="spellEnd"/>
      <w:r w:rsidRPr="00431CE0">
        <w:rPr>
          <w:rFonts w:ascii="Times New Roman" w:eastAsia="Times New Roman" w:hAnsi="Times New Roman" w:cs="Times New Roman"/>
          <w:color w:val="000000"/>
          <w:sz w:val="27"/>
          <w:szCs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xml:space="preserve">" in </w:t>
      </w:r>
      <w:proofErr w:type="spellStart"/>
      <w:r w:rsidRPr="00431CE0">
        <w:rPr>
          <w:rFonts w:ascii="Times New Roman" w:eastAsia="Times New Roman" w:hAnsi="Times New Roman" w:cs="Times New Roman"/>
          <w:color w:val="000000"/>
          <w:sz w:val="27"/>
          <w:szCs w:val="27"/>
          <w:lang w:val="en-US" w:eastAsia="it-IT"/>
        </w:rPr>
        <w:t>Europa</w:t>
      </w:r>
      <w:proofErr w:type="spellEnd"/>
      <w:r w:rsidRPr="00431CE0">
        <w:rPr>
          <w:rFonts w:ascii="Times New Roman" w:eastAsia="Times New Roman" w:hAnsi="Times New Roman" w:cs="Times New Roman"/>
          <w:color w:val="000000"/>
          <w:sz w:val="27"/>
          <w:szCs w:val="27"/>
          <w:lang w:val="en-US" w:eastAsia="it-IT"/>
        </w:rPr>
        <w:t xml:space="preserve"> und Wiener UN-</w:t>
      </w:r>
      <w:proofErr w:type="spellStart"/>
      <w:r w:rsidRPr="00431CE0">
        <w:rPr>
          <w:rFonts w:ascii="Times New Roman" w:eastAsia="Times New Roman" w:hAnsi="Times New Roman" w:cs="Times New Roman"/>
          <w:color w:val="000000"/>
          <w:sz w:val="27"/>
          <w:szCs w:val="27"/>
          <w:lang w:val="en-US" w:eastAsia="it-IT"/>
        </w:rPr>
        <w:t>Kaufrechtskonvention</w:t>
      </w:r>
      <w:proofErr w:type="spellEnd"/>
      <w:r w:rsidRPr="00431CE0">
        <w:rPr>
          <w:rFonts w:ascii="Times New Roman" w:eastAsia="Times New Roman" w:hAnsi="Times New Roman" w:cs="Times New Roman"/>
          <w:color w:val="000000"/>
          <w:sz w:val="27"/>
          <w:szCs w:val="27"/>
          <w:lang w:val="en-US" w:eastAsia="it-IT"/>
        </w:rPr>
        <w:t xml:space="preserve"> 1980 -- "Conflict avoidance" in </w:t>
      </w:r>
      <w:proofErr w:type="spellStart"/>
      <w:r w:rsidRPr="00431CE0">
        <w:rPr>
          <w:rFonts w:ascii="Times New Roman" w:eastAsia="Times New Roman" w:hAnsi="Times New Roman" w:cs="Times New Roman"/>
          <w:color w:val="000000"/>
          <w:sz w:val="27"/>
          <w:szCs w:val="27"/>
          <w:lang w:val="en-US" w:eastAsia="it-IT"/>
        </w:rPr>
        <w:t>Theorie</w:t>
      </w:r>
      <w:proofErr w:type="spellEnd"/>
      <w:r w:rsidRPr="00431CE0">
        <w:rPr>
          <w:rFonts w:ascii="Times New Roman" w:eastAsia="Times New Roman" w:hAnsi="Times New Roman" w:cs="Times New Roman"/>
          <w:color w:val="000000"/>
          <w:sz w:val="27"/>
          <w:szCs w:val="27"/>
          <w:lang w:val="en-US" w:eastAsia="it-IT"/>
        </w:rPr>
        <w:t xml:space="preserve"> und Praxis </w:t>
      </w:r>
      <w:proofErr w:type="spellStart"/>
      <w:r w:rsidRPr="00431CE0">
        <w:rPr>
          <w:rFonts w:ascii="Times New Roman" w:eastAsia="Times New Roman" w:hAnsi="Times New Roman" w:cs="Times New Roman"/>
          <w:color w:val="000000"/>
          <w:sz w:val="27"/>
          <w:szCs w:val="27"/>
          <w:lang w:val="en-US" w:eastAsia="it-IT"/>
        </w:rPr>
        <w:t>schiedsrichterliche</w:t>
      </w:r>
      <w:proofErr w:type="spellEnd"/>
      <w:r w:rsidRPr="00431CE0">
        <w:rPr>
          <w:rFonts w:ascii="Times New Roman" w:eastAsia="Times New Roman" w:hAnsi="Times New Roman" w:cs="Times New Roman"/>
          <w:color w:val="000000"/>
          <w:sz w:val="27"/>
          <w:szCs w:val="27"/>
          <w:lang w:val="en-US" w:eastAsia="it-IT"/>
        </w:rPr>
        <w:t xml:space="preserve"> und </w:t>
      </w:r>
      <w:proofErr w:type="spellStart"/>
      <w:r w:rsidRPr="00431CE0">
        <w:rPr>
          <w:rFonts w:ascii="Times New Roman" w:eastAsia="Times New Roman" w:hAnsi="Times New Roman" w:cs="Times New Roman"/>
          <w:color w:val="000000"/>
          <w:sz w:val="27"/>
          <w:szCs w:val="27"/>
          <w:lang w:val="en-US" w:eastAsia="it-IT"/>
        </w:rPr>
        <w:t>ordentliche</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Rechtsprechung</w:t>
      </w:r>
      <w:proofErr w:type="spellEnd"/>
      <w:r w:rsidRPr="00431CE0">
        <w:rPr>
          <w:rFonts w:ascii="Times New Roman" w:eastAsia="Times New Roman" w:hAnsi="Times New Roman" w:cs="Times New Roman"/>
          <w:color w:val="000000"/>
          <w:sz w:val="27"/>
          <w:szCs w:val="27"/>
          <w:lang w:val="en-US" w:eastAsia="it-IT"/>
        </w:rPr>
        <w:t xml:space="preserve"> in </w:t>
      </w:r>
      <w:proofErr w:type="spellStart"/>
      <w:r w:rsidRPr="00431CE0">
        <w:rPr>
          <w:rFonts w:ascii="Times New Roman" w:eastAsia="Times New Roman" w:hAnsi="Times New Roman" w:cs="Times New Roman"/>
          <w:color w:val="000000"/>
          <w:sz w:val="27"/>
          <w:szCs w:val="27"/>
          <w:lang w:val="en-US" w:eastAsia="it-IT"/>
        </w:rPr>
        <w:t>Konkurrenz</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zum</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Einheitskaufrecht</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der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Vereinten</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Nationen</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in Europe and Vienna Sales Convention -- "Conflict avoidance" in theory and practice of arbitral and court jurisdiction in competition to the CISG --</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 German</w:t>
      </w:r>
      <w:r w:rsidRPr="00431CE0">
        <w:rPr>
          <w:rFonts w:ascii="Times New Roman" w:eastAsia="Times New Roman" w:hAnsi="Times New Roman" w:cs="Times New Roman"/>
          <w:color w:val="000000"/>
          <w:sz w:val="27"/>
          <w:szCs w:val="27"/>
          <w:lang w:val="en-US" w:eastAsia="it-IT"/>
        </w:rPr>
        <w:t xml:space="preserve">], Thesis Innsbruck, Frankfurt </w:t>
      </w:r>
      <w:proofErr w:type="spellStart"/>
      <w:r w:rsidRPr="00431CE0">
        <w:rPr>
          <w:rFonts w:ascii="Times New Roman" w:eastAsia="Times New Roman" w:hAnsi="Times New Roman" w:cs="Times New Roman"/>
          <w:color w:val="000000"/>
          <w:sz w:val="27"/>
          <w:szCs w:val="27"/>
          <w:lang w:val="en-US" w:eastAsia="it-IT"/>
        </w:rPr>
        <w:t>a.M.</w:t>
      </w:r>
      <w:proofErr w:type="spellEnd"/>
      <w:r w:rsidRPr="00431CE0">
        <w:rPr>
          <w:rFonts w:ascii="Times New Roman" w:eastAsia="Times New Roman" w:hAnsi="Times New Roman" w:cs="Times New Roman"/>
          <w:color w:val="000000"/>
          <w:sz w:val="27"/>
          <w:szCs w:val="27"/>
          <w:lang w:val="en-US" w:eastAsia="it-IT"/>
        </w:rPr>
        <w:t xml:space="preserve">: Lang (1990); Bernardo </w:t>
      </w:r>
      <w:proofErr w:type="spellStart"/>
      <w:r w:rsidRPr="00431CE0">
        <w:rPr>
          <w:rFonts w:ascii="Times New Roman" w:eastAsia="Times New Roman" w:hAnsi="Times New Roman" w:cs="Times New Roman"/>
          <w:color w:val="000000"/>
          <w:sz w:val="27"/>
          <w:szCs w:val="27"/>
          <w:lang w:val="en-US" w:eastAsia="it-IT"/>
        </w:rPr>
        <w:t>M.Cremades</w:t>
      </w:r>
      <w:proofErr w:type="spellEnd"/>
      <w:r w:rsidRPr="00431CE0">
        <w:rPr>
          <w:rFonts w:ascii="Times New Roman" w:eastAsia="Times New Roman" w:hAnsi="Times New Roman" w:cs="Times New Roman"/>
          <w:b/>
          <w:bCs/>
          <w:color w:val="000000"/>
          <w:sz w:val="27"/>
          <w:lang w:val="en-US" w:eastAsia="it-IT"/>
        </w:rPr>
        <w:t> </w:t>
      </w:r>
      <w:r w:rsidRPr="00431CE0">
        <w:rPr>
          <w:rFonts w:ascii="Times New Roman" w:eastAsia="Times New Roman" w:hAnsi="Times New Roman" w:cs="Times New Roman"/>
          <w:b/>
          <w:bCs/>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Steven L. </w:t>
      </w:r>
      <w:proofErr w:type="spellStart"/>
      <w:r w:rsidRPr="00431CE0">
        <w:rPr>
          <w:rFonts w:ascii="Times New Roman" w:eastAsia="Times New Roman" w:hAnsi="Times New Roman" w:cs="Times New Roman"/>
          <w:color w:val="000000"/>
          <w:sz w:val="27"/>
          <w:szCs w:val="27"/>
          <w:lang w:val="en-US" w:eastAsia="it-IT"/>
        </w:rPr>
        <w:t>Plehn</w:t>
      </w:r>
      <w:proofErr w:type="spellEnd"/>
      <w:r w:rsidRPr="00431CE0">
        <w:rPr>
          <w:rFonts w:ascii="Times New Roman" w:eastAsia="Times New Roman" w:hAnsi="Times New Roman" w:cs="Times New Roman"/>
          <w:color w:val="000000"/>
          <w:sz w:val="27"/>
          <w:szCs w:val="27"/>
          <w:lang w:val="en-US" w:eastAsia="it-IT"/>
        </w:rPr>
        <w:t>, "The New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and the Harmonization of the Laws of International Commercial Transactions",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Boston University International Law Journal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(1984) 317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seq</w:t>
      </w:r>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25" w:name="17"/>
      <w:r w:rsidRPr="00431CE0">
        <w:rPr>
          <w:rFonts w:ascii="Times New Roman" w:eastAsia="Times New Roman" w:hAnsi="Times New Roman" w:cs="Times New Roman"/>
          <w:color w:val="000000"/>
          <w:sz w:val="27"/>
          <w:szCs w:val="27"/>
          <w:lang w:val="en-US" w:eastAsia="it-IT"/>
        </w:rPr>
        <w:t>17.</w:t>
      </w:r>
      <w:r w:rsidRPr="00431CE0">
        <w:rPr>
          <w:rFonts w:ascii="Times New Roman" w:eastAsia="Times New Roman" w:hAnsi="Times New Roman" w:cs="Times New Roman"/>
          <w:color w:val="000000"/>
          <w:sz w:val="27"/>
          <w:lang w:val="en-US" w:eastAsia="it-IT"/>
        </w:rPr>
        <w:t> </w:t>
      </w:r>
      <w:bookmarkEnd w:id="25"/>
      <w:r w:rsidRPr="00431CE0">
        <w:rPr>
          <w:rFonts w:ascii="Times New Roman" w:eastAsia="Times New Roman" w:hAnsi="Times New Roman" w:cs="Times New Roman"/>
          <w:color w:val="000000"/>
          <w:sz w:val="27"/>
          <w:szCs w:val="27"/>
          <w:lang w:val="en-US" w:eastAsia="it-IT"/>
        </w:rPr>
        <w:t xml:space="preserve">For example, compare Arthur </w:t>
      </w:r>
      <w:proofErr w:type="spellStart"/>
      <w:r w:rsidRPr="00431CE0">
        <w:rPr>
          <w:rFonts w:ascii="Times New Roman" w:eastAsia="Times New Roman" w:hAnsi="Times New Roman" w:cs="Times New Roman"/>
          <w:color w:val="000000"/>
          <w:sz w:val="27"/>
          <w:szCs w:val="27"/>
          <w:lang w:val="en-US" w:eastAsia="it-IT"/>
        </w:rPr>
        <w:t>Rosett</w:t>
      </w:r>
      <w:proofErr w:type="spellEnd"/>
      <w:r w:rsidRPr="00431CE0">
        <w:rPr>
          <w:rFonts w:ascii="Times New Roman" w:eastAsia="Times New Roman" w:hAnsi="Times New Roman" w:cs="Times New Roman"/>
          <w:color w:val="000000"/>
          <w:sz w:val="27"/>
          <w:szCs w:val="27"/>
          <w:lang w:val="en-US" w:eastAsia="it-IT"/>
        </w:rPr>
        <w:t>, "Critical Reflections on the United Nations Convention on Contracts for the International Sale of Goods", 45</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Ohio St. L. J.</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(1984) </w:t>
      </w:r>
      <w:r w:rsidRPr="00431CE0">
        <w:rPr>
          <w:rFonts w:ascii="Times New Roman" w:eastAsia="Times New Roman" w:hAnsi="Times New Roman" w:cs="Times New Roman"/>
          <w:color w:val="000000"/>
          <w:sz w:val="27"/>
          <w:szCs w:val="27"/>
          <w:lang w:val="en-US" w:eastAsia="it-IT"/>
        </w:rPr>
        <w:lastRenderedPageBreak/>
        <w:t xml:space="preserve">265 (concluding that the CISG will not be successful in harmonizing the law of international trade) with Jan </w:t>
      </w:r>
      <w:proofErr w:type="spellStart"/>
      <w:r w:rsidRPr="00431CE0">
        <w:rPr>
          <w:rFonts w:ascii="Times New Roman" w:eastAsia="Times New Roman" w:hAnsi="Times New Roman" w:cs="Times New Roman"/>
          <w:color w:val="000000"/>
          <w:sz w:val="27"/>
          <w:szCs w:val="27"/>
          <w:lang w:val="en-US" w:eastAsia="it-IT"/>
        </w:rPr>
        <w:t>Hellner</w:t>
      </w:r>
      <w:proofErr w:type="spellEnd"/>
      <w:r w:rsidRPr="00431CE0">
        <w:rPr>
          <w:rFonts w:ascii="Times New Roman" w:eastAsia="Times New Roman" w:hAnsi="Times New Roman" w:cs="Times New Roman"/>
          <w:color w:val="000000"/>
          <w:sz w:val="27"/>
          <w:szCs w:val="27"/>
          <w:lang w:val="en-US" w:eastAsia="it-IT"/>
        </w:rPr>
        <w:t>, "The UN Convention on International Sales of Goods -- An Outsider's View", in</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Ius</w:t>
      </w:r>
      <w:proofErr w:type="spellEnd"/>
      <w:r w:rsidRPr="00431CE0">
        <w:rPr>
          <w:rFonts w:ascii="Times New Roman" w:eastAsia="Times New Roman" w:hAnsi="Times New Roman" w:cs="Times New Roman"/>
          <w:i/>
          <w:iCs/>
          <w:color w:val="000000"/>
          <w:sz w:val="27"/>
          <w:szCs w:val="27"/>
          <w:lang w:val="en-US" w:eastAsia="it-IT"/>
        </w:rPr>
        <w:t xml:space="preserve"> Inter </w:t>
      </w:r>
      <w:proofErr w:type="spellStart"/>
      <w:r w:rsidRPr="00431CE0">
        <w:rPr>
          <w:rFonts w:ascii="Times New Roman" w:eastAsia="Times New Roman" w:hAnsi="Times New Roman" w:cs="Times New Roman"/>
          <w:i/>
          <w:iCs/>
          <w:color w:val="000000"/>
          <w:sz w:val="27"/>
          <w:szCs w:val="27"/>
          <w:lang w:val="en-US" w:eastAsia="it-IT"/>
        </w:rPr>
        <w:t>Nationes</w:t>
      </w:r>
      <w:proofErr w:type="spellEnd"/>
      <w:r w:rsidRPr="00431CE0">
        <w:rPr>
          <w:rFonts w:ascii="Times New Roman" w:eastAsia="Times New Roman" w:hAnsi="Times New Roman" w:cs="Times New Roman"/>
          <w:i/>
          <w:iCs/>
          <w:color w:val="000000"/>
          <w:sz w:val="27"/>
          <w:szCs w:val="27"/>
          <w:lang w:val="en-US" w:eastAsia="it-IT"/>
        </w:rPr>
        <w:t xml:space="preserve">: Festschrift fur S. </w:t>
      </w:r>
      <w:proofErr w:type="spellStart"/>
      <w:r w:rsidRPr="00431CE0">
        <w:rPr>
          <w:rFonts w:ascii="Times New Roman" w:eastAsia="Times New Roman" w:hAnsi="Times New Roman" w:cs="Times New Roman"/>
          <w:i/>
          <w:iCs/>
          <w:color w:val="000000"/>
          <w:sz w:val="27"/>
          <w:szCs w:val="27"/>
          <w:lang w:val="en-US" w:eastAsia="it-IT"/>
        </w:rPr>
        <w:t>Riesenfeld</w:t>
      </w:r>
      <w:proofErr w:type="spellEnd"/>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(Erik Jayme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al.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eds., 1983) 71 (concluding that even with its shortcomings, the CISG will provide a basis for unification of the law of international commerce).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Peter H. </w:t>
      </w:r>
      <w:proofErr w:type="spellStart"/>
      <w:r w:rsidRPr="00431CE0">
        <w:rPr>
          <w:rFonts w:ascii="Times New Roman" w:eastAsia="Times New Roman" w:hAnsi="Times New Roman" w:cs="Times New Roman"/>
          <w:color w:val="000000"/>
          <w:sz w:val="27"/>
          <w:szCs w:val="27"/>
          <w:lang w:val="en-US" w:eastAsia="it-IT"/>
        </w:rPr>
        <w:t>Schlechtriem</w:t>
      </w:r>
      <w:proofErr w:type="spellEnd"/>
      <w:r w:rsidRPr="00431CE0">
        <w:rPr>
          <w:rFonts w:ascii="Times New Roman" w:eastAsia="Times New Roman" w:hAnsi="Times New Roman" w:cs="Times New Roman"/>
          <w:color w:val="000000"/>
          <w:sz w:val="27"/>
          <w:szCs w:val="27"/>
          <w:lang w:val="en-US" w:eastAsia="it-IT"/>
        </w:rPr>
        <w:t>, "25 Years CISG -- An International Lingua Franca for Drafting Uniform Laws, Legal Principles, Domestic Legislation and Transnational Contracts", 2</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CILE Studies. The CISG and the Business Lawyer: The UNCITRAL Digest as a Contract Drafting Tool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___ (forthcoming 2006) (offering a strong argument in favor of the CISG as a</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lingua franca</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of international commercial law).</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26" w:name="18"/>
      <w:r w:rsidRPr="00431CE0">
        <w:rPr>
          <w:rFonts w:ascii="Times New Roman" w:eastAsia="Times New Roman" w:hAnsi="Times New Roman" w:cs="Times New Roman"/>
          <w:color w:val="000000"/>
          <w:sz w:val="27"/>
          <w:szCs w:val="27"/>
          <w:lang w:val="en-US" w:eastAsia="it-IT"/>
        </w:rPr>
        <w:t>18.</w:t>
      </w:r>
      <w:r w:rsidRPr="00431CE0">
        <w:rPr>
          <w:rFonts w:ascii="Times New Roman" w:eastAsia="Times New Roman" w:hAnsi="Times New Roman" w:cs="Times New Roman"/>
          <w:color w:val="000000"/>
          <w:sz w:val="27"/>
          <w:lang w:val="en-US" w:eastAsia="it-IT"/>
        </w:rPr>
        <w:t> </w:t>
      </w:r>
      <w:bookmarkEnd w:id="26"/>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R.J.C. </w:t>
      </w:r>
      <w:proofErr w:type="spellStart"/>
      <w:r w:rsidRPr="00431CE0">
        <w:rPr>
          <w:rFonts w:ascii="Times New Roman" w:eastAsia="Times New Roman" w:hAnsi="Times New Roman" w:cs="Times New Roman"/>
          <w:color w:val="000000"/>
          <w:sz w:val="27"/>
          <w:szCs w:val="27"/>
          <w:lang w:val="en-US" w:eastAsia="it-IT"/>
        </w:rPr>
        <w:t>Munday</w:t>
      </w:r>
      <w:proofErr w:type="spellEnd"/>
      <w:r w:rsidRPr="00431CE0">
        <w:rPr>
          <w:rFonts w:ascii="Times New Roman" w:eastAsia="Times New Roman" w:hAnsi="Times New Roman" w:cs="Times New Roman"/>
          <w:color w:val="000000"/>
          <w:sz w:val="27"/>
          <w:szCs w:val="27"/>
          <w:lang w:val="en-US" w:eastAsia="it-IT"/>
        </w:rPr>
        <w:t>, "The Uniform Interpretation of International Conventions", 27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Int'l. &amp; Comp. L. Q.</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(1978) 450, stating "[t]he principal objective of an international convention is to achieve uniformity of legal rules within the various States party to it. However, even when outward uniformity is achieved following the adoption of a single authoritative text, uniform application of the agreed rules is by no means guaranteed, as in practice different countries almost inevitably come to put different interpretations upon the same enacted words."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27" w:name="19"/>
      <w:r w:rsidRPr="00431CE0">
        <w:rPr>
          <w:rFonts w:ascii="Times New Roman" w:eastAsia="Times New Roman" w:hAnsi="Times New Roman" w:cs="Times New Roman"/>
          <w:color w:val="000000"/>
          <w:sz w:val="27"/>
          <w:szCs w:val="27"/>
          <w:lang w:val="en-US" w:eastAsia="it-IT"/>
        </w:rPr>
        <w:t>19.</w:t>
      </w:r>
      <w:r w:rsidRPr="00431CE0">
        <w:rPr>
          <w:rFonts w:ascii="Times New Roman" w:eastAsia="Times New Roman" w:hAnsi="Times New Roman" w:cs="Times New Roman"/>
          <w:color w:val="000000"/>
          <w:sz w:val="27"/>
          <w:lang w:val="en-US" w:eastAsia="it-IT"/>
        </w:rPr>
        <w:t> </w:t>
      </w:r>
      <w:bookmarkEnd w:id="27"/>
      <w:r w:rsidRPr="00431CE0">
        <w:rPr>
          <w:rFonts w:ascii="Times New Roman" w:eastAsia="Times New Roman" w:hAnsi="Times New Roman" w:cs="Times New Roman"/>
          <w:color w:val="000000"/>
          <w:sz w:val="27"/>
          <w:szCs w:val="27"/>
          <w:lang w:val="en-US" w:eastAsia="it-IT"/>
        </w:rPr>
        <w:t>The importance of the wording of the CISG's Preamble and the weight to be placed on it cannot be fixed precisely. We can get some guidance from Article 31(2) of the United Nations Convention on the Law of Treaties (1969), which specifically mentions the Preamble of a treaty as being part of the context for the purpose of the interpretation of the treaty;</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xml:space="preserve">, the Preamble can be relevant to the interpretation of a treaty. Academic opinions, however, differ as to the legal importance of this Preamble. Some commentators believe that the language of the Preamble, for various reasons, counts for virtually </w:t>
      </w:r>
      <w:proofErr w:type="spellStart"/>
      <w:r w:rsidRPr="00431CE0">
        <w:rPr>
          <w:rFonts w:ascii="Times New Roman" w:eastAsia="Times New Roman" w:hAnsi="Times New Roman" w:cs="Times New Roman"/>
          <w:color w:val="000000"/>
          <w:sz w:val="27"/>
          <w:szCs w:val="27"/>
          <w:lang w:val="en-US" w:eastAsia="it-IT"/>
        </w:rPr>
        <w:t>nought</w:t>
      </w:r>
      <w:proofErr w:type="spellEnd"/>
      <w:r w:rsidRPr="00431CE0">
        <w:rPr>
          <w:rFonts w:ascii="Times New Roman" w:eastAsia="Times New Roman" w:hAnsi="Times New Roman" w:cs="Times New Roman"/>
          <w:color w:val="000000"/>
          <w:sz w:val="27"/>
          <w:szCs w:val="27"/>
          <w:lang w:val="en-US" w:eastAsia="it-IT"/>
        </w:rPr>
        <w:t>, while others argue that the Preamble "informs" other provisions of the Convention, most particularly Article 7. Support for the first view,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xml:space="preserve">., that the Preamble may not be used for the interpretation and gap-filling of the substantive legal provisions, can be found in: Peter </w:t>
      </w:r>
      <w:proofErr w:type="spellStart"/>
      <w:r w:rsidRPr="00431CE0">
        <w:rPr>
          <w:rFonts w:ascii="Times New Roman" w:eastAsia="Times New Roman" w:hAnsi="Times New Roman" w:cs="Times New Roman"/>
          <w:color w:val="000000"/>
          <w:sz w:val="27"/>
          <w:szCs w:val="27"/>
          <w:lang w:val="en-US" w:eastAsia="it-IT"/>
        </w:rPr>
        <w:t>Schlechtriem</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The U.N. Convention on Contracts for the International Sale of Goods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t>
      </w:r>
      <w:proofErr w:type="spellStart"/>
      <w:r w:rsidRPr="00431CE0">
        <w:rPr>
          <w:rFonts w:ascii="Times New Roman" w:eastAsia="Times New Roman" w:hAnsi="Times New Roman" w:cs="Times New Roman"/>
          <w:color w:val="000000"/>
          <w:sz w:val="27"/>
          <w:szCs w:val="27"/>
          <w:lang w:val="en-US" w:eastAsia="it-IT"/>
        </w:rPr>
        <w:t>Manzsche</w:t>
      </w:r>
      <w:proofErr w:type="spellEnd"/>
      <w:r w:rsidRPr="00431CE0">
        <w:rPr>
          <w:rFonts w:ascii="Times New Roman" w:eastAsia="Times New Roman" w:hAnsi="Times New Roman" w:cs="Times New Roman"/>
          <w:color w:val="000000"/>
          <w:sz w:val="27"/>
          <w:szCs w:val="27"/>
          <w:lang w:val="en-US" w:eastAsia="it-IT"/>
        </w:rPr>
        <w:t xml:space="preserve">: Vienna, 1986) [hereinafter: </w:t>
      </w:r>
      <w:proofErr w:type="spellStart"/>
      <w:r w:rsidRPr="00431CE0">
        <w:rPr>
          <w:rFonts w:ascii="Times New Roman" w:eastAsia="Times New Roman" w:hAnsi="Times New Roman" w:cs="Times New Roman"/>
          <w:color w:val="000000"/>
          <w:sz w:val="27"/>
          <w:szCs w:val="27"/>
          <w:lang w:val="en-US" w:eastAsia="it-IT"/>
        </w:rPr>
        <w:t>Schlechtriem</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Sales Law</w:t>
      </w:r>
      <w:r w:rsidRPr="00431CE0">
        <w:rPr>
          <w:rFonts w:ascii="Times New Roman" w:eastAsia="Times New Roman" w:hAnsi="Times New Roman" w:cs="Times New Roman"/>
          <w:color w:val="000000"/>
          <w:sz w:val="27"/>
          <w:szCs w:val="27"/>
          <w:lang w:val="en-US" w:eastAsia="it-IT"/>
        </w:rPr>
        <w:t>], at 38 n.111;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Introduction</w:t>
      </w:r>
      <w:r w:rsidRPr="00431CE0">
        <w:rPr>
          <w:rFonts w:ascii="Times New Roman" w:eastAsia="Times New Roman" w:hAnsi="Times New Roman" w:cs="Times New Roman"/>
          <w:color w:val="000000"/>
          <w:sz w:val="27"/>
          <w:szCs w:val="27"/>
          <w:lang w:val="en-US" w:eastAsia="it-IT"/>
        </w:rPr>
        <w:t>, at 25, stating: "[T]he scope for interpretation in the light of the Preamble may not be very wide and it will be of interest to see how far the case law may accord its provisions the status of something more than general declarations of political principle."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for Int'l Sales</w:t>
      </w:r>
      <w:r w:rsidRPr="00431CE0">
        <w:rPr>
          <w:rFonts w:ascii="Times New Roman" w:eastAsia="Times New Roman" w:hAnsi="Times New Roman" w:cs="Times New Roman"/>
          <w:color w:val="000000"/>
          <w:sz w:val="27"/>
          <w:szCs w:val="27"/>
          <w:lang w:val="en-US" w:eastAsia="it-IT"/>
        </w:rPr>
        <w:t xml:space="preserve">, at 541, where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 xml:space="preserve"> argues that the short preparation and consideration of its provisions deprive the Preamble of its "weight"' as an aid to the interpretation of CISG's provisions (including Art. 7) which were discussed at length in UNCITRAL and at the Diplomatic Conference.</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For the exactly opposite view,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Amy H. </w:t>
      </w:r>
      <w:proofErr w:type="spellStart"/>
      <w:r w:rsidRPr="00431CE0">
        <w:rPr>
          <w:rFonts w:ascii="Times New Roman" w:eastAsia="Times New Roman" w:hAnsi="Times New Roman" w:cs="Times New Roman"/>
          <w:color w:val="000000"/>
          <w:sz w:val="27"/>
          <w:szCs w:val="27"/>
          <w:lang w:val="en-US" w:eastAsia="it-IT"/>
        </w:rPr>
        <w:t>Kastely</w:t>
      </w:r>
      <w:proofErr w:type="spellEnd"/>
      <w:r w:rsidRPr="00431CE0">
        <w:rPr>
          <w:rFonts w:ascii="Times New Roman" w:eastAsia="Times New Roman" w:hAnsi="Times New Roman" w:cs="Times New Roman"/>
          <w:color w:val="000000"/>
          <w:sz w:val="27"/>
          <w:szCs w:val="27"/>
          <w:lang w:val="en-US" w:eastAsia="it-IT"/>
        </w:rPr>
        <w:t>, "Unification and Community: A Rhetorical Analysis of the United Nations Sales Convention", 8</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Nw. J. Int'l L. &amp; Bus.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(1988) [hereinafter: </w:t>
      </w:r>
      <w:proofErr w:type="spellStart"/>
      <w:r w:rsidRPr="00431CE0">
        <w:rPr>
          <w:rFonts w:ascii="Times New Roman" w:eastAsia="Times New Roman" w:hAnsi="Times New Roman" w:cs="Times New Roman"/>
          <w:color w:val="000000"/>
          <w:sz w:val="27"/>
          <w:szCs w:val="27"/>
          <w:lang w:val="en-US" w:eastAsia="it-IT"/>
        </w:rPr>
        <w:t>Kastely</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Rhetorical Analysis</w:t>
      </w:r>
      <w:r w:rsidRPr="00431CE0">
        <w:rPr>
          <w:rFonts w:ascii="Times New Roman" w:eastAsia="Times New Roman" w:hAnsi="Times New Roman" w:cs="Times New Roman"/>
          <w:color w:val="000000"/>
          <w:sz w:val="27"/>
          <w:szCs w:val="27"/>
          <w:lang w:val="en-US" w:eastAsia="it-IT"/>
        </w:rPr>
        <w:t xml:space="preserve">], at 572; Joseph M. </w:t>
      </w:r>
      <w:proofErr w:type="spellStart"/>
      <w:r w:rsidRPr="00431CE0">
        <w:rPr>
          <w:rFonts w:ascii="Times New Roman" w:eastAsia="Times New Roman" w:hAnsi="Times New Roman" w:cs="Times New Roman"/>
          <w:color w:val="000000"/>
          <w:sz w:val="27"/>
          <w:szCs w:val="27"/>
          <w:lang w:val="en-US" w:eastAsia="it-IT"/>
        </w:rPr>
        <w:t>Lookofsky</w:t>
      </w:r>
      <w:proofErr w:type="spellEnd"/>
      <w:r w:rsidRPr="00431CE0">
        <w:rPr>
          <w:rFonts w:ascii="Times New Roman" w:eastAsia="Times New Roman" w:hAnsi="Times New Roman" w:cs="Times New Roman"/>
          <w:color w:val="000000"/>
          <w:sz w:val="27"/>
          <w:szCs w:val="27"/>
          <w:lang w:val="en-US" w:eastAsia="it-IT"/>
        </w:rPr>
        <w:t>, "The 1980 United Nations Convention on Contracts for the International Sale of Goods",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1 International </w:t>
      </w:r>
      <w:proofErr w:type="spellStart"/>
      <w:r w:rsidRPr="00431CE0">
        <w:rPr>
          <w:rFonts w:ascii="Times New Roman" w:eastAsia="Times New Roman" w:hAnsi="Times New Roman" w:cs="Times New Roman"/>
          <w:i/>
          <w:iCs/>
          <w:color w:val="000000"/>
          <w:sz w:val="27"/>
          <w:szCs w:val="27"/>
          <w:lang w:val="en-US" w:eastAsia="it-IT"/>
        </w:rPr>
        <w:t>Encyclopaedia</w:t>
      </w:r>
      <w:proofErr w:type="spellEnd"/>
      <w:r w:rsidRPr="00431CE0">
        <w:rPr>
          <w:rFonts w:ascii="Times New Roman" w:eastAsia="Times New Roman" w:hAnsi="Times New Roman" w:cs="Times New Roman"/>
          <w:i/>
          <w:iCs/>
          <w:color w:val="000000"/>
          <w:sz w:val="27"/>
          <w:szCs w:val="27"/>
          <w:lang w:val="en-US" w:eastAsia="it-IT"/>
        </w:rPr>
        <w:t xml:space="preserve"> of Laws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 Contracts 18, </w:t>
      </w:r>
      <w:proofErr w:type="spellStart"/>
      <w:r w:rsidRPr="00431CE0">
        <w:rPr>
          <w:rFonts w:ascii="Times New Roman" w:eastAsia="Times New Roman" w:hAnsi="Times New Roman" w:cs="Times New Roman"/>
          <w:color w:val="000000"/>
          <w:sz w:val="27"/>
          <w:szCs w:val="27"/>
          <w:lang w:val="en-US" w:eastAsia="it-IT"/>
        </w:rPr>
        <w:t>para</w:t>
      </w:r>
      <w:proofErr w:type="spellEnd"/>
      <w:r w:rsidRPr="00431CE0">
        <w:rPr>
          <w:rFonts w:ascii="Times New Roman" w:eastAsia="Times New Roman" w:hAnsi="Times New Roman" w:cs="Times New Roman"/>
          <w:color w:val="000000"/>
          <w:sz w:val="27"/>
          <w:szCs w:val="27"/>
          <w:lang w:val="en-US" w:eastAsia="it-IT"/>
        </w:rPr>
        <w:t>. 4 (</w:t>
      </w:r>
      <w:proofErr w:type="spellStart"/>
      <w:r w:rsidRPr="00431CE0">
        <w:rPr>
          <w:rFonts w:ascii="Times New Roman" w:eastAsia="Times New Roman" w:hAnsi="Times New Roman" w:cs="Times New Roman"/>
          <w:color w:val="000000"/>
          <w:sz w:val="27"/>
          <w:szCs w:val="27"/>
          <w:lang w:val="en-US" w:eastAsia="it-IT"/>
        </w:rPr>
        <w:t>Blainpain</w:t>
      </w:r>
      <w:proofErr w:type="spellEnd"/>
      <w:r w:rsidRPr="00431CE0">
        <w:rPr>
          <w:rFonts w:ascii="Times New Roman" w:eastAsia="Times New Roman" w:hAnsi="Times New Roman" w:cs="Times New Roman"/>
          <w:color w:val="000000"/>
          <w:sz w:val="27"/>
          <w:szCs w:val="27"/>
          <w:lang w:val="en-US" w:eastAsia="it-IT"/>
        </w:rPr>
        <w:t xml:space="preserve"> ed., 1993).</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Fritz </w:t>
      </w:r>
      <w:proofErr w:type="spellStart"/>
      <w:r w:rsidRPr="00431CE0">
        <w:rPr>
          <w:rFonts w:ascii="Times New Roman" w:eastAsia="Times New Roman" w:hAnsi="Times New Roman" w:cs="Times New Roman"/>
          <w:color w:val="000000"/>
          <w:sz w:val="27"/>
          <w:szCs w:val="27"/>
          <w:lang w:val="en-US" w:eastAsia="it-IT"/>
        </w:rPr>
        <w:t>Enderlein</w:t>
      </w:r>
      <w:proofErr w:type="spellEnd"/>
      <w:r w:rsidRPr="00431CE0">
        <w:rPr>
          <w:rFonts w:ascii="Times New Roman" w:eastAsia="Times New Roman" w:hAnsi="Times New Roman" w:cs="Times New Roman"/>
          <w:color w:val="000000"/>
          <w:sz w:val="27"/>
          <w:szCs w:val="27"/>
          <w:lang w:val="en-US" w:eastAsia="it-IT"/>
        </w:rPr>
        <w:t xml:space="preserve"> &amp; Dietrich </w:t>
      </w:r>
      <w:proofErr w:type="spellStart"/>
      <w:r w:rsidRPr="00431CE0">
        <w:rPr>
          <w:rFonts w:ascii="Times New Roman" w:eastAsia="Times New Roman" w:hAnsi="Times New Roman" w:cs="Times New Roman"/>
          <w:color w:val="000000"/>
          <w:sz w:val="27"/>
          <w:szCs w:val="27"/>
          <w:lang w:val="en-US" w:eastAsia="it-IT"/>
        </w:rPr>
        <w:t>Maskow,</w:t>
      </w:r>
      <w:r w:rsidRPr="00431CE0">
        <w:rPr>
          <w:rFonts w:ascii="Times New Roman" w:eastAsia="Times New Roman" w:hAnsi="Times New Roman" w:cs="Times New Roman"/>
          <w:i/>
          <w:iCs/>
          <w:color w:val="000000"/>
          <w:sz w:val="27"/>
          <w:szCs w:val="27"/>
          <w:lang w:val="en-US" w:eastAsia="it-IT"/>
        </w:rPr>
        <w:t>International</w:t>
      </w:r>
      <w:proofErr w:type="spellEnd"/>
      <w:r w:rsidRPr="00431CE0">
        <w:rPr>
          <w:rFonts w:ascii="Times New Roman" w:eastAsia="Times New Roman" w:hAnsi="Times New Roman" w:cs="Times New Roman"/>
          <w:i/>
          <w:iCs/>
          <w:color w:val="000000"/>
          <w:sz w:val="27"/>
          <w:szCs w:val="27"/>
          <w:lang w:val="en-US" w:eastAsia="it-IT"/>
        </w:rPr>
        <w:t xml:space="preserve"> Sales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(Oceana, </w:t>
      </w:r>
      <w:r w:rsidRPr="00431CE0">
        <w:rPr>
          <w:rFonts w:ascii="Times New Roman" w:eastAsia="Times New Roman" w:hAnsi="Times New Roman" w:cs="Times New Roman"/>
          <w:color w:val="000000"/>
          <w:sz w:val="27"/>
          <w:szCs w:val="27"/>
          <w:lang w:val="en-US" w:eastAsia="it-IT"/>
        </w:rPr>
        <w:lastRenderedPageBreak/>
        <w:t xml:space="preserve">NY, 1992) [hereinafter: </w:t>
      </w:r>
      <w:proofErr w:type="spellStart"/>
      <w:r w:rsidRPr="00431CE0">
        <w:rPr>
          <w:rFonts w:ascii="Times New Roman" w:eastAsia="Times New Roman" w:hAnsi="Times New Roman" w:cs="Times New Roman"/>
          <w:color w:val="000000"/>
          <w:sz w:val="27"/>
          <w:szCs w:val="27"/>
          <w:lang w:val="en-US" w:eastAsia="it-IT"/>
        </w:rPr>
        <w:t>Enderlein</w:t>
      </w:r>
      <w:proofErr w:type="spellEnd"/>
      <w:r w:rsidRPr="00431CE0">
        <w:rPr>
          <w:rFonts w:ascii="Times New Roman" w:eastAsia="Times New Roman" w:hAnsi="Times New Roman" w:cs="Times New Roman"/>
          <w:color w:val="000000"/>
          <w:sz w:val="27"/>
          <w:szCs w:val="27"/>
          <w:lang w:val="en-US" w:eastAsia="it-IT"/>
        </w:rPr>
        <w:t xml:space="preserve"> &amp; </w:t>
      </w:r>
      <w:proofErr w:type="spellStart"/>
      <w:r w:rsidRPr="00431CE0">
        <w:rPr>
          <w:rFonts w:ascii="Times New Roman" w:eastAsia="Times New Roman" w:hAnsi="Times New Roman" w:cs="Times New Roman"/>
          <w:color w:val="000000"/>
          <w:sz w:val="27"/>
          <w:szCs w:val="27"/>
          <w:lang w:val="en-US" w:eastAsia="it-IT"/>
        </w:rPr>
        <w:t>Maskow</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 Sales Law</w:t>
      </w:r>
      <w:r w:rsidRPr="00431CE0">
        <w:rPr>
          <w:rFonts w:ascii="Times New Roman" w:eastAsia="Times New Roman" w:hAnsi="Times New Roman" w:cs="Times New Roman"/>
          <w:color w:val="000000"/>
          <w:sz w:val="27"/>
          <w:szCs w:val="27"/>
          <w:lang w:val="en-US" w:eastAsia="it-IT"/>
        </w:rPr>
        <w:t>], at 19-20, who state, "It would ... be inappropriate to dismiss the preamble from the start as insignificant from a legal point of view. The principles it contains can be referred to in interpreting terms or rules of the Convention, such as the terms of 'good faith' (Article 7(1)) or the rather frequent and vague term 'reasonable'. It could also be used to fill gaps because those principles can be counted among, or have an influence on, the basic rules underlying the Convention Article 7(2)). The spirit of the preamble should also be taken account of when agreed texts of sales contracts are to be interpreted."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For a similar view,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Horacio</w:t>
      </w:r>
      <w:proofErr w:type="spellEnd"/>
      <w:r w:rsidRPr="00431CE0">
        <w:rPr>
          <w:rFonts w:ascii="Times New Roman" w:eastAsia="Times New Roman" w:hAnsi="Times New Roman" w:cs="Times New Roman"/>
          <w:color w:val="000000"/>
          <w:sz w:val="27"/>
          <w:szCs w:val="27"/>
          <w:lang w:val="en-US" w:eastAsia="it-IT"/>
        </w:rPr>
        <w:t xml:space="preserve"> A. </w:t>
      </w:r>
      <w:proofErr w:type="spellStart"/>
      <w:r w:rsidRPr="00431CE0">
        <w:rPr>
          <w:rFonts w:ascii="Times New Roman" w:eastAsia="Times New Roman" w:hAnsi="Times New Roman" w:cs="Times New Roman"/>
          <w:color w:val="000000"/>
          <w:sz w:val="27"/>
          <w:szCs w:val="27"/>
          <w:lang w:val="en-US" w:eastAsia="it-IT"/>
        </w:rPr>
        <w:t>Grigera</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Naón</w:t>
      </w:r>
      <w:proofErr w:type="spellEnd"/>
      <w:r w:rsidRPr="00431CE0">
        <w:rPr>
          <w:rFonts w:ascii="Times New Roman" w:eastAsia="Times New Roman" w:hAnsi="Times New Roman" w:cs="Times New Roman"/>
          <w:color w:val="000000"/>
          <w:sz w:val="27"/>
          <w:szCs w:val="27"/>
          <w:lang w:val="en-US" w:eastAsia="it-IT"/>
        </w:rPr>
        <w:t>, "The UN Convention on Contracts for the International Sale of Goods",</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 The Transnational Law of International Commercial Transactions: Studies in Transnational Economic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92 (Horn &amp; </w:t>
      </w:r>
      <w:proofErr w:type="spellStart"/>
      <w:r w:rsidRPr="00431CE0">
        <w:rPr>
          <w:rFonts w:ascii="Times New Roman" w:eastAsia="Times New Roman" w:hAnsi="Times New Roman" w:cs="Times New Roman"/>
          <w:color w:val="000000"/>
          <w:sz w:val="27"/>
          <w:szCs w:val="27"/>
          <w:lang w:val="en-US" w:eastAsia="it-IT"/>
        </w:rPr>
        <w:t>Schmittoff</w:t>
      </w:r>
      <w:proofErr w:type="spellEnd"/>
      <w:r w:rsidRPr="00431CE0">
        <w:rPr>
          <w:rFonts w:ascii="Times New Roman" w:eastAsia="Times New Roman" w:hAnsi="Times New Roman" w:cs="Times New Roman"/>
          <w:color w:val="000000"/>
          <w:sz w:val="27"/>
          <w:szCs w:val="27"/>
          <w:lang w:val="en-US" w:eastAsia="it-IT"/>
        </w:rPr>
        <w:t xml:space="preserve"> eds., 1982). Most of the above citations can be found in a thorough Report on the legal importance of the CISG Preamble,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Report on different opinions as to legal importance of Preamble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in Annotated Text of the CISG (Albert H. </w:t>
      </w:r>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szCs w:val="27"/>
          <w:lang w:val="en-US" w:eastAsia="it-IT"/>
        </w:rPr>
        <w:t>, ed.) at &lt;</w:t>
      </w:r>
      <w:hyperlink r:id="rId166" w:history="1">
        <w:r w:rsidRPr="00431CE0">
          <w:rPr>
            <w:rFonts w:ascii="Times New Roman" w:eastAsia="Times New Roman" w:hAnsi="Times New Roman" w:cs="Times New Roman"/>
            <w:color w:val="0000FF"/>
            <w:sz w:val="27"/>
            <w:u w:val="single"/>
            <w:lang w:val="en-US" w:eastAsia="it-IT"/>
          </w:rPr>
          <w:t>http://cisgw3.law.pace.edu/cisg/text/reportpre.html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28" w:name="20"/>
      <w:r w:rsidRPr="00431CE0">
        <w:rPr>
          <w:rFonts w:ascii="Times New Roman" w:eastAsia="Times New Roman" w:hAnsi="Times New Roman" w:cs="Times New Roman"/>
          <w:color w:val="000000"/>
          <w:sz w:val="27"/>
          <w:szCs w:val="27"/>
          <w:lang w:val="en-US" w:eastAsia="it-IT"/>
        </w:rPr>
        <w:t>20.</w:t>
      </w:r>
      <w:r w:rsidRPr="00431CE0">
        <w:rPr>
          <w:rFonts w:ascii="Times New Roman" w:eastAsia="Times New Roman" w:hAnsi="Times New Roman" w:cs="Times New Roman"/>
          <w:color w:val="000000"/>
          <w:sz w:val="27"/>
          <w:lang w:val="en-US" w:eastAsia="it-IT"/>
        </w:rPr>
        <w:t> </w:t>
      </w:r>
      <w:bookmarkEnd w:id="28"/>
      <w:proofErr w:type="spellStart"/>
      <w:r w:rsidRPr="00431CE0">
        <w:rPr>
          <w:rFonts w:ascii="Times New Roman" w:eastAsia="Times New Roman" w:hAnsi="Times New Roman" w:cs="Times New Roman"/>
          <w:color w:val="000000"/>
          <w:sz w:val="27"/>
          <w:szCs w:val="27"/>
          <w:lang w:val="en-US" w:eastAsia="it-IT"/>
        </w:rPr>
        <w:t>Kastely</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Rhetorical Analysis</w:t>
      </w:r>
      <w:r w:rsidRPr="00431CE0">
        <w:rPr>
          <w:rFonts w:ascii="Times New Roman" w:eastAsia="Times New Roman" w:hAnsi="Times New Roman" w:cs="Times New Roman"/>
          <w:color w:val="000000"/>
          <w:sz w:val="27"/>
          <w:szCs w:val="27"/>
          <w:lang w:val="en-US" w:eastAsia="it-IT"/>
        </w:rPr>
        <w:t>, at 577.</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29" w:name="21"/>
      <w:r w:rsidRPr="00431CE0">
        <w:rPr>
          <w:rFonts w:ascii="Times New Roman" w:eastAsia="Times New Roman" w:hAnsi="Times New Roman" w:cs="Times New Roman"/>
          <w:color w:val="000000"/>
          <w:sz w:val="27"/>
          <w:szCs w:val="27"/>
          <w:lang w:val="en-US" w:eastAsia="it-IT"/>
        </w:rPr>
        <w:t>21.</w:t>
      </w:r>
      <w:r w:rsidRPr="00431CE0">
        <w:rPr>
          <w:rFonts w:ascii="Times New Roman" w:eastAsia="Times New Roman" w:hAnsi="Times New Roman" w:cs="Times New Roman"/>
          <w:color w:val="000000"/>
          <w:sz w:val="27"/>
          <w:lang w:val="en-US" w:eastAsia="it-IT"/>
        </w:rPr>
        <w:t> </w:t>
      </w:r>
      <w:bookmarkEnd w:id="29"/>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generally </w:t>
      </w:r>
      <w:proofErr w:type="spellStart"/>
      <w:r w:rsidRPr="00431CE0">
        <w:rPr>
          <w:rFonts w:ascii="Times New Roman" w:eastAsia="Times New Roman" w:hAnsi="Times New Roman" w:cs="Times New Roman"/>
          <w:color w:val="000000"/>
          <w:sz w:val="27"/>
          <w:szCs w:val="27"/>
          <w:lang w:val="en-US" w:eastAsia="it-IT"/>
        </w:rPr>
        <w:t>Kastely</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Rhetorical Analysis</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Camilla </w:t>
      </w:r>
      <w:proofErr w:type="spellStart"/>
      <w:r w:rsidRPr="00431CE0">
        <w:rPr>
          <w:rFonts w:ascii="Times New Roman" w:eastAsia="Times New Roman" w:hAnsi="Times New Roman" w:cs="Times New Roman"/>
          <w:color w:val="000000"/>
          <w:sz w:val="27"/>
          <w:szCs w:val="27"/>
          <w:lang w:val="en-US" w:eastAsia="it-IT"/>
        </w:rPr>
        <w:t>Baasch</w:t>
      </w:r>
      <w:proofErr w:type="spellEnd"/>
      <w:r w:rsidRPr="00431CE0">
        <w:rPr>
          <w:rFonts w:ascii="Times New Roman" w:eastAsia="Times New Roman" w:hAnsi="Times New Roman" w:cs="Times New Roman"/>
          <w:color w:val="000000"/>
          <w:sz w:val="27"/>
          <w:szCs w:val="27"/>
          <w:lang w:val="en-US" w:eastAsia="it-IT"/>
        </w:rPr>
        <w:t xml:space="preserve"> Andersen, "The Uniform International Sales Law and the Global </w:t>
      </w:r>
      <w:proofErr w:type="spellStart"/>
      <w:r w:rsidRPr="00431CE0">
        <w:rPr>
          <w:rFonts w:ascii="Times New Roman" w:eastAsia="Times New Roman" w:hAnsi="Times New Roman" w:cs="Times New Roman"/>
          <w:color w:val="000000"/>
          <w:sz w:val="27"/>
          <w:szCs w:val="27"/>
          <w:lang w:val="en-US" w:eastAsia="it-IT"/>
        </w:rPr>
        <w:t>Jurisconsultorium</w:t>
      </w:r>
      <w:proofErr w:type="spellEnd"/>
      <w:r w:rsidRPr="00431CE0">
        <w:rPr>
          <w:rFonts w:ascii="Times New Roman" w:eastAsia="Times New Roman" w:hAnsi="Times New Roman" w:cs="Times New Roman"/>
          <w:color w:val="000000"/>
          <w:sz w:val="27"/>
          <w:szCs w:val="27"/>
          <w:lang w:val="en-US" w:eastAsia="it-IT"/>
        </w:rPr>
        <w:t>" (2005), available online at &lt;</w:t>
      </w:r>
      <w:hyperlink r:id="rId167" w:history="1">
        <w:r w:rsidRPr="00431CE0">
          <w:rPr>
            <w:rFonts w:ascii="Times New Roman" w:eastAsia="Times New Roman" w:hAnsi="Times New Roman" w:cs="Times New Roman"/>
            <w:color w:val="0000FF"/>
            <w:sz w:val="27"/>
            <w:u w:val="single"/>
            <w:lang w:val="en-US" w:eastAsia="it-IT"/>
          </w:rPr>
          <w:t>http://cisg-online.ch/cisg/The_Uniform_International_Sales_Law_and_the_Global_Jurisconsultorium.pdf</w:t>
        </w:r>
      </w:hyperlink>
      <w:r w:rsidRPr="00431CE0">
        <w:rPr>
          <w:rFonts w:ascii="Times New Roman" w:eastAsia="Times New Roman" w:hAnsi="Times New Roman" w:cs="Times New Roman"/>
          <w:color w:val="000000"/>
          <w:sz w:val="27"/>
          <w:szCs w:val="27"/>
          <w:lang w:val="en-US" w:eastAsia="it-IT"/>
        </w:rPr>
        <w:t>&gt; [hereinafter: Andersen,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Global </w:t>
      </w:r>
      <w:proofErr w:type="spellStart"/>
      <w:r w:rsidRPr="00431CE0">
        <w:rPr>
          <w:rFonts w:ascii="Times New Roman" w:eastAsia="Times New Roman" w:hAnsi="Times New Roman" w:cs="Times New Roman"/>
          <w:i/>
          <w:iCs/>
          <w:color w:val="000000"/>
          <w:sz w:val="27"/>
          <w:szCs w:val="27"/>
          <w:lang w:val="en-US" w:eastAsia="it-IT"/>
        </w:rPr>
        <w:t>Jurisconsultarium</w:t>
      </w:r>
      <w:proofErr w:type="spellEnd"/>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30" w:name="22"/>
      <w:r w:rsidRPr="00431CE0">
        <w:rPr>
          <w:rFonts w:ascii="Times New Roman" w:eastAsia="Times New Roman" w:hAnsi="Times New Roman" w:cs="Times New Roman"/>
          <w:color w:val="000000"/>
          <w:sz w:val="27"/>
          <w:szCs w:val="27"/>
          <w:lang w:val="en-US" w:eastAsia="it-IT"/>
        </w:rPr>
        <w:t>22.</w:t>
      </w:r>
      <w:r w:rsidRPr="00431CE0">
        <w:rPr>
          <w:rFonts w:ascii="Times New Roman" w:eastAsia="Times New Roman" w:hAnsi="Times New Roman" w:cs="Times New Roman"/>
          <w:color w:val="000000"/>
          <w:sz w:val="27"/>
          <w:lang w:val="en-US" w:eastAsia="it-IT"/>
        </w:rPr>
        <w:t> </w:t>
      </w:r>
      <w:bookmarkEnd w:id="30"/>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Arthur </w:t>
      </w:r>
      <w:proofErr w:type="spellStart"/>
      <w:r w:rsidRPr="00431CE0">
        <w:rPr>
          <w:rFonts w:ascii="Times New Roman" w:eastAsia="Times New Roman" w:hAnsi="Times New Roman" w:cs="Times New Roman"/>
          <w:color w:val="000000"/>
          <w:sz w:val="27"/>
          <w:szCs w:val="27"/>
          <w:lang w:val="en-US" w:eastAsia="it-IT"/>
        </w:rPr>
        <w:t>Rosett</w:t>
      </w:r>
      <w:proofErr w:type="spellEnd"/>
      <w:r w:rsidRPr="00431CE0">
        <w:rPr>
          <w:rFonts w:ascii="Times New Roman" w:eastAsia="Times New Roman" w:hAnsi="Times New Roman" w:cs="Times New Roman"/>
          <w:color w:val="000000"/>
          <w:sz w:val="27"/>
          <w:szCs w:val="27"/>
          <w:lang w:val="en-US" w:eastAsia="it-IT"/>
        </w:rPr>
        <w:t>, "Critical Reflections on the United Nations Convention on Contracts for the International Sale of Goods", 45</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Ohio St. L. J.</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(1984) 265, at 282-86.</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w:t>
      </w:r>
      <w:proofErr w:type="spellStart"/>
      <w:r w:rsidRPr="00431CE0">
        <w:rPr>
          <w:rFonts w:ascii="Times New Roman" w:eastAsia="Times New Roman" w:hAnsi="Times New Roman" w:cs="Times New Roman"/>
          <w:color w:val="000000"/>
          <w:sz w:val="27"/>
          <w:szCs w:val="27"/>
          <w:lang w:val="en-US" w:eastAsia="it-IT"/>
        </w:rPr>
        <w:t>Rosett</w:t>
      </w:r>
      <w:proofErr w:type="spellEnd"/>
      <w:r w:rsidRPr="00431CE0">
        <w:rPr>
          <w:rFonts w:ascii="Times New Roman" w:eastAsia="Times New Roman" w:hAnsi="Times New Roman" w:cs="Times New Roman"/>
          <w:color w:val="000000"/>
          <w:sz w:val="27"/>
          <w:szCs w:val="27"/>
          <w:lang w:val="en-US" w:eastAsia="it-IT"/>
        </w:rPr>
        <w:t>, "Note: Unification and Certainty: The United Nations Convention on Contracts for the International Sale of Goods", 97</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Harv</w:t>
      </w:r>
      <w:proofErr w:type="spellEnd"/>
      <w:r w:rsidRPr="00431CE0">
        <w:rPr>
          <w:rFonts w:ascii="Times New Roman" w:eastAsia="Times New Roman" w:hAnsi="Times New Roman" w:cs="Times New Roman"/>
          <w:i/>
          <w:iCs/>
          <w:color w:val="000000"/>
          <w:sz w:val="27"/>
          <w:szCs w:val="27"/>
          <w:lang w:val="en-US" w:eastAsia="it-IT"/>
        </w:rPr>
        <w:t>. L. Rev.</w:t>
      </w:r>
      <w:r w:rsidRPr="00431CE0">
        <w:rPr>
          <w:rFonts w:ascii="Times New Roman" w:eastAsia="Times New Roman" w:hAnsi="Times New Roman" w:cs="Times New Roman"/>
          <w:color w:val="000000"/>
          <w:sz w:val="27"/>
          <w:szCs w:val="27"/>
          <w:lang w:val="en-US" w:eastAsia="it-IT"/>
        </w:rPr>
        <w:t>(1984).</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Cf.</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It has been argued that this criticism by </w:t>
      </w:r>
      <w:proofErr w:type="spellStart"/>
      <w:r w:rsidRPr="00431CE0">
        <w:rPr>
          <w:rFonts w:ascii="Times New Roman" w:eastAsia="Times New Roman" w:hAnsi="Times New Roman" w:cs="Times New Roman"/>
          <w:color w:val="000000"/>
          <w:sz w:val="27"/>
          <w:szCs w:val="27"/>
          <w:lang w:val="en-US" w:eastAsia="it-IT"/>
        </w:rPr>
        <w:t>Rosett</w:t>
      </w:r>
      <w:proofErr w:type="spellEnd"/>
      <w:r w:rsidRPr="00431CE0">
        <w:rPr>
          <w:rFonts w:ascii="Times New Roman" w:eastAsia="Times New Roman" w:hAnsi="Times New Roman" w:cs="Times New Roman"/>
          <w:color w:val="000000"/>
          <w:sz w:val="27"/>
          <w:szCs w:val="27"/>
          <w:lang w:val="en-US" w:eastAsia="it-IT"/>
        </w:rPr>
        <w:t xml:space="preserve"> dismisses the possibility of genuine discourse within the international community too easily.</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Kastely,</w:t>
      </w:r>
      <w:r w:rsidRPr="00431CE0">
        <w:rPr>
          <w:rFonts w:ascii="Times New Roman" w:eastAsia="Times New Roman" w:hAnsi="Times New Roman" w:cs="Times New Roman"/>
          <w:i/>
          <w:iCs/>
          <w:color w:val="000000"/>
          <w:sz w:val="27"/>
          <w:szCs w:val="27"/>
          <w:lang w:val="en-US" w:eastAsia="it-IT"/>
        </w:rPr>
        <w:t>Rhetorical</w:t>
      </w:r>
      <w:proofErr w:type="spellEnd"/>
      <w:r w:rsidRPr="00431CE0">
        <w:rPr>
          <w:rFonts w:ascii="Times New Roman" w:eastAsia="Times New Roman" w:hAnsi="Times New Roman" w:cs="Times New Roman"/>
          <w:i/>
          <w:iCs/>
          <w:color w:val="000000"/>
          <w:sz w:val="27"/>
          <w:szCs w:val="27"/>
          <w:lang w:val="en-US" w:eastAsia="it-IT"/>
        </w:rPr>
        <w:t xml:space="preserve"> Analysis</w:t>
      </w:r>
      <w:r w:rsidRPr="00431CE0">
        <w:rPr>
          <w:rFonts w:ascii="Times New Roman" w:eastAsia="Times New Roman" w:hAnsi="Times New Roman" w:cs="Times New Roman"/>
          <w:color w:val="000000"/>
          <w:sz w:val="27"/>
          <w:szCs w:val="27"/>
          <w:lang w:val="en-US" w:eastAsia="it-IT"/>
        </w:rPr>
        <w:t>, at 577, n. 9.</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31" w:name="23"/>
      <w:r w:rsidRPr="00431CE0">
        <w:rPr>
          <w:rFonts w:ascii="Times New Roman" w:eastAsia="Times New Roman" w:hAnsi="Times New Roman" w:cs="Times New Roman"/>
          <w:color w:val="000000"/>
          <w:sz w:val="27"/>
          <w:szCs w:val="27"/>
          <w:lang w:val="en-US" w:eastAsia="it-IT"/>
        </w:rPr>
        <w:t>23.</w:t>
      </w:r>
      <w:r w:rsidRPr="00431CE0">
        <w:rPr>
          <w:rFonts w:ascii="Times New Roman" w:eastAsia="Times New Roman" w:hAnsi="Times New Roman" w:cs="Times New Roman"/>
          <w:color w:val="000000"/>
          <w:sz w:val="27"/>
          <w:lang w:val="en-US" w:eastAsia="it-IT"/>
        </w:rPr>
        <w:t> </w:t>
      </w:r>
      <w:bookmarkEnd w:id="31"/>
      <w:r w:rsidRPr="00431CE0">
        <w:rPr>
          <w:rFonts w:ascii="Times New Roman" w:eastAsia="Times New Roman" w:hAnsi="Times New Roman" w:cs="Times New Roman"/>
          <w:color w:val="000000"/>
          <w:sz w:val="27"/>
          <w:szCs w:val="27"/>
          <w:lang w:val="en-US" w:eastAsia="it-IT"/>
        </w:rPr>
        <w:t>Article 7 of the CISG provides:</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"(1) In the interpretation of this Convention, regard is to be </w:t>
      </w:r>
      <w:proofErr w:type="spellStart"/>
      <w:r w:rsidRPr="00431CE0">
        <w:rPr>
          <w:rFonts w:ascii="Times New Roman" w:eastAsia="Times New Roman" w:hAnsi="Times New Roman" w:cs="Times New Roman"/>
          <w:color w:val="000000"/>
          <w:sz w:val="27"/>
          <w:szCs w:val="27"/>
          <w:lang w:val="en-US" w:eastAsia="it-IT"/>
        </w:rPr>
        <w:t>had</w:t>
      </w:r>
      <w:proofErr w:type="spellEnd"/>
      <w:r w:rsidRPr="00431CE0">
        <w:rPr>
          <w:rFonts w:ascii="Times New Roman" w:eastAsia="Times New Roman" w:hAnsi="Times New Roman" w:cs="Times New Roman"/>
          <w:color w:val="000000"/>
          <w:sz w:val="27"/>
          <w:szCs w:val="27"/>
          <w:lang w:val="en-US" w:eastAsia="it-IT"/>
        </w:rPr>
        <w:t xml:space="preserve"> to its international character and to the need to promote uniformity in its application and the observance of good faith in international trade.</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"(2) 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32" w:name="24"/>
      <w:r w:rsidRPr="00431CE0">
        <w:rPr>
          <w:rFonts w:ascii="Times New Roman" w:eastAsia="Times New Roman" w:hAnsi="Times New Roman" w:cs="Times New Roman"/>
          <w:color w:val="000000"/>
          <w:sz w:val="27"/>
          <w:szCs w:val="27"/>
          <w:lang w:val="en-US" w:eastAsia="it-IT"/>
        </w:rPr>
        <w:t>24.</w:t>
      </w:r>
      <w:r w:rsidRPr="00431CE0">
        <w:rPr>
          <w:rFonts w:ascii="Times New Roman" w:eastAsia="Times New Roman" w:hAnsi="Times New Roman" w:cs="Times New Roman"/>
          <w:color w:val="000000"/>
          <w:sz w:val="27"/>
          <w:lang w:val="en-US" w:eastAsia="it-IT"/>
        </w:rPr>
        <w:t> </w:t>
      </w:r>
      <w:bookmarkEnd w:id="32"/>
      <w:r w:rsidRPr="00431CE0">
        <w:rPr>
          <w:rFonts w:ascii="Times New Roman" w:eastAsia="Times New Roman" w:hAnsi="Times New Roman" w:cs="Times New Roman"/>
          <w:color w:val="000000"/>
          <w:sz w:val="27"/>
          <w:szCs w:val="27"/>
          <w:lang w:val="en-US" w:eastAsia="it-IT"/>
        </w:rPr>
        <w:t>For a thesis in support of the statement that the CISG is an autonomous, self-contained body of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John </w:t>
      </w:r>
      <w:proofErr w:type="spellStart"/>
      <w:r w:rsidRPr="00431CE0">
        <w:rPr>
          <w:rFonts w:ascii="Times New Roman" w:eastAsia="Times New Roman" w:hAnsi="Times New Roman" w:cs="Times New Roman"/>
          <w:color w:val="000000"/>
          <w:sz w:val="27"/>
          <w:szCs w:val="27"/>
          <w:lang w:val="en-US" w:eastAsia="it-IT"/>
        </w:rPr>
        <w:t>Felemegas</w:t>
      </w:r>
      <w:proofErr w:type="spellEnd"/>
      <w:r w:rsidRPr="00431CE0">
        <w:rPr>
          <w:rFonts w:ascii="Times New Roman" w:eastAsia="Times New Roman" w:hAnsi="Times New Roman" w:cs="Times New Roman"/>
          <w:color w:val="000000"/>
          <w:sz w:val="27"/>
          <w:szCs w:val="27"/>
          <w:lang w:val="en-US" w:eastAsia="it-IT"/>
        </w:rPr>
        <w:t>, "The United Nations Convention on Contracts for the International Sale of Goods:</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lastRenderedPageBreak/>
        <w:t>Article 7 and Uniform Interpretation",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Pace Review of the Convention on Contracts for the International Sale of Goods (CISG)</w:t>
      </w:r>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Kluwer</w:t>
      </w:r>
      <w:proofErr w:type="spellEnd"/>
      <w:r w:rsidRPr="00431CE0">
        <w:rPr>
          <w:rFonts w:ascii="Times New Roman" w:eastAsia="Times New Roman" w:hAnsi="Times New Roman" w:cs="Times New Roman"/>
          <w:color w:val="000000"/>
          <w:sz w:val="27"/>
          <w:szCs w:val="27"/>
          <w:lang w:val="en-US" w:eastAsia="it-IT"/>
        </w:rPr>
        <w:t xml:space="preserve"> Law International (2000-2001) 115-379, also available online at &lt;</w:t>
      </w:r>
      <w:hyperlink r:id="rId168" w:history="1">
        <w:r w:rsidRPr="00431CE0">
          <w:rPr>
            <w:rFonts w:ascii="Times New Roman" w:eastAsia="Times New Roman" w:hAnsi="Times New Roman" w:cs="Times New Roman"/>
            <w:color w:val="0000FF"/>
            <w:sz w:val="27"/>
            <w:u w:val="single"/>
            <w:lang w:val="en-US" w:eastAsia="it-IT"/>
          </w:rPr>
          <w:t>http://cisgw3.law.pace.edu/cisg/biblio/felemegas.html</w:t>
        </w:r>
      </w:hyperlink>
      <w:r w:rsidRPr="00431CE0">
        <w:rPr>
          <w:rFonts w:ascii="Times New Roman" w:eastAsia="Times New Roman" w:hAnsi="Times New Roman" w:cs="Times New Roman"/>
          <w:color w:val="000000"/>
          <w:sz w:val="27"/>
          <w:szCs w:val="27"/>
          <w:lang w:val="en-US" w:eastAsia="it-IT"/>
        </w:rPr>
        <w:t xml:space="preserve">&gt; [hereinafter: </w:t>
      </w:r>
      <w:proofErr w:type="spellStart"/>
      <w:r w:rsidRPr="00431CE0">
        <w:rPr>
          <w:rFonts w:ascii="Times New Roman" w:eastAsia="Times New Roman" w:hAnsi="Times New Roman" w:cs="Times New Roman"/>
          <w:color w:val="000000"/>
          <w:sz w:val="27"/>
          <w:szCs w:val="27"/>
          <w:lang w:val="en-US" w:eastAsia="it-IT"/>
        </w:rPr>
        <w:t>Felemegas</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Interpretation</w:t>
      </w:r>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33" w:name="25"/>
      <w:r w:rsidRPr="00431CE0">
        <w:rPr>
          <w:rFonts w:ascii="Times New Roman" w:eastAsia="Times New Roman" w:hAnsi="Times New Roman" w:cs="Times New Roman"/>
          <w:color w:val="000000"/>
          <w:sz w:val="27"/>
          <w:szCs w:val="27"/>
          <w:lang w:val="en-US" w:eastAsia="it-IT"/>
        </w:rPr>
        <w:t>25.</w:t>
      </w:r>
      <w:r w:rsidRPr="00431CE0">
        <w:rPr>
          <w:rFonts w:ascii="Times New Roman" w:eastAsia="Times New Roman" w:hAnsi="Times New Roman" w:cs="Times New Roman"/>
          <w:color w:val="000000"/>
          <w:sz w:val="27"/>
          <w:lang w:val="en-US" w:eastAsia="it-IT"/>
        </w:rPr>
        <w:t> </w:t>
      </w:r>
      <w:bookmarkEnd w:id="33"/>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David,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Unification of Private Law</w:t>
      </w:r>
      <w:r w:rsidRPr="00431CE0">
        <w:rPr>
          <w:rFonts w:ascii="Times New Roman" w:eastAsia="Times New Roman" w:hAnsi="Times New Roman" w:cs="Times New Roman"/>
          <w:color w:val="000000"/>
          <w:sz w:val="27"/>
          <w:szCs w:val="27"/>
          <w:lang w:val="en-US" w:eastAsia="it-IT"/>
        </w:rPr>
        <w:t>, at 4. The enormity of the financial task and the administrative structures necessary for the establishment of such a closed circuit judicial system are prohibitive for the creation of an international commercial court.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A significant development took place in 2001 when the CISG Advisory Council [CISG-AC] was established as a private initiative to respond to the emerging need to address some controversial, unresolved issues relating to the CISG which would merit interpretative guidance. The CISG-AC is a private initiative which aims </w:t>
      </w:r>
      <w:proofErr w:type="spellStart"/>
      <w:r w:rsidRPr="00431CE0">
        <w:rPr>
          <w:rFonts w:ascii="Times New Roman" w:eastAsia="Times New Roman" w:hAnsi="Times New Roman" w:cs="Times New Roman"/>
          <w:color w:val="000000"/>
          <w:sz w:val="27"/>
          <w:szCs w:val="27"/>
          <w:lang w:val="en-US" w:eastAsia="it-IT"/>
        </w:rPr>
        <w:t>at</w:t>
      </w:r>
      <w:r w:rsidRPr="00431CE0">
        <w:rPr>
          <w:rFonts w:ascii="Times New Roman" w:eastAsia="Times New Roman" w:hAnsi="Times New Roman" w:cs="Times New Roman"/>
          <w:i/>
          <w:iCs/>
          <w:color w:val="000000"/>
          <w:sz w:val="27"/>
          <w:szCs w:val="27"/>
          <w:lang w:val="en-US" w:eastAsia="it-IT"/>
        </w:rPr>
        <w:t>promoting</w:t>
      </w:r>
      <w:proofErr w:type="spellEnd"/>
      <w:r w:rsidRPr="00431CE0">
        <w:rPr>
          <w:rFonts w:ascii="Times New Roman" w:eastAsia="Times New Roman" w:hAnsi="Times New Roman" w:cs="Times New Roman"/>
          <w:i/>
          <w:iCs/>
          <w:color w:val="000000"/>
          <w:sz w:val="27"/>
          <w:szCs w:val="27"/>
          <w:lang w:val="en-US" w:eastAsia="it-IT"/>
        </w:rPr>
        <w:t xml:space="preserve"> a uniform interpretation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of the CISG. The Council is guided by the mandate of Article 7 of the Convention as far its interpretation and application are concerned: the paramount regard to international character of the Convention and the need to promote uniformity. In practical terms, the primary purpose of the CISG-AC is to issue opinions relating to the interpretation and application of the Convention on request or on its own initiative. Requests may be submitted to the CISG-AC, in particular, by international organizations, professional associations and adjudication bodies. The CISG-AC </w:t>
      </w:r>
      <w:proofErr w:type="spellStart"/>
      <w:r w:rsidRPr="00431CE0">
        <w:rPr>
          <w:rFonts w:ascii="Times New Roman" w:eastAsia="Times New Roman" w:hAnsi="Times New Roman" w:cs="Times New Roman"/>
          <w:color w:val="000000"/>
          <w:sz w:val="27"/>
          <w:szCs w:val="27"/>
          <w:lang w:val="en-US" w:eastAsia="it-IT"/>
        </w:rPr>
        <w:t>publicises</w:t>
      </w:r>
      <w:proofErr w:type="spellEnd"/>
      <w:r w:rsidRPr="00431CE0">
        <w:rPr>
          <w:rFonts w:ascii="Times New Roman" w:eastAsia="Times New Roman" w:hAnsi="Times New Roman" w:cs="Times New Roman"/>
          <w:color w:val="000000"/>
          <w:sz w:val="27"/>
          <w:szCs w:val="27"/>
          <w:lang w:val="en-US" w:eastAsia="it-IT"/>
        </w:rPr>
        <w:t xml:space="preserve"> all its opinions widely through printed and electronic media and welcomes comments the readership may have. Further information on the CISG-AC's membership and work is available online at &lt;</w:t>
      </w:r>
      <w:hyperlink r:id="rId169" w:history="1">
        <w:r w:rsidRPr="00431CE0">
          <w:rPr>
            <w:rFonts w:ascii="Times New Roman" w:eastAsia="Times New Roman" w:hAnsi="Times New Roman" w:cs="Times New Roman"/>
            <w:color w:val="0000FF"/>
            <w:sz w:val="27"/>
            <w:u w:val="single"/>
            <w:lang w:val="en-US" w:eastAsia="it-IT"/>
          </w:rPr>
          <w:t>http://cisgw3.law.pace.edu/cisg/CISG-AC.html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34" w:name="26"/>
      <w:r w:rsidRPr="00431CE0">
        <w:rPr>
          <w:rFonts w:ascii="Times New Roman" w:eastAsia="Times New Roman" w:hAnsi="Times New Roman" w:cs="Times New Roman"/>
          <w:color w:val="000000"/>
          <w:sz w:val="27"/>
          <w:szCs w:val="27"/>
          <w:lang w:val="en-US" w:eastAsia="it-IT"/>
        </w:rPr>
        <w:t>26.</w:t>
      </w:r>
      <w:r w:rsidRPr="00431CE0">
        <w:rPr>
          <w:rFonts w:ascii="Times New Roman" w:eastAsia="Times New Roman" w:hAnsi="Times New Roman" w:cs="Times New Roman"/>
          <w:color w:val="000000"/>
          <w:sz w:val="27"/>
          <w:lang w:val="en-US" w:eastAsia="it-IT"/>
        </w:rPr>
        <w:t> </w:t>
      </w:r>
      <w:bookmarkEnd w:id="34"/>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Michael J.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 "Some Critical Reflections on the New UNCITRAL Draft Convention on International Sales", 2</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 Rev.</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(1978) 5-9; E. Allen Farnsworth, "Problems of the Unification of Sales from the Standpoint of the Common Law Countries: Problems of Unification of International Sales Law", in 7</w:t>
      </w:r>
      <w:r w:rsidRPr="00431CE0">
        <w:rPr>
          <w:rFonts w:ascii="Times New Roman" w:eastAsia="Times New Roman" w:hAnsi="Times New Roman" w:cs="Times New Roman"/>
          <w:i/>
          <w:iCs/>
          <w:color w:val="000000"/>
          <w:sz w:val="27"/>
          <w:szCs w:val="27"/>
          <w:lang w:val="en-US" w:eastAsia="it-IT"/>
        </w:rPr>
        <w:t>Digest of Commercial Laws of the World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(Dobbs Ferry: New York, 1980) [hereinafter: Farnsworth,</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Problems of Unification</w:t>
      </w:r>
      <w:r w:rsidRPr="00431CE0">
        <w:rPr>
          <w:rFonts w:ascii="Times New Roman" w:eastAsia="Times New Roman" w:hAnsi="Times New Roman" w:cs="Times New Roman"/>
          <w:color w:val="000000"/>
          <w:sz w:val="27"/>
          <w:szCs w:val="27"/>
          <w:lang w:val="en-US" w:eastAsia="it-IT"/>
        </w:rPr>
        <w:t>] 3, at 9-10. The effort to ensure uniform interpretation of the Sales Convention and to inspire international discourse on issues raised by it has been discussed elsewhere.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 e.g.,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John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 "Methodology to Achieve Uniformity in Applying International Agreements, Examined in the Setting of the Uniform Law for International Sales Under the 1980 U.N. Convention", in</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Report to the Twelfth Congress of the International Academy of Comparative Law</w:t>
      </w:r>
      <w:r w:rsidRPr="00431CE0">
        <w:rPr>
          <w:rFonts w:ascii="Times New Roman" w:eastAsia="Times New Roman" w:hAnsi="Times New Roman" w:cs="Times New Roman"/>
          <w:color w:val="000000"/>
          <w:sz w:val="27"/>
          <w:szCs w:val="27"/>
          <w:lang w:val="en-US" w:eastAsia="it-IT"/>
        </w:rPr>
        <w:t>, Sydney/Melbourne, Australia (1986).</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35" w:name="27"/>
      <w:r w:rsidRPr="00431CE0">
        <w:rPr>
          <w:rFonts w:ascii="Times New Roman" w:eastAsia="Times New Roman" w:hAnsi="Times New Roman" w:cs="Times New Roman"/>
          <w:color w:val="000000"/>
          <w:sz w:val="27"/>
          <w:szCs w:val="27"/>
          <w:lang w:val="en-US" w:eastAsia="it-IT"/>
        </w:rPr>
        <w:t>27.</w:t>
      </w:r>
      <w:r w:rsidRPr="00431CE0">
        <w:rPr>
          <w:rFonts w:ascii="Times New Roman" w:eastAsia="Times New Roman" w:hAnsi="Times New Roman" w:cs="Times New Roman"/>
          <w:color w:val="000000"/>
          <w:sz w:val="27"/>
          <w:lang w:val="en-US" w:eastAsia="it-IT"/>
        </w:rPr>
        <w:t> </w:t>
      </w:r>
      <w:bookmarkEnd w:id="35"/>
      <w:r w:rsidRPr="00431CE0">
        <w:rPr>
          <w:rFonts w:ascii="Times New Roman" w:eastAsia="Times New Roman" w:hAnsi="Times New Roman" w:cs="Times New Roman"/>
          <w:i/>
          <w:iCs/>
          <w:color w:val="000000"/>
          <w:sz w:val="27"/>
          <w:szCs w:val="27"/>
          <w:lang w:val="en-US" w:eastAsia="it-IT"/>
        </w:rPr>
        <w:t>See Progressive Development of the Law of International Trade: Report of the Secretary-General</w:t>
      </w:r>
      <w:r w:rsidRPr="00431CE0">
        <w:rPr>
          <w:rFonts w:ascii="Times New Roman" w:eastAsia="Times New Roman" w:hAnsi="Times New Roman" w:cs="Times New Roman"/>
          <w:color w:val="000000"/>
          <w:sz w:val="27"/>
          <w:szCs w:val="27"/>
          <w:lang w:val="en-US" w:eastAsia="it-IT"/>
        </w:rPr>
        <w:t>, 21 U.N. GAOR Annex 3, Agenda Item 88, U.N. Doc. A/6396, reprinted in [1970] 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Y.B.U.N. </w:t>
      </w:r>
      <w:proofErr w:type="spellStart"/>
      <w:r w:rsidRPr="00431CE0">
        <w:rPr>
          <w:rFonts w:ascii="Times New Roman" w:eastAsia="Times New Roman" w:hAnsi="Times New Roman" w:cs="Times New Roman"/>
          <w:i/>
          <w:iCs/>
          <w:color w:val="000000"/>
          <w:sz w:val="27"/>
          <w:szCs w:val="27"/>
          <w:lang w:val="en-US" w:eastAsia="it-IT"/>
        </w:rPr>
        <w:t>Comm'n</w:t>
      </w:r>
      <w:proofErr w:type="spellEnd"/>
      <w:r w:rsidRPr="00431CE0">
        <w:rPr>
          <w:rFonts w:ascii="Times New Roman" w:eastAsia="Times New Roman" w:hAnsi="Times New Roman" w:cs="Times New Roman"/>
          <w:i/>
          <w:iCs/>
          <w:color w:val="000000"/>
          <w:sz w:val="27"/>
          <w:szCs w:val="27"/>
          <w:lang w:val="en-US" w:eastAsia="it-IT"/>
        </w:rPr>
        <w:t xml:space="preserve"> on Int'l Trade 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18, at 39-40, U.N. Doc. A/CN.9/SER.A/1970.</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36" w:name="28"/>
      <w:r w:rsidRPr="00431CE0">
        <w:rPr>
          <w:rFonts w:ascii="Times New Roman" w:eastAsia="Times New Roman" w:hAnsi="Times New Roman" w:cs="Times New Roman"/>
          <w:color w:val="000000"/>
          <w:sz w:val="27"/>
          <w:szCs w:val="27"/>
          <w:lang w:val="en-US" w:eastAsia="it-IT"/>
        </w:rPr>
        <w:t>28.</w:t>
      </w:r>
      <w:r w:rsidRPr="00431CE0">
        <w:rPr>
          <w:rFonts w:ascii="Times New Roman" w:eastAsia="Times New Roman" w:hAnsi="Times New Roman" w:cs="Times New Roman"/>
          <w:color w:val="000000"/>
          <w:sz w:val="27"/>
          <w:lang w:val="en-US" w:eastAsia="it-IT"/>
        </w:rPr>
        <w:t> </w:t>
      </w:r>
      <w:bookmarkEnd w:id="36"/>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e.g.</w:t>
      </w:r>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Kastely</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Rhetorical Analysis</w:t>
      </w:r>
      <w:r w:rsidRPr="00431CE0">
        <w:rPr>
          <w:rFonts w:ascii="Times New Roman" w:eastAsia="Times New Roman" w:hAnsi="Times New Roman" w:cs="Times New Roman"/>
          <w:color w:val="000000"/>
          <w:sz w:val="27"/>
          <w:szCs w:val="27"/>
          <w:lang w:val="en-US" w:eastAsia="it-IT"/>
        </w:rPr>
        <w:t>, at 601.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also Andersen,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Global </w:t>
      </w:r>
      <w:proofErr w:type="spellStart"/>
      <w:r w:rsidRPr="00431CE0">
        <w:rPr>
          <w:rFonts w:ascii="Times New Roman" w:eastAsia="Times New Roman" w:hAnsi="Times New Roman" w:cs="Times New Roman"/>
          <w:i/>
          <w:iCs/>
          <w:color w:val="000000"/>
          <w:sz w:val="27"/>
          <w:szCs w:val="27"/>
          <w:lang w:val="en-US" w:eastAsia="it-IT"/>
        </w:rPr>
        <w:t>Jurisconsultarium</w:t>
      </w:r>
      <w:proofErr w:type="spellEnd"/>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37" w:name="29"/>
      <w:r w:rsidRPr="00431CE0">
        <w:rPr>
          <w:rFonts w:ascii="Times New Roman" w:eastAsia="Times New Roman" w:hAnsi="Times New Roman" w:cs="Times New Roman"/>
          <w:color w:val="000000"/>
          <w:sz w:val="27"/>
          <w:szCs w:val="27"/>
          <w:lang w:val="en-US" w:eastAsia="it-IT"/>
        </w:rPr>
        <w:lastRenderedPageBreak/>
        <w:t>29.</w:t>
      </w:r>
      <w:r w:rsidRPr="00431CE0">
        <w:rPr>
          <w:rFonts w:ascii="Times New Roman" w:eastAsia="Times New Roman" w:hAnsi="Times New Roman" w:cs="Times New Roman"/>
          <w:color w:val="000000"/>
          <w:sz w:val="27"/>
          <w:lang w:val="en-US" w:eastAsia="it-IT"/>
        </w:rPr>
        <w:t> </w:t>
      </w:r>
      <w:bookmarkEnd w:id="37"/>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e.g.</w:t>
      </w:r>
      <w:r w:rsidRPr="00431CE0">
        <w:rPr>
          <w:rFonts w:ascii="Times New Roman" w:eastAsia="Times New Roman" w:hAnsi="Times New Roman" w:cs="Times New Roman"/>
          <w:color w:val="000000"/>
          <w:sz w:val="27"/>
          <w:szCs w:val="27"/>
          <w:lang w:val="en-US" w:eastAsia="it-IT"/>
        </w:rPr>
        <w:t>, Audit,</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commenting on the ability of the Convention to generate new rules:</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Convention is meant to adapt to changing circumstances. Amending it is practically impossible. A conference of the magnitude of the one held in Vienna is difficult to organize. Achieving the unanimity of the participating states on proposed changes also would present substantial obstacles. The provisions of the Convention must be flexible enough to be workable without formal amendment for a long period of time. The Convention, therefore, must be regarded as an autonomous system, capable of generating new rules. This feature of the Convention is reflected in article 7, dealing with interpretation and gap-filling."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color w:val="000000"/>
          <w:sz w:val="27"/>
          <w:szCs w:val="27"/>
          <w:lang w:val="en-US" w:eastAsia="it-IT"/>
        </w:rPr>
        <w:t>., at 187.</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38" w:name="30"/>
      <w:r w:rsidRPr="00431CE0">
        <w:rPr>
          <w:rFonts w:ascii="Times New Roman" w:eastAsia="Times New Roman" w:hAnsi="Times New Roman" w:cs="Times New Roman"/>
          <w:color w:val="000000"/>
          <w:sz w:val="27"/>
          <w:szCs w:val="27"/>
          <w:lang w:val="en-US" w:eastAsia="it-IT"/>
        </w:rPr>
        <w:t>30.</w:t>
      </w:r>
      <w:r w:rsidRPr="00431CE0">
        <w:rPr>
          <w:rFonts w:ascii="Times New Roman" w:eastAsia="Times New Roman" w:hAnsi="Times New Roman" w:cs="Times New Roman"/>
          <w:color w:val="000000"/>
          <w:sz w:val="27"/>
          <w:lang w:val="en-US" w:eastAsia="it-IT"/>
        </w:rPr>
        <w:t> </w:t>
      </w:r>
      <w:bookmarkEnd w:id="38"/>
      <w:r w:rsidRPr="00431CE0">
        <w:rPr>
          <w:rFonts w:ascii="Times New Roman" w:eastAsia="Times New Roman" w:hAnsi="Times New Roman" w:cs="Times New Roman"/>
          <w:color w:val="000000"/>
          <w:sz w:val="27"/>
          <w:szCs w:val="27"/>
          <w:lang w:val="en-US" w:eastAsia="it-IT"/>
        </w:rPr>
        <w:t>CISG Art. 7(1).</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39" w:name="31"/>
      <w:r w:rsidRPr="00431CE0">
        <w:rPr>
          <w:rFonts w:ascii="Times New Roman" w:eastAsia="Times New Roman" w:hAnsi="Times New Roman" w:cs="Times New Roman"/>
          <w:color w:val="000000"/>
          <w:sz w:val="27"/>
          <w:szCs w:val="27"/>
          <w:lang w:val="en-US" w:eastAsia="it-IT"/>
        </w:rPr>
        <w:t>31.</w:t>
      </w:r>
      <w:r w:rsidRPr="00431CE0">
        <w:rPr>
          <w:rFonts w:ascii="Times New Roman" w:eastAsia="Times New Roman" w:hAnsi="Times New Roman" w:cs="Times New Roman"/>
          <w:color w:val="000000"/>
          <w:sz w:val="27"/>
          <w:lang w:val="en-US" w:eastAsia="it-IT"/>
        </w:rPr>
        <w:t> </w:t>
      </w:r>
      <w:bookmarkEnd w:id="39"/>
      <w:r w:rsidRPr="00431CE0">
        <w:rPr>
          <w:rFonts w:ascii="Times New Roman" w:eastAsia="Times New Roman" w:hAnsi="Times New Roman" w:cs="Times New Roman"/>
          <w:color w:val="000000"/>
          <w:sz w:val="27"/>
          <w:szCs w:val="27"/>
          <w:lang w:val="en-US" w:eastAsia="it-IT"/>
        </w:rPr>
        <w:t>CISG Art. 7(2).</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40" w:name="32"/>
      <w:r w:rsidRPr="00431CE0">
        <w:rPr>
          <w:rFonts w:ascii="Times New Roman" w:eastAsia="Times New Roman" w:hAnsi="Times New Roman" w:cs="Times New Roman"/>
          <w:color w:val="000000"/>
          <w:sz w:val="27"/>
          <w:szCs w:val="27"/>
          <w:lang w:val="en-US" w:eastAsia="it-IT"/>
        </w:rPr>
        <w:t>32.</w:t>
      </w:r>
      <w:r w:rsidRPr="00431CE0">
        <w:rPr>
          <w:rFonts w:ascii="Times New Roman" w:eastAsia="Times New Roman" w:hAnsi="Times New Roman" w:cs="Times New Roman"/>
          <w:color w:val="000000"/>
          <w:sz w:val="27"/>
          <w:lang w:val="en-US" w:eastAsia="it-IT"/>
        </w:rPr>
        <w:t> </w:t>
      </w:r>
      <w:bookmarkEnd w:id="40"/>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Franco Ferrari,</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Interprétation</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uniforme</w:t>
      </w:r>
      <w:proofErr w:type="spellEnd"/>
      <w:r w:rsidRPr="00431CE0">
        <w:rPr>
          <w:rFonts w:ascii="Times New Roman" w:eastAsia="Times New Roman" w:hAnsi="Times New Roman" w:cs="Times New Roman"/>
          <w:i/>
          <w:iCs/>
          <w:color w:val="000000"/>
          <w:sz w:val="27"/>
          <w:szCs w:val="27"/>
          <w:lang w:val="en-US" w:eastAsia="it-IT"/>
        </w:rPr>
        <w:t xml:space="preserve"> de la Convention de Vienna de 1980 </w:t>
      </w:r>
      <w:proofErr w:type="spellStart"/>
      <w:r w:rsidRPr="00431CE0">
        <w:rPr>
          <w:rFonts w:ascii="Times New Roman" w:eastAsia="Times New Roman" w:hAnsi="Times New Roman" w:cs="Times New Roman"/>
          <w:i/>
          <w:iCs/>
          <w:color w:val="000000"/>
          <w:sz w:val="27"/>
          <w:szCs w:val="27"/>
          <w:lang w:val="en-US" w:eastAsia="it-IT"/>
        </w:rPr>
        <w:t>sur</w:t>
      </w:r>
      <w:proofErr w:type="spellEnd"/>
      <w:r w:rsidRPr="00431CE0">
        <w:rPr>
          <w:rFonts w:ascii="Times New Roman" w:eastAsia="Times New Roman" w:hAnsi="Times New Roman" w:cs="Times New Roman"/>
          <w:i/>
          <w:iCs/>
          <w:color w:val="000000"/>
          <w:sz w:val="27"/>
          <w:szCs w:val="27"/>
          <w:lang w:val="en-US" w:eastAsia="it-IT"/>
        </w:rPr>
        <w:t xml:space="preserve"> la </w:t>
      </w:r>
      <w:proofErr w:type="spellStart"/>
      <w:r w:rsidRPr="00431CE0">
        <w:rPr>
          <w:rFonts w:ascii="Times New Roman" w:eastAsia="Times New Roman" w:hAnsi="Times New Roman" w:cs="Times New Roman"/>
          <w:i/>
          <w:iCs/>
          <w:color w:val="000000"/>
          <w:sz w:val="27"/>
          <w:szCs w:val="27"/>
          <w:lang w:val="en-US" w:eastAsia="it-IT"/>
        </w:rPr>
        <w:t>vente</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internationale</w:t>
      </w:r>
      <w:proofErr w:type="spellEnd"/>
      <w:r w:rsidRPr="00431CE0">
        <w:rPr>
          <w:rFonts w:ascii="Times New Roman" w:eastAsia="Times New Roman" w:hAnsi="Times New Roman" w:cs="Times New Roman"/>
          <w:color w:val="000000"/>
          <w:sz w:val="27"/>
          <w:szCs w:val="27"/>
          <w:lang w:val="en-US" w:eastAsia="it-IT"/>
        </w:rPr>
        <w:t>, 48</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Revue </w:t>
      </w:r>
      <w:proofErr w:type="spellStart"/>
      <w:r w:rsidRPr="00431CE0">
        <w:rPr>
          <w:rFonts w:ascii="Times New Roman" w:eastAsia="Times New Roman" w:hAnsi="Times New Roman" w:cs="Times New Roman"/>
          <w:i/>
          <w:iCs/>
          <w:color w:val="000000"/>
          <w:sz w:val="27"/>
          <w:szCs w:val="27"/>
          <w:lang w:val="en-US" w:eastAsia="it-IT"/>
        </w:rPr>
        <w:t>internationale</w:t>
      </w:r>
      <w:proofErr w:type="spellEnd"/>
      <w:r w:rsidRPr="00431CE0">
        <w:rPr>
          <w:rFonts w:ascii="Times New Roman" w:eastAsia="Times New Roman" w:hAnsi="Times New Roman" w:cs="Times New Roman"/>
          <w:i/>
          <w:iCs/>
          <w:color w:val="000000"/>
          <w:sz w:val="27"/>
          <w:szCs w:val="27"/>
          <w:lang w:val="en-US" w:eastAsia="it-IT"/>
        </w:rPr>
        <w:t xml:space="preserve"> de </w:t>
      </w:r>
      <w:proofErr w:type="spellStart"/>
      <w:r w:rsidRPr="00431CE0">
        <w:rPr>
          <w:rFonts w:ascii="Times New Roman" w:eastAsia="Times New Roman" w:hAnsi="Times New Roman" w:cs="Times New Roman"/>
          <w:i/>
          <w:iCs/>
          <w:color w:val="000000"/>
          <w:sz w:val="27"/>
          <w:szCs w:val="27"/>
          <w:lang w:val="en-US" w:eastAsia="it-IT"/>
        </w:rPr>
        <w:t>droit</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comparé</w:t>
      </w:r>
      <w:proofErr w:type="spellEnd"/>
      <w:r w:rsidRPr="00431CE0">
        <w:rPr>
          <w:rFonts w:ascii="Times New Roman" w:eastAsia="Times New Roman" w:hAnsi="Times New Roman" w:cs="Times New Roman"/>
          <w:color w:val="000000"/>
          <w:sz w:val="27"/>
          <w:szCs w:val="27"/>
          <w:lang w:val="en-US" w:eastAsia="it-IT"/>
        </w:rPr>
        <w:t>(1996), at 813, 842</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seq.</w:t>
      </w:r>
      <w:r w:rsidRPr="00431CE0">
        <w:rPr>
          <w:rFonts w:ascii="Times New Roman" w:eastAsia="Times New Roman" w:hAnsi="Times New Roman" w:cs="Times New Roman"/>
          <w:color w:val="000000"/>
          <w:sz w:val="27"/>
          <w:szCs w:val="27"/>
          <w:lang w:val="en-US" w:eastAsia="it-IT"/>
        </w:rPr>
        <w:t>, as well as Ferrari, "General Principles and International Uniform Law Commercial Law Conventions: A Study of the 1980 Vienna Sales Convention and the 1988 UNIDROIT Conventions", 2</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Review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(1997) 451-473, at 454, where Ferrari uses the expression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lacunae </w:t>
      </w:r>
      <w:proofErr w:type="spellStart"/>
      <w:r w:rsidRPr="00431CE0">
        <w:rPr>
          <w:rFonts w:ascii="Times New Roman" w:eastAsia="Times New Roman" w:hAnsi="Times New Roman" w:cs="Times New Roman"/>
          <w:i/>
          <w:iCs/>
          <w:color w:val="000000"/>
          <w:sz w:val="27"/>
          <w:szCs w:val="27"/>
          <w:lang w:val="en-US" w:eastAsia="it-IT"/>
        </w:rPr>
        <w:t>praeter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legem</w:t>
      </w:r>
      <w:r w:rsidRPr="00431CE0">
        <w:rPr>
          <w:rFonts w:ascii="Times New Roman" w:eastAsia="Times New Roman" w:hAnsi="Times New Roman" w:cs="Times New Roman"/>
          <w:color w:val="000000"/>
          <w:sz w:val="27"/>
          <w:szCs w:val="27"/>
          <w:lang w:val="en-US" w:eastAsia="it-IT"/>
        </w:rPr>
        <w:t>for</w:t>
      </w:r>
      <w:proofErr w:type="spellEnd"/>
      <w:r w:rsidRPr="00431CE0">
        <w:rPr>
          <w:rFonts w:ascii="Times New Roman" w:eastAsia="Times New Roman" w:hAnsi="Times New Roman" w:cs="Times New Roman"/>
          <w:color w:val="000000"/>
          <w:sz w:val="27"/>
          <w:szCs w:val="27"/>
          <w:lang w:val="en-US" w:eastAsia="it-IT"/>
        </w:rPr>
        <w:t xml:space="preserve"> issues not expressly regulated by the law although governed by it and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lacunae intra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for issues not governed by the law.</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41" w:name="33"/>
      <w:r w:rsidRPr="00431CE0">
        <w:rPr>
          <w:rFonts w:ascii="Times New Roman" w:eastAsia="Times New Roman" w:hAnsi="Times New Roman" w:cs="Times New Roman"/>
          <w:color w:val="000000"/>
          <w:sz w:val="27"/>
          <w:szCs w:val="27"/>
          <w:lang w:val="en-US" w:eastAsia="it-IT"/>
        </w:rPr>
        <w:t>33.</w:t>
      </w:r>
      <w:r w:rsidRPr="00431CE0">
        <w:rPr>
          <w:rFonts w:ascii="Times New Roman" w:eastAsia="Times New Roman" w:hAnsi="Times New Roman" w:cs="Times New Roman"/>
          <w:color w:val="000000"/>
          <w:sz w:val="27"/>
          <w:lang w:val="en-US" w:eastAsia="it-IT"/>
        </w:rPr>
        <w:t> </w:t>
      </w:r>
      <w:bookmarkEnd w:id="41"/>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Working Group on International Sale of Goods,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Report on the Work of the Second Session</w:t>
      </w:r>
      <w:r w:rsidRPr="00431CE0">
        <w:rPr>
          <w:rFonts w:ascii="Times New Roman" w:eastAsia="Times New Roman" w:hAnsi="Times New Roman" w:cs="Times New Roman"/>
          <w:color w:val="000000"/>
          <w:sz w:val="27"/>
          <w:szCs w:val="27"/>
          <w:lang w:val="en-US" w:eastAsia="it-IT"/>
        </w:rPr>
        <w:t>, U.N. GAOR, 24th Sess., Supp. No. 18, U.N. Doc. A/7618, (1968),</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reprinted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[1971] 2</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Y.B.U.N. </w:t>
      </w:r>
      <w:proofErr w:type="spellStart"/>
      <w:r w:rsidRPr="00431CE0">
        <w:rPr>
          <w:rFonts w:ascii="Times New Roman" w:eastAsia="Times New Roman" w:hAnsi="Times New Roman" w:cs="Times New Roman"/>
          <w:i/>
          <w:iCs/>
          <w:color w:val="000000"/>
          <w:sz w:val="27"/>
          <w:szCs w:val="27"/>
          <w:lang w:val="en-US" w:eastAsia="it-IT"/>
        </w:rPr>
        <w:t>Comm'n</w:t>
      </w:r>
      <w:proofErr w:type="spellEnd"/>
      <w:r w:rsidRPr="00431CE0">
        <w:rPr>
          <w:rFonts w:ascii="Times New Roman" w:eastAsia="Times New Roman" w:hAnsi="Times New Roman" w:cs="Times New Roman"/>
          <w:i/>
          <w:iCs/>
          <w:color w:val="000000"/>
          <w:sz w:val="27"/>
          <w:szCs w:val="27"/>
          <w:lang w:val="en-US" w:eastAsia="it-IT"/>
        </w:rPr>
        <w:t xml:space="preserve"> on Int'l Trade 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50, U.N. Doc. A/CN.9/SER.A/197,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also reprinted in</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Documentary History</w:t>
      </w:r>
      <w:r w:rsidRPr="00431CE0">
        <w:rPr>
          <w:rFonts w:ascii="Times New Roman" w:eastAsia="Times New Roman" w:hAnsi="Times New Roman" w:cs="Times New Roman"/>
          <w:color w:val="000000"/>
          <w:sz w:val="27"/>
          <w:szCs w:val="27"/>
          <w:lang w:val="en-US" w:eastAsia="it-IT"/>
        </w:rPr>
        <w:t>, at 62:</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"It was also suggested that the provision would contribute to uniformity by encouraging use of foreign materials, in the form of studies and court decisions, in construing the Law."</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also Andersen,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Global </w:t>
      </w:r>
      <w:proofErr w:type="spellStart"/>
      <w:r w:rsidRPr="00431CE0">
        <w:rPr>
          <w:rFonts w:ascii="Times New Roman" w:eastAsia="Times New Roman" w:hAnsi="Times New Roman" w:cs="Times New Roman"/>
          <w:i/>
          <w:iCs/>
          <w:color w:val="000000"/>
          <w:sz w:val="27"/>
          <w:szCs w:val="27"/>
          <w:lang w:val="en-US" w:eastAsia="it-IT"/>
        </w:rPr>
        <w:t>Jurisconsultarium</w:t>
      </w:r>
      <w:proofErr w:type="spellEnd"/>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42" w:name="34"/>
      <w:r w:rsidRPr="00431CE0">
        <w:rPr>
          <w:rFonts w:ascii="Times New Roman" w:eastAsia="Times New Roman" w:hAnsi="Times New Roman" w:cs="Times New Roman"/>
          <w:color w:val="000000"/>
          <w:sz w:val="27"/>
          <w:szCs w:val="27"/>
          <w:lang w:val="en-US" w:eastAsia="it-IT"/>
        </w:rPr>
        <w:t>34.</w:t>
      </w:r>
      <w:r w:rsidRPr="00431CE0">
        <w:rPr>
          <w:rFonts w:ascii="Times New Roman" w:eastAsia="Times New Roman" w:hAnsi="Times New Roman" w:cs="Times New Roman"/>
          <w:color w:val="000000"/>
          <w:sz w:val="27"/>
          <w:lang w:val="en-US" w:eastAsia="it-IT"/>
        </w:rPr>
        <w:t> </w:t>
      </w:r>
      <w:bookmarkEnd w:id="42"/>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Audit,</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commenting on the ability of the Convention to generate new rules, at 187:</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express reference to national law represents a failure in an instrument meant to unify law for international transactions."</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43" w:name="35"/>
      <w:r w:rsidRPr="00431CE0">
        <w:rPr>
          <w:rFonts w:ascii="Times New Roman" w:eastAsia="Times New Roman" w:hAnsi="Times New Roman" w:cs="Times New Roman"/>
          <w:color w:val="000000"/>
          <w:sz w:val="27"/>
          <w:szCs w:val="27"/>
          <w:lang w:val="en-US" w:eastAsia="it-IT"/>
        </w:rPr>
        <w:t>35.</w:t>
      </w:r>
      <w:r w:rsidRPr="00431CE0">
        <w:rPr>
          <w:rFonts w:ascii="Times New Roman" w:eastAsia="Times New Roman" w:hAnsi="Times New Roman" w:cs="Times New Roman"/>
          <w:color w:val="000000"/>
          <w:sz w:val="27"/>
          <w:lang w:val="en-US" w:eastAsia="it-IT"/>
        </w:rPr>
        <w:t> </w:t>
      </w:r>
      <w:bookmarkEnd w:id="43"/>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Felemegas</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Interpretation</w:t>
      </w:r>
      <w:r w:rsidRPr="00431CE0">
        <w:rPr>
          <w:rFonts w:ascii="Times New Roman" w:eastAsia="Times New Roman" w:hAnsi="Times New Roman" w:cs="Times New Roman"/>
          <w:color w:val="000000"/>
          <w:sz w:val="27"/>
          <w:szCs w:val="27"/>
          <w:lang w:val="en-US" w:eastAsia="it-IT"/>
        </w:rPr>
        <w:t>, chapter 5.</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44" w:name="36"/>
      <w:r w:rsidRPr="00431CE0">
        <w:rPr>
          <w:rFonts w:ascii="Times New Roman" w:eastAsia="Times New Roman" w:hAnsi="Times New Roman" w:cs="Times New Roman"/>
          <w:color w:val="000000"/>
          <w:sz w:val="27"/>
          <w:szCs w:val="27"/>
          <w:lang w:val="en-US" w:eastAsia="it-IT"/>
        </w:rPr>
        <w:t>36.</w:t>
      </w:r>
      <w:r w:rsidRPr="00431CE0">
        <w:rPr>
          <w:rFonts w:ascii="Times New Roman" w:eastAsia="Times New Roman" w:hAnsi="Times New Roman" w:cs="Times New Roman"/>
          <w:color w:val="000000"/>
          <w:sz w:val="27"/>
          <w:lang w:val="en-US" w:eastAsia="it-IT"/>
        </w:rPr>
        <w:t> </w:t>
      </w:r>
      <w:bookmarkEnd w:id="44"/>
      <w:r w:rsidRPr="00431CE0">
        <w:rPr>
          <w:rFonts w:ascii="Times New Roman" w:eastAsia="Times New Roman" w:hAnsi="Times New Roman" w:cs="Times New Roman"/>
          <w:i/>
          <w:iCs/>
          <w:color w:val="000000"/>
          <w:sz w:val="27"/>
          <w:szCs w:val="27"/>
          <w:lang w:val="en-US" w:eastAsia="it-IT"/>
        </w:rPr>
        <w:t>See, e.g.,</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for Int'l Sales</w:t>
      </w:r>
      <w:r w:rsidRPr="00431CE0">
        <w:rPr>
          <w:rFonts w:ascii="Times New Roman" w:eastAsia="Times New Roman" w:hAnsi="Times New Roman" w:cs="Times New Roman"/>
          <w:color w:val="000000"/>
          <w:sz w:val="27"/>
          <w:szCs w:val="27"/>
          <w:lang w:val="en-US" w:eastAsia="it-IT"/>
        </w:rPr>
        <w:t xml:space="preserve">, at 135; Michael Joachim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 xml:space="preserve">, "General provisions: Article 7", in </w:t>
      </w:r>
      <w:proofErr w:type="spellStart"/>
      <w:r w:rsidRPr="00431CE0">
        <w:rPr>
          <w:rFonts w:ascii="Times New Roman" w:eastAsia="Times New Roman" w:hAnsi="Times New Roman" w:cs="Times New Roman"/>
          <w:color w:val="000000"/>
          <w:sz w:val="27"/>
          <w:szCs w:val="27"/>
          <w:lang w:val="en-US" w:eastAsia="it-IT"/>
        </w:rPr>
        <w:t>C.M.Bianca</w:t>
      </w:r>
      <w:proofErr w:type="spellEnd"/>
      <w:r w:rsidRPr="00431CE0">
        <w:rPr>
          <w:rFonts w:ascii="Times New Roman" w:eastAsia="Times New Roman" w:hAnsi="Times New Roman" w:cs="Times New Roman"/>
          <w:color w:val="000000"/>
          <w:sz w:val="27"/>
          <w:szCs w:val="27"/>
          <w:lang w:val="en-US" w:eastAsia="it-IT"/>
        </w:rPr>
        <w:t xml:space="preserve"> &amp; </w:t>
      </w:r>
      <w:proofErr w:type="spellStart"/>
      <w:r w:rsidRPr="00431CE0">
        <w:rPr>
          <w:rFonts w:ascii="Times New Roman" w:eastAsia="Times New Roman" w:hAnsi="Times New Roman" w:cs="Times New Roman"/>
          <w:color w:val="000000"/>
          <w:sz w:val="27"/>
          <w:szCs w:val="27"/>
          <w:lang w:val="en-US" w:eastAsia="it-IT"/>
        </w:rPr>
        <w:t>M.J.Bonell</w:t>
      </w:r>
      <w:proofErr w:type="spellEnd"/>
      <w:r w:rsidRPr="00431CE0">
        <w:rPr>
          <w:rFonts w:ascii="Times New Roman" w:eastAsia="Times New Roman" w:hAnsi="Times New Roman" w:cs="Times New Roman"/>
          <w:color w:val="000000"/>
          <w:sz w:val="27"/>
          <w:szCs w:val="27"/>
          <w:lang w:val="en-US" w:eastAsia="it-IT"/>
        </w:rPr>
        <w:t xml:space="preserve"> (eds.),</w:t>
      </w:r>
      <w:r w:rsidRPr="00431CE0">
        <w:rPr>
          <w:rFonts w:ascii="Times New Roman" w:eastAsia="Times New Roman" w:hAnsi="Times New Roman" w:cs="Times New Roman"/>
          <w:i/>
          <w:iCs/>
          <w:color w:val="000000"/>
          <w:sz w:val="27"/>
          <w:szCs w:val="27"/>
          <w:lang w:val="en-US" w:eastAsia="it-IT"/>
        </w:rPr>
        <w:t xml:space="preserve">Commentary on the </w:t>
      </w:r>
      <w:r w:rsidRPr="00431CE0">
        <w:rPr>
          <w:rFonts w:ascii="Times New Roman" w:eastAsia="Times New Roman" w:hAnsi="Times New Roman" w:cs="Times New Roman"/>
          <w:i/>
          <w:iCs/>
          <w:color w:val="000000"/>
          <w:sz w:val="27"/>
          <w:szCs w:val="27"/>
          <w:lang w:val="en-US" w:eastAsia="it-IT"/>
        </w:rPr>
        <w:lastRenderedPageBreak/>
        <w:t>International Sales Law: The 1980 Vienna Sales Convention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t>
      </w:r>
      <w:proofErr w:type="spellStart"/>
      <w:r w:rsidRPr="00431CE0">
        <w:rPr>
          <w:rFonts w:ascii="Times New Roman" w:eastAsia="Times New Roman" w:hAnsi="Times New Roman" w:cs="Times New Roman"/>
          <w:color w:val="000000"/>
          <w:sz w:val="27"/>
          <w:szCs w:val="27"/>
          <w:lang w:val="en-US" w:eastAsia="it-IT"/>
        </w:rPr>
        <w:t>Giuffrè</w:t>
      </w:r>
      <w:proofErr w:type="spellEnd"/>
      <w:r w:rsidRPr="00431CE0">
        <w:rPr>
          <w:rFonts w:ascii="Times New Roman" w:eastAsia="Times New Roman" w:hAnsi="Times New Roman" w:cs="Times New Roman"/>
          <w:color w:val="000000"/>
          <w:sz w:val="27"/>
          <w:szCs w:val="27"/>
          <w:lang w:val="en-US" w:eastAsia="it-IT"/>
        </w:rPr>
        <w:t xml:space="preserve">: Milan, 1987), at 72 [hereinafter: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45" w:name="37"/>
      <w:r w:rsidRPr="00431CE0">
        <w:rPr>
          <w:rFonts w:ascii="Times New Roman" w:eastAsia="Times New Roman" w:hAnsi="Times New Roman" w:cs="Times New Roman"/>
          <w:color w:val="000000"/>
          <w:sz w:val="27"/>
          <w:szCs w:val="27"/>
          <w:lang w:val="en-US" w:eastAsia="it-IT"/>
        </w:rPr>
        <w:t>37.</w:t>
      </w:r>
      <w:r w:rsidRPr="00431CE0">
        <w:rPr>
          <w:rFonts w:ascii="Times New Roman" w:eastAsia="Times New Roman" w:hAnsi="Times New Roman" w:cs="Times New Roman"/>
          <w:color w:val="000000"/>
          <w:sz w:val="27"/>
          <w:lang w:val="en-US" w:eastAsia="it-IT"/>
        </w:rPr>
        <w:t> </w:t>
      </w:r>
      <w:bookmarkEnd w:id="45"/>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72.</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46" w:name="38"/>
      <w:r w:rsidRPr="00431CE0">
        <w:rPr>
          <w:rFonts w:ascii="Times New Roman" w:eastAsia="Times New Roman" w:hAnsi="Times New Roman" w:cs="Times New Roman"/>
          <w:color w:val="000000"/>
          <w:sz w:val="27"/>
          <w:szCs w:val="27"/>
          <w:lang w:val="en-US" w:eastAsia="it-IT"/>
        </w:rPr>
        <w:t>38.</w:t>
      </w:r>
      <w:r w:rsidRPr="00431CE0">
        <w:rPr>
          <w:rFonts w:ascii="Times New Roman" w:eastAsia="Times New Roman" w:hAnsi="Times New Roman" w:cs="Times New Roman"/>
          <w:color w:val="000000"/>
          <w:sz w:val="27"/>
          <w:lang w:val="en-US" w:eastAsia="it-IT"/>
        </w:rPr>
        <w:t> </w:t>
      </w:r>
      <w:bookmarkEnd w:id="46"/>
      <w:r w:rsidRPr="00431CE0">
        <w:rPr>
          <w:rFonts w:ascii="Times New Roman" w:eastAsia="Times New Roman" w:hAnsi="Times New Roman" w:cs="Times New Roman"/>
          <w:color w:val="000000"/>
          <w:sz w:val="27"/>
          <w:szCs w:val="27"/>
          <w:lang w:val="en-US" w:eastAsia="it-IT"/>
        </w:rPr>
        <w:t>For a discussion of the competing arguments,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Felemegas</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Interpretation</w:t>
      </w:r>
      <w:r w:rsidRPr="00431CE0">
        <w:rPr>
          <w:rFonts w:ascii="Times New Roman" w:eastAsia="Times New Roman" w:hAnsi="Times New Roman" w:cs="Times New Roman"/>
          <w:color w:val="000000"/>
          <w:sz w:val="27"/>
          <w:szCs w:val="27"/>
          <w:lang w:val="en-US" w:eastAsia="it-IT"/>
        </w:rPr>
        <w:t>, chapter 3.</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47" w:name="39"/>
      <w:r w:rsidRPr="00431CE0">
        <w:rPr>
          <w:rFonts w:ascii="Times New Roman" w:eastAsia="Times New Roman" w:hAnsi="Times New Roman" w:cs="Times New Roman"/>
          <w:color w:val="000000"/>
          <w:sz w:val="27"/>
          <w:szCs w:val="27"/>
          <w:lang w:val="en-US" w:eastAsia="it-IT"/>
        </w:rPr>
        <w:t>39.</w:t>
      </w:r>
      <w:r w:rsidRPr="00431CE0">
        <w:rPr>
          <w:rFonts w:ascii="Times New Roman" w:eastAsia="Times New Roman" w:hAnsi="Times New Roman" w:cs="Times New Roman"/>
          <w:color w:val="000000"/>
          <w:sz w:val="27"/>
          <w:lang w:val="en-US" w:eastAsia="it-IT"/>
        </w:rPr>
        <w:t> </w:t>
      </w:r>
      <w:bookmarkEnd w:id="47"/>
      <w:r w:rsidRPr="00431CE0">
        <w:rPr>
          <w:rFonts w:ascii="Times New Roman" w:eastAsia="Times New Roman" w:hAnsi="Times New Roman" w:cs="Times New Roman"/>
          <w:color w:val="000000"/>
          <w:sz w:val="27"/>
          <w:szCs w:val="27"/>
          <w:lang w:val="en-US" w:eastAsia="it-IT"/>
        </w:rPr>
        <w:t>As will be argued in this Introduction, there are, however, general principles of international commercial law (</w:t>
      </w:r>
      <w:r w:rsidRPr="00431CE0">
        <w:rPr>
          <w:rFonts w:ascii="Times New Roman" w:eastAsia="Times New Roman" w:hAnsi="Times New Roman" w:cs="Times New Roman"/>
          <w:i/>
          <w:iCs/>
          <w:color w:val="000000"/>
          <w:sz w:val="27"/>
          <w:szCs w:val="27"/>
          <w:lang w:val="en-US" w:eastAsia="it-IT"/>
        </w:rPr>
        <w:t>e.g.</w:t>
      </w:r>
      <w:r w:rsidRPr="00431CE0">
        <w:rPr>
          <w:rFonts w:ascii="Times New Roman" w:eastAsia="Times New Roman" w:hAnsi="Times New Roman" w:cs="Times New Roman"/>
          <w:color w:val="000000"/>
          <w:sz w:val="27"/>
          <w:szCs w:val="27"/>
          <w:lang w:val="en-US" w:eastAsia="it-IT"/>
        </w:rPr>
        <w:t>, the UNIDROIT Principles and the PECL) that can provide a part of the platform upon which the CISG, like any other piece of domestic or international piece of legislation, must be based.</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48" w:name="40"/>
      <w:r w:rsidRPr="00431CE0">
        <w:rPr>
          <w:rFonts w:ascii="Times New Roman" w:eastAsia="Times New Roman" w:hAnsi="Times New Roman" w:cs="Times New Roman"/>
          <w:color w:val="000000"/>
          <w:sz w:val="27"/>
          <w:szCs w:val="27"/>
          <w:lang w:val="en-US" w:eastAsia="it-IT"/>
        </w:rPr>
        <w:t>40.</w:t>
      </w:r>
      <w:r w:rsidRPr="00431CE0">
        <w:rPr>
          <w:rFonts w:ascii="Times New Roman" w:eastAsia="Times New Roman" w:hAnsi="Times New Roman" w:cs="Times New Roman"/>
          <w:color w:val="000000"/>
          <w:sz w:val="27"/>
          <w:lang w:val="en-US" w:eastAsia="it-IT"/>
        </w:rPr>
        <w:t> </w:t>
      </w:r>
      <w:bookmarkEnd w:id="48"/>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for Int'l Sales</w:t>
      </w:r>
      <w:r w:rsidRPr="00431CE0">
        <w:rPr>
          <w:rFonts w:ascii="Times New Roman" w:eastAsia="Times New Roman" w:hAnsi="Times New Roman" w:cs="Times New Roman"/>
          <w:color w:val="000000"/>
          <w:sz w:val="27"/>
          <w:szCs w:val="27"/>
          <w:lang w:val="en-US" w:eastAsia="it-IT"/>
        </w:rPr>
        <w:t>, at 142, stating "the settlement of disputes would be complicated and litigants would be encouraged to engage in forum shopping if the courts of different countries persist in divergent interpretations of the Convention."</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Contra,</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Fritz </w:t>
      </w:r>
      <w:proofErr w:type="spellStart"/>
      <w:r w:rsidRPr="00431CE0">
        <w:rPr>
          <w:rFonts w:ascii="Times New Roman" w:eastAsia="Times New Roman" w:hAnsi="Times New Roman" w:cs="Times New Roman"/>
          <w:color w:val="000000"/>
          <w:sz w:val="27"/>
          <w:szCs w:val="27"/>
          <w:lang w:val="en-US" w:eastAsia="it-IT"/>
        </w:rPr>
        <w:t>Enderlein</w:t>
      </w:r>
      <w:proofErr w:type="spellEnd"/>
      <w:r w:rsidRPr="00431CE0">
        <w:rPr>
          <w:rFonts w:ascii="Times New Roman" w:eastAsia="Times New Roman" w:hAnsi="Times New Roman" w:cs="Times New Roman"/>
          <w:color w:val="000000"/>
          <w:sz w:val="27"/>
          <w:szCs w:val="27"/>
          <w:lang w:val="en-US" w:eastAsia="it-IT"/>
        </w:rPr>
        <w:t>, "Uniform Law and its Application by Judges and Arbitrators",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 Uniform Law</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in</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Practice: Acts and Proceedings of the 3rd Congress on Private Law</w:t>
      </w:r>
      <w:r w:rsidRPr="00431CE0">
        <w:rPr>
          <w:rFonts w:ascii="Times New Roman" w:eastAsia="Times New Roman" w:hAnsi="Times New Roman" w:cs="Times New Roman"/>
          <w:color w:val="000000"/>
          <w:sz w:val="27"/>
          <w:szCs w:val="27"/>
          <w:lang w:val="en-US" w:eastAsia="it-IT"/>
        </w:rPr>
        <w:t>. UNIDROIT (Rome 7-10 September 1987) (1988), at 340-341, who thinks that the lack of uniformity in the interpretation of uniform laws has no influence on the choice of forum, so the danger of forum shopping is not real in these circumstances.</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49" w:name="41"/>
      <w:r w:rsidRPr="00431CE0">
        <w:rPr>
          <w:rFonts w:ascii="Times New Roman" w:eastAsia="Times New Roman" w:hAnsi="Times New Roman" w:cs="Times New Roman"/>
          <w:color w:val="000000"/>
          <w:sz w:val="27"/>
          <w:szCs w:val="27"/>
          <w:lang w:val="en-US" w:eastAsia="it-IT"/>
        </w:rPr>
        <w:t>41.</w:t>
      </w:r>
      <w:r w:rsidRPr="00431CE0">
        <w:rPr>
          <w:rFonts w:ascii="Times New Roman" w:eastAsia="Times New Roman" w:hAnsi="Times New Roman" w:cs="Times New Roman"/>
          <w:color w:val="000000"/>
          <w:sz w:val="27"/>
          <w:lang w:val="en-US" w:eastAsia="it-IT"/>
        </w:rPr>
        <w:t> </w:t>
      </w:r>
      <w:bookmarkEnd w:id="49"/>
      <w:r w:rsidRPr="00431CE0">
        <w:rPr>
          <w:rFonts w:ascii="Times New Roman" w:eastAsia="Times New Roman" w:hAnsi="Times New Roman" w:cs="Times New Roman"/>
          <w:color w:val="000000"/>
          <w:sz w:val="27"/>
          <w:szCs w:val="27"/>
          <w:lang w:val="en-US" w:eastAsia="it-IT"/>
        </w:rPr>
        <w:t>The tendency of national tribunals to apply law in accordance with ingrained national patterns was discussed at the Twelfth International Congress of Comparative Law (Sydney, Australia 1986).</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50" w:name="42"/>
      <w:r w:rsidRPr="00431CE0">
        <w:rPr>
          <w:rFonts w:ascii="Times New Roman" w:eastAsia="Times New Roman" w:hAnsi="Times New Roman" w:cs="Times New Roman"/>
          <w:color w:val="000000"/>
          <w:sz w:val="27"/>
          <w:szCs w:val="27"/>
          <w:lang w:val="en-US" w:eastAsia="it-IT"/>
        </w:rPr>
        <w:t>42.</w:t>
      </w:r>
      <w:r w:rsidRPr="00431CE0">
        <w:rPr>
          <w:rFonts w:ascii="Times New Roman" w:eastAsia="Times New Roman" w:hAnsi="Times New Roman" w:cs="Times New Roman"/>
          <w:color w:val="000000"/>
          <w:sz w:val="27"/>
          <w:lang w:val="en-US" w:eastAsia="it-IT"/>
        </w:rPr>
        <w:t> </w:t>
      </w:r>
      <w:bookmarkEnd w:id="50"/>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Jerzy</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Jakubowski</w:t>
      </w:r>
      <w:proofErr w:type="spellEnd"/>
      <w:r w:rsidRPr="00431CE0">
        <w:rPr>
          <w:rFonts w:ascii="Times New Roman" w:eastAsia="Times New Roman" w:hAnsi="Times New Roman" w:cs="Times New Roman"/>
          <w:color w:val="000000"/>
          <w:sz w:val="27"/>
          <w:szCs w:val="27"/>
          <w:lang w:val="en-US" w:eastAsia="it-IT"/>
        </w:rPr>
        <w:t>, "The Autonomy of International Trade Law and its Influence on the Interpretation and Application of its Rules",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Law and International Trade, </w:t>
      </w:r>
      <w:proofErr w:type="spellStart"/>
      <w:r w:rsidRPr="00431CE0">
        <w:rPr>
          <w:rFonts w:ascii="Times New Roman" w:eastAsia="Times New Roman" w:hAnsi="Times New Roman" w:cs="Times New Roman"/>
          <w:i/>
          <w:iCs/>
          <w:color w:val="000000"/>
          <w:sz w:val="27"/>
          <w:szCs w:val="27"/>
          <w:lang w:val="en-US" w:eastAsia="it-IT"/>
        </w:rPr>
        <w:t>Recht</w:t>
      </w:r>
      <w:proofErr w:type="spellEnd"/>
      <w:r w:rsidRPr="00431CE0">
        <w:rPr>
          <w:rFonts w:ascii="Times New Roman" w:eastAsia="Times New Roman" w:hAnsi="Times New Roman" w:cs="Times New Roman"/>
          <w:i/>
          <w:iCs/>
          <w:color w:val="000000"/>
          <w:sz w:val="27"/>
          <w:szCs w:val="27"/>
          <w:lang w:val="en-US" w:eastAsia="it-IT"/>
        </w:rPr>
        <w:t xml:space="preserve"> und </w:t>
      </w:r>
      <w:proofErr w:type="spellStart"/>
      <w:r w:rsidRPr="00431CE0">
        <w:rPr>
          <w:rFonts w:ascii="Times New Roman" w:eastAsia="Times New Roman" w:hAnsi="Times New Roman" w:cs="Times New Roman"/>
          <w:i/>
          <w:iCs/>
          <w:color w:val="000000"/>
          <w:sz w:val="27"/>
          <w:szCs w:val="27"/>
          <w:lang w:val="en-US" w:eastAsia="it-IT"/>
        </w:rPr>
        <w:t>Internationaler</w:t>
      </w:r>
      <w:proofErr w:type="spellEnd"/>
      <w:r w:rsidRPr="00431CE0">
        <w:rPr>
          <w:rFonts w:ascii="Times New Roman" w:eastAsia="Times New Roman" w:hAnsi="Times New Roman" w:cs="Times New Roman"/>
          <w:i/>
          <w:iCs/>
          <w:color w:val="000000"/>
          <w:sz w:val="27"/>
          <w:szCs w:val="27"/>
          <w:lang w:val="en-US" w:eastAsia="it-IT"/>
        </w:rPr>
        <w:t xml:space="preserve"> Handel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(Clive M. </w:t>
      </w:r>
      <w:proofErr w:type="spellStart"/>
      <w:r w:rsidRPr="00431CE0">
        <w:rPr>
          <w:rFonts w:ascii="Times New Roman" w:eastAsia="Times New Roman" w:hAnsi="Times New Roman" w:cs="Times New Roman"/>
          <w:color w:val="000000"/>
          <w:sz w:val="27"/>
          <w:szCs w:val="27"/>
          <w:lang w:val="en-US" w:eastAsia="it-IT"/>
        </w:rPr>
        <w:t>Schmitthoff</w:t>
      </w:r>
      <w:proofErr w:type="spellEnd"/>
      <w:r w:rsidRPr="00431CE0">
        <w:rPr>
          <w:rFonts w:ascii="Times New Roman" w:eastAsia="Times New Roman" w:hAnsi="Times New Roman" w:cs="Times New Roman"/>
          <w:color w:val="000000"/>
          <w:sz w:val="27"/>
          <w:szCs w:val="27"/>
          <w:lang w:val="en-US" w:eastAsia="it-IT"/>
        </w:rPr>
        <w:t xml:space="preserve"> ed., 1973) 209.</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Cf.</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92-93, although recognizing the necessity to interpret uniform laws "autonomously" in general, is of the opinion that an exception must be made if an insuperable divergence of interpretation of a particular provision of the CISG exists between Contracting States.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color w:val="000000"/>
          <w:sz w:val="27"/>
          <w:szCs w:val="27"/>
          <w:lang w:val="en-US" w:eastAsia="it-IT"/>
        </w:rPr>
        <w:t xml:space="preserve">., where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 xml:space="preserve"> offers supporting citation of Jan </w:t>
      </w:r>
      <w:proofErr w:type="spellStart"/>
      <w:r w:rsidRPr="00431CE0">
        <w:rPr>
          <w:rFonts w:ascii="Times New Roman" w:eastAsia="Times New Roman" w:hAnsi="Times New Roman" w:cs="Times New Roman"/>
          <w:color w:val="000000"/>
          <w:sz w:val="27"/>
          <w:szCs w:val="27"/>
          <w:lang w:val="en-US" w:eastAsia="it-IT"/>
        </w:rPr>
        <w:t>Kropholler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Internationales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Einheitsrecht</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Allgemeine</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Lehren</w:t>
      </w:r>
      <w:proofErr w:type="spellEnd"/>
      <w:r w:rsidRPr="00431CE0">
        <w:rPr>
          <w:rFonts w:ascii="Times New Roman" w:eastAsia="Times New Roman" w:hAnsi="Times New Roman" w:cs="Times New Roman"/>
          <w:color w:val="000000"/>
          <w:sz w:val="27"/>
          <w:szCs w:val="27"/>
          <w:lang w:val="en-US" w:eastAsia="it-IT"/>
        </w:rPr>
        <w:t xml:space="preserve"> (1975) 204</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seq. See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Van </w:t>
      </w:r>
      <w:proofErr w:type="spellStart"/>
      <w:r w:rsidRPr="00431CE0">
        <w:rPr>
          <w:rFonts w:ascii="Times New Roman" w:eastAsia="Times New Roman" w:hAnsi="Times New Roman" w:cs="Times New Roman"/>
          <w:color w:val="000000"/>
          <w:sz w:val="27"/>
          <w:szCs w:val="27"/>
          <w:lang w:val="en-US" w:eastAsia="it-IT"/>
        </w:rPr>
        <w:t>der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Velden</w:t>
      </w:r>
      <w:proofErr w:type="spellEnd"/>
      <w:r w:rsidRPr="00431CE0">
        <w:rPr>
          <w:rFonts w:ascii="Times New Roman" w:eastAsia="Times New Roman" w:hAnsi="Times New Roman" w:cs="Times New Roman"/>
          <w:color w:val="000000"/>
          <w:sz w:val="27"/>
          <w:szCs w:val="27"/>
          <w:lang w:val="en-US" w:eastAsia="it-IT"/>
        </w:rPr>
        <w:t xml:space="preserve">, Netherlands Reports to </w:t>
      </w:r>
      <w:proofErr w:type="spellStart"/>
      <w:r w:rsidRPr="00431CE0">
        <w:rPr>
          <w:rFonts w:ascii="Times New Roman" w:eastAsia="Times New Roman" w:hAnsi="Times New Roman" w:cs="Times New Roman"/>
          <w:color w:val="000000"/>
          <w:sz w:val="27"/>
          <w:szCs w:val="27"/>
          <w:lang w:val="en-US" w:eastAsia="it-IT"/>
        </w:rPr>
        <w:t>the</w:t>
      </w:r>
      <w:r w:rsidRPr="00431CE0">
        <w:rPr>
          <w:rFonts w:ascii="Times New Roman" w:eastAsia="Times New Roman" w:hAnsi="Times New Roman" w:cs="Times New Roman"/>
          <w:i/>
          <w:iCs/>
          <w:color w:val="000000"/>
          <w:sz w:val="27"/>
          <w:szCs w:val="27"/>
          <w:lang w:val="en-US" w:eastAsia="it-IT"/>
        </w:rPr>
        <w:t>Twelfth</w:t>
      </w:r>
      <w:proofErr w:type="spellEnd"/>
      <w:r w:rsidRPr="00431CE0">
        <w:rPr>
          <w:rFonts w:ascii="Times New Roman" w:eastAsia="Times New Roman" w:hAnsi="Times New Roman" w:cs="Times New Roman"/>
          <w:i/>
          <w:iCs/>
          <w:color w:val="000000"/>
          <w:sz w:val="27"/>
          <w:szCs w:val="27"/>
          <w:lang w:val="en-US" w:eastAsia="it-IT"/>
        </w:rPr>
        <w:t xml:space="preserve"> International Congress of Comparative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 Sydney/Melbourne 1986, (P.H.M. </w:t>
      </w:r>
      <w:proofErr w:type="spellStart"/>
      <w:r w:rsidRPr="00431CE0">
        <w:rPr>
          <w:rFonts w:ascii="Times New Roman" w:eastAsia="Times New Roman" w:hAnsi="Times New Roman" w:cs="Times New Roman"/>
          <w:color w:val="000000"/>
          <w:sz w:val="27"/>
          <w:szCs w:val="27"/>
          <w:lang w:val="en-US" w:eastAsia="it-IT"/>
        </w:rPr>
        <w:t>Gerver</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al.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eds., 1987) (Trans. </w:t>
      </w:r>
      <w:proofErr w:type="spellStart"/>
      <w:r w:rsidRPr="00431CE0">
        <w:rPr>
          <w:rFonts w:ascii="Times New Roman" w:eastAsia="Times New Roman" w:hAnsi="Times New Roman" w:cs="Times New Roman"/>
          <w:color w:val="000000"/>
          <w:sz w:val="27"/>
          <w:szCs w:val="27"/>
          <w:lang w:val="en-US" w:eastAsia="it-IT"/>
        </w:rPr>
        <w:t>Frans</w:t>
      </w:r>
      <w:proofErr w:type="spellEnd"/>
      <w:r w:rsidRPr="00431CE0">
        <w:rPr>
          <w:rFonts w:ascii="Times New Roman" w:eastAsia="Times New Roman" w:hAnsi="Times New Roman" w:cs="Times New Roman"/>
          <w:color w:val="000000"/>
          <w:sz w:val="27"/>
          <w:szCs w:val="27"/>
          <w:lang w:val="en-US" w:eastAsia="it-IT"/>
        </w:rPr>
        <w:t xml:space="preserve"> J. A. Van </w:t>
      </w:r>
      <w:proofErr w:type="spellStart"/>
      <w:r w:rsidRPr="00431CE0">
        <w:rPr>
          <w:rFonts w:ascii="Times New Roman" w:eastAsia="Times New Roman" w:hAnsi="Times New Roman" w:cs="Times New Roman"/>
          <w:color w:val="000000"/>
          <w:sz w:val="27"/>
          <w:szCs w:val="27"/>
          <w:lang w:val="en-US" w:eastAsia="it-IT"/>
        </w:rPr>
        <w:t>der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Velden</w:t>
      </w:r>
      <w:proofErr w:type="spellEnd"/>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51" w:name="43"/>
      <w:r w:rsidRPr="00431CE0">
        <w:rPr>
          <w:rFonts w:ascii="Times New Roman" w:eastAsia="Times New Roman" w:hAnsi="Times New Roman" w:cs="Times New Roman"/>
          <w:color w:val="000000"/>
          <w:sz w:val="27"/>
          <w:szCs w:val="27"/>
          <w:lang w:val="en-US" w:eastAsia="it-IT"/>
        </w:rPr>
        <w:t>43.</w:t>
      </w:r>
      <w:r w:rsidRPr="00431CE0">
        <w:rPr>
          <w:rFonts w:ascii="Times New Roman" w:eastAsia="Times New Roman" w:hAnsi="Times New Roman" w:cs="Times New Roman"/>
          <w:color w:val="000000"/>
          <w:sz w:val="27"/>
          <w:lang w:val="en-US" w:eastAsia="it-IT"/>
        </w:rPr>
        <w:t> </w:t>
      </w:r>
      <w:bookmarkEnd w:id="51"/>
      <w:r w:rsidRPr="00431CE0">
        <w:rPr>
          <w:rFonts w:ascii="Times New Roman" w:eastAsia="Times New Roman" w:hAnsi="Times New Roman" w:cs="Times New Roman"/>
          <w:color w:val="000000"/>
          <w:sz w:val="27"/>
          <w:szCs w:val="27"/>
          <w:lang w:val="en-US" w:eastAsia="it-IT"/>
        </w:rPr>
        <w:t xml:space="preserve">Expressing support for this point is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73:</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"Instead of sticking to its literal and grammatical meaning, courts are expected to take a much more liberal and flexible attitude and to look, wherever appropriate, </w:t>
      </w:r>
      <w:r w:rsidRPr="00431CE0">
        <w:rPr>
          <w:rFonts w:ascii="Times New Roman" w:eastAsia="Times New Roman" w:hAnsi="Times New Roman" w:cs="Times New Roman"/>
          <w:color w:val="000000"/>
          <w:sz w:val="27"/>
          <w:szCs w:val="27"/>
          <w:lang w:val="en-US" w:eastAsia="it-IT"/>
        </w:rPr>
        <w:lastRenderedPageBreak/>
        <w:t>to the underlying purposes and policies of individual provisions as well as of the Convention as a whole."</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also, Bruno Zeller, "The UN Convention on Contracts for the International Sale of Goods (CISG) -- A Leap Forward Towards Unified International Sales Laws", 12</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Pace Int'l L. Rev.</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(2000) 79, at 105-106,</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also</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available at &lt;</w:t>
      </w:r>
      <w:hyperlink r:id="rId170" w:history="1">
        <w:r w:rsidRPr="00431CE0">
          <w:rPr>
            <w:rFonts w:ascii="Times New Roman" w:eastAsia="Times New Roman" w:hAnsi="Times New Roman" w:cs="Times New Roman"/>
            <w:color w:val="0000FF"/>
            <w:sz w:val="27"/>
            <w:u w:val="single"/>
            <w:lang w:val="en-US" w:eastAsia="it-IT"/>
          </w:rPr>
          <w:t>http://cisgw3.law.pace.edu/cisg/biblio/zeller3.html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52" w:name="44"/>
      <w:r w:rsidRPr="00431CE0">
        <w:rPr>
          <w:rFonts w:ascii="Times New Roman" w:eastAsia="Times New Roman" w:hAnsi="Times New Roman" w:cs="Times New Roman"/>
          <w:color w:val="000000"/>
          <w:sz w:val="27"/>
          <w:szCs w:val="27"/>
          <w:lang w:val="en-US" w:eastAsia="it-IT"/>
        </w:rPr>
        <w:t>44.</w:t>
      </w:r>
      <w:r w:rsidRPr="00431CE0">
        <w:rPr>
          <w:rFonts w:ascii="Times New Roman" w:eastAsia="Times New Roman" w:hAnsi="Times New Roman" w:cs="Times New Roman"/>
          <w:color w:val="000000"/>
          <w:sz w:val="27"/>
          <w:lang w:val="en-US" w:eastAsia="it-IT"/>
        </w:rPr>
        <w:t> </w:t>
      </w:r>
      <w:bookmarkEnd w:id="52"/>
      <w:r w:rsidRPr="00431CE0">
        <w:rPr>
          <w:rFonts w:ascii="Times New Roman" w:eastAsia="Times New Roman" w:hAnsi="Times New Roman" w:cs="Times New Roman"/>
          <w:color w:val="000000"/>
          <w:sz w:val="27"/>
          <w:szCs w:val="27"/>
          <w:lang w:val="en-US" w:eastAsia="it-IT"/>
        </w:rPr>
        <w:t>CISG Preamble.</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53" w:name="45"/>
      <w:r w:rsidRPr="00431CE0">
        <w:rPr>
          <w:rFonts w:ascii="Times New Roman" w:eastAsia="Times New Roman" w:hAnsi="Times New Roman" w:cs="Times New Roman"/>
          <w:color w:val="000000"/>
          <w:sz w:val="27"/>
          <w:szCs w:val="27"/>
          <w:lang w:val="en-US" w:eastAsia="it-IT"/>
        </w:rPr>
        <w:t>45.</w:t>
      </w:r>
      <w:r w:rsidRPr="00431CE0">
        <w:rPr>
          <w:rFonts w:ascii="Times New Roman" w:eastAsia="Times New Roman" w:hAnsi="Times New Roman" w:cs="Times New Roman"/>
          <w:color w:val="000000"/>
          <w:sz w:val="27"/>
          <w:lang w:val="en-US" w:eastAsia="it-IT"/>
        </w:rPr>
        <w:t> </w:t>
      </w:r>
      <w:bookmarkEnd w:id="53"/>
      <w:r w:rsidRPr="00431CE0">
        <w:rPr>
          <w:rFonts w:ascii="Times New Roman" w:eastAsia="Times New Roman" w:hAnsi="Times New Roman" w:cs="Times New Roman"/>
          <w:color w:val="000000"/>
          <w:sz w:val="27"/>
          <w:szCs w:val="27"/>
          <w:lang w:val="en-US" w:eastAsia="it-IT"/>
        </w:rPr>
        <w:t xml:space="preserve">John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 "The Sales Convention in Action -- Uniform International Words: Uniform Application?", 8</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J.L.&amp; Com.</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(1988) 207, 208.</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54" w:name="46"/>
      <w:r w:rsidRPr="00431CE0">
        <w:rPr>
          <w:rFonts w:ascii="Times New Roman" w:eastAsia="Times New Roman" w:hAnsi="Times New Roman" w:cs="Times New Roman"/>
          <w:color w:val="000000"/>
          <w:sz w:val="27"/>
          <w:szCs w:val="27"/>
          <w:lang w:val="en-US" w:eastAsia="it-IT"/>
        </w:rPr>
        <w:t>46.</w:t>
      </w:r>
      <w:r w:rsidRPr="00431CE0">
        <w:rPr>
          <w:rFonts w:ascii="Times New Roman" w:eastAsia="Times New Roman" w:hAnsi="Times New Roman" w:cs="Times New Roman"/>
          <w:color w:val="000000"/>
          <w:sz w:val="27"/>
          <w:lang w:val="en-US" w:eastAsia="it-IT"/>
        </w:rPr>
        <w:t> </w:t>
      </w:r>
      <w:bookmarkEnd w:id="54"/>
      <w:r w:rsidRPr="00431CE0">
        <w:rPr>
          <w:rFonts w:ascii="Times New Roman" w:eastAsia="Times New Roman" w:hAnsi="Times New Roman" w:cs="Times New Roman"/>
          <w:color w:val="000000"/>
          <w:sz w:val="27"/>
          <w:szCs w:val="27"/>
          <w:lang w:val="en-US" w:eastAsia="it-IT"/>
        </w:rPr>
        <w:t>Among other causes that can give rise to diverging interpretations of a uniform law are problems which are "internal" to the uniform law, since they have their source in the uniform law itself. Such divergences in interpretation are "normal" results of defects in the drafting of the uniform rules. These include mistakes in grammar and translation, lack of clarity, or gaps in the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Michael F. </w:t>
      </w:r>
      <w:proofErr w:type="spellStart"/>
      <w:r w:rsidRPr="00431CE0">
        <w:rPr>
          <w:rFonts w:ascii="Times New Roman" w:eastAsia="Times New Roman" w:hAnsi="Times New Roman" w:cs="Times New Roman"/>
          <w:color w:val="000000"/>
          <w:sz w:val="27"/>
          <w:szCs w:val="27"/>
          <w:lang w:val="en-US" w:eastAsia="it-IT"/>
        </w:rPr>
        <w:t>Sturley</w:t>
      </w:r>
      <w:proofErr w:type="spellEnd"/>
      <w:r w:rsidRPr="00431CE0">
        <w:rPr>
          <w:rFonts w:ascii="Times New Roman" w:eastAsia="Times New Roman" w:hAnsi="Times New Roman" w:cs="Times New Roman"/>
          <w:color w:val="000000"/>
          <w:sz w:val="27"/>
          <w:szCs w:val="27"/>
          <w:lang w:val="en-US" w:eastAsia="it-IT"/>
        </w:rPr>
        <w:t>, "International Uniform Laws in National Courts: The Influence of Domestic Law in Conflicts of Interpretation", 27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Va. J. Int'l. 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(1986) 729, at 731.</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Other reasons that can lead to divergent interpretations are "external", since they are independent from the uniform law itself. On this aspect, it has been said that some interpretative differences can result from various national interests that the different interpreters want to prevail over the national interests of other States. In relation to the CISG, it has been asserted that "the disparity of economic, political, and legal structure of the countries represented at the Vienna Conference suggests the difficulty of achieving legal uniformity".</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Alejandro M. </w:t>
      </w:r>
      <w:proofErr w:type="spellStart"/>
      <w:r w:rsidRPr="00431CE0">
        <w:rPr>
          <w:rFonts w:ascii="Times New Roman" w:eastAsia="Times New Roman" w:hAnsi="Times New Roman" w:cs="Times New Roman"/>
          <w:color w:val="000000"/>
          <w:sz w:val="27"/>
          <w:szCs w:val="27"/>
          <w:lang w:val="en-US" w:eastAsia="it-IT"/>
        </w:rPr>
        <w:t>Garro</w:t>
      </w:r>
      <w:proofErr w:type="spellEnd"/>
      <w:r w:rsidRPr="00431CE0">
        <w:rPr>
          <w:rFonts w:ascii="Times New Roman" w:eastAsia="Times New Roman" w:hAnsi="Times New Roman" w:cs="Times New Roman"/>
          <w:color w:val="000000"/>
          <w:sz w:val="27"/>
          <w:szCs w:val="27"/>
          <w:lang w:val="en-US" w:eastAsia="it-IT"/>
        </w:rPr>
        <w:t>, "Reconciliation of Legal Traditions in the U.N. Convention on Contracts for the International Sale of Goods", 23</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Int'l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(1989) 443, at 450.</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55" w:name="47"/>
      <w:r w:rsidRPr="00431CE0">
        <w:rPr>
          <w:rFonts w:ascii="Times New Roman" w:eastAsia="Times New Roman" w:hAnsi="Times New Roman" w:cs="Times New Roman"/>
          <w:color w:val="000000"/>
          <w:sz w:val="27"/>
          <w:szCs w:val="27"/>
          <w:lang w:val="en-US" w:eastAsia="it-IT"/>
        </w:rPr>
        <w:t>47.</w:t>
      </w:r>
      <w:r w:rsidRPr="00431CE0">
        <w:rPr>
          <w:rFonts w:ascii="Times New Roman" w:eastAsia="Times New Roman" w:hAnsi="Times New Roman" w:cs="Times New Roman"/>
          <w:color w:val="000000"/>
          <w:sz w:val="27"/>
          <w:lang w:val="en-US" w:eastAsia="it-IT"/>
        </w:rPr>
        <w:t> </w:t>
      </w:r>
      <w:bookmarkEnd w:id="55"/>
      <w:r w:rsidRPr="00431CE0">
        <w:rPr>
          <w:rFonts w:ascii="Times New Roman" w:eastAsia="Times New Roman" w:hAnsi="Times New Roman" w:cs="Times New Roman"/>
          <w:color w:val="000000"/>
          <w:sz w:val="27"/>
          <w:szCs w:val="27"/>
          <w:lang w:val="en-US" w:eastAsia="it-IT"/>
        </w:rPr>
        <w:t>The negative consequences of a "nationalistic" interpretation have also been pointed out by courts. The House of Lords, in</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Scruttons</w:t>
      </w:r>
      <w:proofErr w:type="spellEnd"/>
      <w:r w:rsidRPr="00431CE0">
        <w:rPr>
          <w:rFonts w:ascii="Times New Roman" w:eastAsia="Times New Roman" w:hAnsi="Times New Roman" w:cs="Times New Roman"/>
          <w:i/>
          <w:iCs/>
          <w:color w:val="000000"/>
          <w:sz w:val="27"/>
          <w:szCs w:val="27"/>
          <w:lang w:val="en-US" w:eastAsia="it-IT"/>
        </w:rPr>
        <w:t xml:space="preserve"> Ltd. </w:t>
      </w:r>
      <w:proofErr w:type="spellStart"/>
      <w:r w:rsidRPr="00431CE0">
        <w:rPr>
          <w:rFonts w:ascii="Times New Roman" w:eastAsia="Times New Roman" w:hAnsi="Times New Roman" w:cs="Times New Roman"/>
          <w:i/>
          <w:iCs/>
          <w:color w:val="000000"/>
          <w:sz w:val="27"/>
          <w:szCs w:val="27"/>
          <w:lang w:val="en-US" w:eastAsia="it-IT"/>
        </w:rPr>
        <w:t>v.Midland</w:t>
      </w:r>
      <w:proofErr w:type="spellEnd"/>
      <w:r w:rsidRPr="00431CE0">
        <w:rPr>
          <w:rFonts w:ascii="Times New Roman" w:eastAsia="Times New Roman" w:hAnsi="Times New Roman" w:cs="Times New Roman"/>
          <w:i/>
          <w:iCs/>
          <w:color w:val="000000"/>
          <w:sz w:val="27"/>
          <w:szCs w:val="27"/>
          <w:lang w:val="en-US" w:eastAsia="it-IT"/>
        </w:rPr>
        <w:t xml:space="preserve"> Silicones Ltd</w:t>
      </w:r>
      <w:r w:rsidRPr="00431CE0">
        <w:rPr>
          <w:rFonts w:ascii="Times New Roman" w:eastAsia="Times New Roman" w:hAnsi="Times New Roman" w:cs="Times New Roman"/>
          <w:color w:val="000000"/>
          <w:sz w:val="27"/>
          <w:szCs w:val="27"/>
          <w:lang w:val="en-US" w:eastAsia="it-IT"/>
        </w:rPr>
        <w:t>. 1962 A.C. 446, at 471 stated that "it would be deplorable if the nations, after protracted negotiations, reach agreement ... and that their several courts should then disagree as to the meaning of what they appeared to agree upon."</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56" w:name="48"/>
      <w:r w:rsidRPr="00431CE0">
        <w:rPr>
          <w:rFonts w:ascii="Times New Roman" w:eastAsia="Times New Roman" w:hAnsi="Times New Roman" w:cs="Times New Roman"/>
          <w:color w:val="000000"/>
          <w:sz w:val="27"/>
          <w:szCs w:val="27"/>
          <w:lang w:val="en-US" w:eastAsia="it-IT"/>
        </w:rPr>
        <w:t>48.</w:t>
      </w:r>
      <w:r w:rsidRPr="00431CE0">
        <w:rPr>
          <w:rFonts w:ascii="Times New Roman" w:eastAsia="Times New Roman" w:hAnsi="Times New Roman" w:cs="Times New Roman"/>
          <w:color w:val="000000"/>
          <w:sz w:val="27"/>
          <w:lang w:val="en-US" w:eastAsia="it-IT"/>
        </w:rPr>
        <w:t> </w:t>
      </w:r>
      <w:bookmarkEnd w:id="56"/>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for Int'l Sales</w:t>
      </w:r>
      <w:r w:rsidRPr="00431CE0">
        <w:rPr>
          <w:rFonts w:ascii="Times New Roman" w:eastAsia="Times New Roman" w:hAnsi="Times New Roman" w:cs="Times New Roman"/>
          <w:color w:val="000000"/>
          <w:sz w:val="27"/>
          <w:szCs w:val="27"/>
          <w:lang w:val="en-US" w:eastAsia="it-IT"/>
        </w:rPr>
        <w:t>, at 146.</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83-84.</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57" w:name="49"/>
      <w:r w:rsidRPr="00431CE0">
        <w:rPr>
          <w:rFonts w:ascii="Times New Roman" w:eastAsia="Times New Roman" w:hAnsi="Times New Roman" w:cs="Times New Roman"/>
          <w:color w:val="000000"/>
          <w:sz w:val="27"/>
          <w:szCs w:val="27"/>
          <w:lang w:val="en-US" w:eastAsia="it-IT"/>
        </w:rPr>
        <w:t>49.</w:t>
      </w:r>
      <w:r w:rsidRPr="00431CE0">
        <w:rPr>
          <w:rFonts w:ascii="Times New Roman" w:eastAsia="Times New Roman" w:hAnsi="Times New Roman" w:cs="Times New Roman"/>
          <w:color w:val="000000"/>
          <w:sz w:val="27"/>
          <w:lang w:val="en-US" w:eastAsia="it-IT"/>
        </w:rPr>
        <w:t> </w:t>
      </w:r>
      <w:bookmarkEnd w:id="57"/>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Gyula</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Eörsi</w:t>
      </w:r>
      <w:proofErr w:type="spellEnd"/>
      <w:r w:rsidRPr="00431CE0">
        <w:rPr>
          <w:rFonts w:ascii="Times New Roman" w:eastAsia="Times New Roman" w:hAnsi="Times New Roman" w:cs="Times New Roman"/>
          <w:color w:val="000000"/>
          <w:sz w:val="27"/>
          <w:szCs w:val="27"/>
          <w:lang w:val="en-US" w:eastAsia="it-IT"/>
        </w:rPr>
        <w:t>, "A Propos the 1980 Vienna Convention on Contracts for the International Sale of Goods", 31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Am. J. Comp. 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(1983) 333, at 349, who is of the opinion that the provision as it now stands represents "a strange compromise, in fact burying the principle of good faith".</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58" w:name="50"/>
      <w:r w:rsidRPr="00431CE0">
        <w:rPr>
          <w:rFonts w:ascii="Times New Roman" w:eastAsia="Times New Roman" w:hAnsi="Times New Roman" w:cs="Times New Roman"/>
          <w:color w:val="000000"/>
          <w:sz w:val="27"/>
          <w:szCs w:val="27"/>
          <w:lang w:val="en-US" w:eastAsia="it-IT"/>
        </w:rPr>
        <w:lastRenderedPageBreak/>
        <w:t>50.</w:t>
      </w:r>
      <w:r w:rsidRPr="00431CE0">
        <w:rPr>
          <w:rFonts w:ascii="Times New Roman" w:eastAsia="Times New Roman" w:hAnsi="Times New Roman" w:cs="Times New Roman"/>
          <w:color w:val="000000"/>
          <w:sz w:val="27"/>
          <w:lang w:val="en-US" w:eastAsia="it-IT"/>
        </w:rPr>
        <w:t> </w:t>
      </w:r>
      <w:bookmarkEnd w:id="58"/>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E. Allen Farnsworth, "The Convention on the International Sale of Goods from the Perspective of the Common Law Countries", in La</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Vendita</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Internazionale</w:t>
      </w:r>
      <w:proofErr w:type="spellEnd"/>
      <w:r w:rsidRPr="00431CE0">
        <w:rPr>
          <w:rFonts w:ascii="Times New Roman" w:eastAsia="Times New Roman" w:hAnsi="Times New Roman" w:cs="Times New Roman"/>
          <w:i/>
          <w:iCs/>
          <w:color w:val="000000"/>
          <w:sz w:val="27"/>
          <w:szCs w:val="27"/>
          <w:lang w:val="en-US" w:eastAsia="it-IT"/>
        </w:rPr>
        <w:t xml:space="preserve">, La </w:t>
      </w:r>
      <w:proofErr w:type="spellStart"/>
      <w:r w:rsidRPr="00431CE0">
        <w:rPr>
          <w:rFonts w:ascii="Times New Roman" w:eastAsia="Times New Roman" w:hAnsi="Times New Roman" w:cs="Times New Roman"/>
          <w:i/>
          <w:iCs/>
          <w:color w:val="000000"/>
          <w:sz w:val="27"/>
          <w:szCs w:val="27"/>
          <w:lang w:val="en-US" w:eastAsia="it-IT"/>
        </w:rPr>
        <w:t>Convenzione</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di</w:t>
      </w:r>
      <w:proofErr w:type="spellEnd"/>
      <w:r w:rsidRPr="00431CE0">
        <w:rPr>
          <w:rFonts w:ascii="Times New Roman" w:eastAsia="Times New Roman" w:hAnsi="Times New Roman" w:cs="Times New Roman"/>
          <w:i/>
          <w:iCs/>
          <w:color w:val="000000"/>
          <w:sz w:val="27"/>
          <w:szCs w:val="27"/>
          <w:lang w:val="en-US" w:eastAsia="it-IT"/>
        </w:rPr>
        <w:t xml:space="preserve"> Vienna dell' 11 </w:t>
      </w:r>
      <w:proofErr w:type="spellStart"/>
      <w:r w:rsidRPr="00431CE0">
        <w:rPr>
          <w:rFonts w:ascii="Times New Roman" w:eastAsia="Times New Roman" w:hAnsi="Times New Roman" w:cs="Times New Roman"/>
          <w:i/>
          <w:iCs/>
          <w:color w:val="000000"/>
          <w:sz w:val="27"/>
          <w:szCs w:val="27"/>
          <w:lang w:val="en-US" w:eastAsia="it-IT"/>
        </w:rPr>
        <w:t>Aprile</w:t>
      </w:r>
      <w:proofErr w:type="spellEnd"/>
      <w:r w:rsidRPr="00431CE0">
        <w:rPr>
          <w:rFonts w:ascii="Times New Roman" w:eastAsia="Times New Roman" w:hAnsi="Times New Roman" w:cs="Times New Roman"/>
          <w:i/>
          <w:iCs/>
          <w:color w:val="000000"/>
          <w:sz w:val="27"/>
          <w:szCs w:val="27"/>
          <w:lang w:val="en-US" w:eastAsia="it-IT"/>
        </w:rPr>
        <w:t xml:space="preserve"> 1980</w:t>
      </w:r>
      <w:r w:rsidRPr="00431CE0">
        <w:rPr>
          <w:rFonts w:ascii="Times New Roman" w:eastAsia="Times New Roman" w:hAnsi="Times New Roman" w:cs="Times New Roman"/>
          <w:color w:val="000000"/>
          <w:sz w:val="27"/>
          <w:szCs w:val="27"/>
          <w:lang w:val="en-US" w:eastAsia="it-IT"/>
        </w:rPr>
        <w:t>, (</w:t>
      </w:r>
      <w:proofErr w:type="spellStart"/>
      <w:r w:rsidRPr="00431CE0">
        <w:rPr>
          <w:rFonts w:ascii="Times New Roman" w:eastAsia="Times New Roman" w:hAnsi="Times New Roman" w:cs="Times New Roman"/>
          <w:color w:val="000000"/>
          <w:sz w:val="27"/>
          <w:szCs w:val="27"/>
          <w:lang w:val="en-US" w:eastAsia="it-IT"/>
        </w:rPr>
        <w:t>Dott</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A.Giuffrè</w:t>
      </w:r>
      <w:proofErr w:type="spellEnd"/>
      <w:r w:rsidRPr="00431CE0">
        <w:rPr>
          <w:rFonts w:ascii="Times New Roman" w:eastAsia="Times New Roman" w:hAnsi="Times New Roman" w:cs="Times New Roman"/>
          <w:color w:val="000000"/>
          <w:sz w:val="27"/>
          <w:szCs w:val="27"/>
          <w:lang w:val="en-US" w:eastAsia="it-IT"/>
        </w:rPr>
        <w:t xml:space="preserve"> ed., 1981)5, at 18, where the author speaks of "seemingly harmless words".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 also</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Peter </w:t>
      </w:r>
      <w:proofErr w:type="spellStart"/>
      <w:r w:rsidRPr="00431CE0">
        <w:rPr>
          <w:rFonts w:ascii="Times New Roman" w:eastAsia="Times New Roman" w:hAnsi="Times New Roman" w:cs="Times New Roman"/>
          <w:color w:val="000000"/>
          <w:sz w:val="27"/>
          <w:szCs w:val="27"/>
          <w:lang w:val="en-US" w:eastAsia="it-IT"/>
        </w:rPr>
        <w:t>Winship</w:t>
      </w:r>
      <w:proofErr w:type="spellEnd"/>
      <w:r w:rsidRPr="00431CE0">
        <w:rPr>
          <w:rFonts w:ascii="Times New Roman" w:eastAsia="Times New Roman" w:hAnsi="Times New Roman" w:cs="Times New Roman"/>
          <w:color w:val="000000"/>
          <w:sz w:val="27"/>
          <w:szCs w:val="27"/>
          <w:lang w:val="en-US" w:eastAsia="it-IT"/>
        </w:rPr>
        <w:t>, "International Sales Contracts Under the 1980 Vienna Convention", 17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UCC L. J.</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(1984) 55, 67 n. 40.</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Cf.</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Bruno Zeller</w:t>
      </w:r>
      <w:r w:rsidRPr="00431CE0">
        <w:rPr>
          <w:rFonts w:ascii="Times New Roman" w:eastAsia="Times New Roman" w:hAnsi="Times New Roman" w:cs="Times New Roman"/>
          <w:i/>
          <w:iCs/>
          <w:color w:val="000000"/>
          <w:sz w:val="27"/>
          <w:szCs w:val="27"/>
          <w:lang w:val="en-US" w:eastAsia="it-IT"/>
        </w:rPr>
        <w:t>, Good Faith -- The Scarlet Pimpernel of the CISG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(2000), available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online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at the Pace website: &lt;</w:t>
      </w:r>
      <w:hyperlink r:id="rId171" w:history="1">
        <w:r w:rsidRPr="00431CE0">
          <w:rPr>
            <w:rFonts w:ascii="Times New Roman" w:eastAsia="Times New Roman" w:hAnsi="Times New Roman" w:cs="Times New Roman"/>
            <w:color w:val="0000FF"/>
            <w:sz w:val="27"/>
            <w:u w:val="single"/>
            <w:lang w:val="en-US" w:eastAsia="it-IT"/>
          </w:rPr>
          <w:t>http://cisgw3.law.pace.edu/cisg/biblio/zeller2.html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59" w:name="51"/>
      <w:r w:rsidRPr="00431CE0">
        <w:rPr>
          <w:rFonts w:ascii="Times New Roman" w:eastAsia="Times New Roman" w:hAnsi="Times New Roman" w:cs="Times New Roman"/>
          <w:color w:val="000000"/>
          <w:sz w:val="27"/>
          <w:szCs w:val="27"/>
          <w:lang w:val="en-US" w:eastAsia="it-IT"/>
        </w:rPr>
        <w:t>51.</w:t>
      </w:r>
      <w:r w:rsidRPr="00431CE0">
        <w:rPr>
          <w:rFonts w:ascii="Times New Roman" w:eastAsia="Times New Roman" w:hAnsi="Times New Roman" w:cs="Times New Roman"/>
          <w:color w:val="000000"/>
          <w:sz w:val="27"/>
          <w:lang w:val="en-US" w:eastAsia="it-IT"/>
        </w:rPr>
        <w:t> </w:t>
      </w:r>
      <w:bookmarkEnd w:id="59"/>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84.</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 also</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Gyula</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Eörsi</w:t>
      </w:r>
      <w:proofErr w:type="spellEnd"/>
      <w:r w:rsidRPr="00431CE0">
        <w:rPr>
          <w:rFonts w:ascii="Times New Roman" w:eastAsia="Times New Roman" w:hAnsi="Times New Roman" w:cs="Times New Roman"/>
          <w:color w:val="000000"/>
          <w:sz w:val="27"/>
          <w:szCs w:val="27"/>
          <w:lang w:val="en-US" w:eastAsia="it-IT"/>
        </w:rPr>
        <w:t>, "General Provisions",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 Sales: The United Nations Convention on Contracts for the International Sale of Goods</w:t>
      </w:r>
      <w:r w:rsidRPr="00431CE0">
        <w:rPr>
          <w:rFonts w:ascii="Times New Roman" w:eastAsia="Times New Roman" w:hAnsi="Times New Roman" w:cs="Times New Roman"/>
          <w:color w:val="000000"/>
          <w:sz w:val="27"/>
          <w:szCs w:val="27"/>
          <w:lang w:val="en-US" w:eastAsia="it-IT"/>
        </w:rPr>
        <w:t xml:space="preserve">, (Nina M. </w:t>
      </w:r>
      <w:proofErr w:type="spellStart"/>
      <w:r w:rsidRPr="00431CE0">
        <w:rPr>
          <w:rFonts w:ascii="Times New Roman" w:eastAsia="Times New Roman" w:hAnsi="Times New Roman" w:cs="Times New Roman"/>
          <w:color w:val="000000"/>
          <w:sz w:val="27"/>
          <w:szCs w:val="27"/>
          <w:lang w:val="en-US" w:eastAsia="it-IT"/>
        </w:rPr>
        <w:t>Galston</w:t>
      </w:r>
      <w:proofErr w:type="spellEnd"/>
      <w:r w:rsidRPr="00431CE0">
        <w:rPr>
          <w:rFonts w:ascii="Times New Roman" w:eastAsia="Times New Roman" w:hAnsi="Times New Roman" w:cs="Times New Roman"/>
          <w:color w:val="000000"/>
          <w:sz w:val="27"/>
          <w:szCs w:val="27"/>
          <w:lang w:val="en-US" w:eastAsia="it-IT"/>
        </w:rPr>
        <w:t xml:space="preserve"> &amp; Hans </w:t>
      </w:r>
      <w:proofErr w:type="spellStart"/>
      <w:r w:rsidRPr="00431CE0">
        <w:rPr>
          <w:rFonts w:ascii="Times New Roman" w:eastAsia="Times New Roman" w:hAnsi="Times New Roman" w:cs="Times New Roman"/>
          <w:color w:val="000000"/>
          <w:sz w:val="27"/>
          <w:szCs w:val="27"/>
          <w:lang w:val="en-US" w:eastAsia="it-IT"/>
        </w:rPr>
        <w:t>Smit</w:t>
      </w:r>
      <w:proofErr w:type="spellEnd"/>
      <w:r w:rsidRPr="00431CE0">
        <w:rPr>
          <w:rFonts w:ascii="Times New Roman" w:eastAsia="Times New Roman" w:hAnsi="Times New Roman" w:cs="Times New Roman"/>
          <w:color w:val="000000"/>
          <w:sz w:val="27"/>
          <w:szCs w:val="27"/>
          <w:lang w:val="en-US" w:eastAsia="it-IT"/>
        </w:rPr>
        <w:t xml:space="preserve"> eds., 1984) [hereinafter: </w:t>
      </w:r>
      <w:proofErr w:type="spellStart"/>
      <w:r w:rsidRPr="00431CE0">
        <w:rPr>
          <w:rFonts w:ascii="Times New Roman" w:eastAsia="Times New Roman" w:hAnsi="Times New Roman" w:cs="Times New Roman"/>
          <w:color w:val="000000"/>
          <w:sz w:val="27"/>
          <w:szCs w:val="27"/>
          <w:lang w:val="en-US" w:eastAsia="it-IT"/>
        </w:rPr>
        <w:t>Eörsi</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 in International Sales</w:t>
      </w:r>
      <w:r w:rsidRPr="00431CE0">
        <w:rPr>
          <w:rFonts w:ascii="Times New Roman" w:eastAsia="Times New Roman" w:hAnsi="Times New Roman" w:cs="Times New Roman"/>
          <w:color w:val="000000"/>
          <w:sz w:val="27"/>
          <w:szCs w:val="27"/>
          <w:lang w:val="en-US" w:eastAsia="it-IT"/>
        </w:rPr>
        <w:t xml:space="preserve">], at </w:t>
      </w:r>
      <w:proofErr w:type="spellStart"/>
      <w:r w:rsidRPr="00431CE0">
        <w:rPr>
          <w:rFonts w:ascii="Times New Roman" w:eastAsia="Times New Roman" w:hAnsi="Times New Roman" w:cs="Times New Roman"/>
          <w:color w:val="000000"/>
          <w:sz w:val="27"/>
          <w:szCs w:val="27"/>
          <w:lang w:val="en-US" w:eastAsia="it-IT"/>
        </w:rPr>
        <w:t>ch</w:t>
      </w:r>
      <w:proofErr w:type="spellEnd"/>
      <w:r w:rsidRPr="00431CE0">
        <w:rPr>
          <w:rFonts w:ascii="Times New Roman" w:eastAsia="Times New Roman" w:hAnsi="Times New Roman" w:cs="Times New Roman"/>
          <w:color w:val="000000"/>
          <w:sz w:val="27"/>
          <w:szCs w:val="27"/>
          <w:lang w:val="en-US" w:eastAsia="it-IT"/>
        </w:rPr>
        <w:t>. 2, 8-9, stating "[</w:t>
      </w:r>
      <w:proofErr w:type="spellStart"/>
      <w:r w:rsidRPr="00431CE0">
        <w:rPr>
          <w:rFonts w:ascii="Times New Roman" w:eastAsia="Times New Roman" w:hAnsi="Times New Roman" w:cs="Times New Roman"/>
          <w:color w:val="000000"/>
          <w:sz w:val="27"/>
          <w:szCs w:val="27"/>
          <w:lang w:val="en-US" w:eastAsia="it-IT"/>
        </w:rPr>
        <w:t>i</w:t>
      </w:r>
      <w:proofErr w:type="spellEnd"/>
      <w:r w:rsidRPr="00431CE0">
        <w:rPr>
          <w:rFonts w:ascii="Times New Roman" w:eastAsia="Times New Roman" w:hAnsi="Times New Roman" w:cs="Times New Roman"/>
          <w:color w:val="000000"/>
          <w:sz w:val="27"/>
          <w:szCs w:val="27"/>
          <w:lang w:val="en-US" w:eastAsia="it-IT"/>
        </w:rPr>
        <w:t>]t might be argued that [in cases in which interpretation of the Convention leads to application of the good faith clause] it was not the Convention which was interpreted but the contract. ... [H]</w:t>
      </w:r>
      <w:proofErr w:type="spellStart"/>
      <w:r w:rsidRPr="00431CE0">
        <w:rPr>
          <w:rFonts w:ascii="Times New Roman" w:eastAsia="Times New Roman" w:hAnsi="Times New Roman" w:cs="Times New Roman"/>
          <w:color w:val="000000"/>
          <w:sz w:val="27"/>
          <w:szCs w:val="27"/>
          <w:lang w:val="en-US" w:eastAsia="it-IT"/>
        </w:rPr>
        <w:t>owever</w:t>
      </w:r>
      <w:proofErr w:type="spellEnd"/>
      <w:r w:rsidRPr="00431CE0">
        <w:rPr>
          <w:rFonts w:ascii="Times New Roman" w:eastAsia="Times New Roman" w:hAnsi="Times New Roman" w:cs="Times New Roman"/>
          <w:color w:val="000000"/>
          <w:sz w:val="27"/>
          <w:szCs w:val="27"/>
          <w:lang w:val="en-US" w:eastAsia="it-IT"/>
        </w:rPr>
        <w:t>, interpretation of the two cannot be separated since the Convention is necessarily interpreted by the parties also; after all, the Convention constitutes the law of the parties insofar as they do not make use of Article 6 on freedom of contract."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For similar statements,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Schlechtriem,</w:t>
      </w:r>
      <w:r w:rsidRPr="00431CE0">
        <w:rPr>
          <w:rFonts w:ascii="Times New Roman" w:eastAsia="Times New Roman" w:hAnsi="Times New Roman" w:cs="Times New Roman"/>
          <w:i/>
          <w:iCs/>
          <w:color w:val="000000"/>
          <w:sz w:val="27"/>
          <w:szCs w:val="27"/>
          <w:lang w:val="en-US" w:eastAsia="it-IT"/>
        </w:rPr>
        <w:t>Uniform</w:t>
      </w:r>
      <w:proofErr w:type="spellEnd"/>
      <w:r w:rsidRPr="00431CE0">
        <w:rPr>
          <w:rFonts w:ascii="Times New Roman" w:eastAsia="Times New Roman" w:hAnsi="Times New Roman" w:cs="Times New Roman"/>
          <w:i/>
          <w:iCs/>
          <w:color w:val="000000"/>
          <w:sz w:val="27"/>
          <w:szCs w:val="27"/>
          <w:lang w:val="en-US" w:eastAsia="it-IT"/>
        </w:rPr>
        <w:t xml:space="preserve"> Sales Law</w:t>
      </w:r>
      <w:r w:rsidRPr="00431CE0">
        <w:rPr>
          <w:rFonts w:ascii="Times New Roman" w:eastAsia="Times New Roman" w:hAnsi="Times New Roman" w:cs="Times New Roman"/>
          <w:color w:val="000000"/>
          <w:sz w:val="27"/>
          <w:szCs w:val="27"/>
          <w:lang w:val="en-US" w:eastAsia="it-IT"/>
        </w:rPr>
        <w:t xml:space="preserve">, at 39; Fritz </w:t>
      </w:r>
      <w:proofErr w:type="spellStart"/>
      <w:r w:rsidRPr="00431CE0">
        <w:rPr>
          <w:rFonts w:ascii="Times New Roman" w:eastAsia="Times New Roman" w:hAnsi="Times New Roman" w:cs="Times New Roman"/>
          <w:color w:val="000000"/>
          <w:sz w:val="27"/>
          <w:szCs w:val="27"/>
          <w:lang w:val="en-US" w:eastAsia="it-IT"/>
        </w:rPr>
        <w:t>Enderlein</w:t>
      </w:r>
      <w:proofErr w:type="spellEnd"/>
      <w:r w:rsidRPr="00431CE0">
        <w:rPr>
          <w:rFonts w:ascii="Times New Roman" w:eastAsia="Times New Roman" w:hAnsi="Times New Roman" w:cs="Times New Roman"/>
          <w:color w:val="000000"/>
          <w:sz w:val="27"/>
          <w:szCs w:val="27"/>
          <w:lang w:val="en-US" w:eastAsia="it-IT"/>
        </w:rPr>
        <w:t xml:space="preserve"> &amp; Dietrich </w:t>
      </w:r>
      <w:proofErr w:type="spellStart"/>
      <w:r w:rsidRPr="00431CE0">
        <w:rPr>
          <w:rFonts w:ascii="Times New Roman" w:eastAsia="Times New Roman" w:hAnsi="Times New Roman" w:cs="Times New Roman"/>
          <w:color w:val="000000"/>
          <w:sz w:val="27"/>
          <w:szCs w:val="27"/>
          <w:lang w:val="en-US" w:eastAsia="it-IT"/>
        </w:rPr>
        <w:t>Maskow</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 Sales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(Oceana: NY, 1992) 55; Dietrich </w:t>
      </w:r>
      <w:proofErr w:type="spellStart"/>
      <w:r w:rsidRPr="00431CE0">
        <w:rPr>
          <w:rFonts w:ascii="Times New Roman" w:eastAsia="Times New Roman" w:hAnsi="Times New Roman" w:cs="Times New Roman"/>
          <w:color w:val="000000"/>
          <w:sz w:val="27"/>
          <w:szCs w:val="27"/>
          <w:lang w:val="en-US" w:eastAsia="it-IT"/>
        </w:rPr>
        <w:t>Maskow</w:t>
      </w:r>
      <w:proofErr w:type="spellEnd"/>
      <w:r w:rsidRPr="00431CE0">
        <w:rPr>
          <w:rFonts w:ascii="Times New Roman" w:eastAsia="Times New Roman" w:hAnsi="Times New Roman" w:cs="Times New Roman"/>
          <w:color w:val="000000"/>
          <w:sz w:val="27"/>
          <w:szCs w:val="27"/>
          <w:lang w:val="en-US" w:eastAsia="it-IT"/>
        </w:rPr>
        <w:t>, "The Convention on the International Sale of Goods from the Perspective of the Socialist Countries", in</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La </w:t>
      </w:r>
      <w:proofErr w:type="spellStart"/>
      <w:r w:rsidRPr="00431CE0">
        <w:rPr>
          <w:rFonts w:ascii="Times New Roman" w:eastAsia="Times New Roman" w:hAnsi="Times New Roman" w:cs="Times New Roman"/>
          <w:i/>
          <w:iCs/>
          <w:color w:val="000000"/>
          <w:sz w:val="27"/>
          <w:szCs w:val="27"/>
          <w:lang w:val="en-US" w:eastAsia="it-IT"/>
        </w:rPr>
        <w:t>Vendita</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Internazionale</w:t>
      </w:r>
      <w:proofErr w:type="spellEnd"/>
      <w:r w:rsidRPr="00431CE0">
        <w:rPr>
          <w:rFonts w:ascii="Times New Roman" w:eastAsia="Times New Roman" w:hAnsi="Times New Roman" w:cs="Times New Roman"/>
          <w:i/>
          <w:iCs/>
          <w:color w:val="000000"/>
          <w:sz w:val="27"/>
          <w:szCs w:val="27"/>
          <w:lang w:val="en-US" w:eastAsia="it-IT"/>
        </w:rPr>
        <w:t xml:space="preserve">, La </w:t>
      </w:r>
      <w:proofErr w:type="spellStart"/>
      <w:r w:rsidRPr="00431CE0">
        <w:rPr>
          <w:rFonts w:ascii="Times New Roman" w:eastAsia="Times New Roman" w:hAnsi="Times New Roman" w:cs="Times New Roman"/>
          <w:i/>
          <w:iCs/>
          <w:color w:val="000000"/>
          <w:sz w:val="27"/>
          <w:szCs w:val="27"/>
          <w:lang w:val="en-US" w:eastAsia="it-IT"/>
        </w:rPr>
        <w:t>Convenzione</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di</w:t>
      </w:r>
      <w:proofErr w:type="spellEnd"/>
      <w:r w:rsidRPr="00431CE0">
        <w:rPr>
          <w:rFonts w:ascii="Times New Roman" w:eastAsia="Times New Roman" w:hAnsi="Times New Roman" w:cs="Times New Roman"/>
          <w:i/>
          <w:iCs/>
          <w:color w:val="000000"/>
          <w:sz w:val="27"/>
          <w:szCs w:val="27"/>
          <w:lang w:val="en-US" w:eastAsia="it-IT"/>
        </w:rPr>
        <w:t xml:space="preserve"> Vienna dell' 11 </w:t>
      </w:r>
      <w:proofErr w:type="spellStart"/>
      <w:r w:rsidRPr="00431CE0">
        <w:rPr>
          <w:rFonts w:ascii="Times New Roman" w:eastAsia="Times New Roman" w:hAnsi="Times New Roman" w:cs="Times New Roman"/>
          <w:i/>
          <w:iCs/>
          <w:color w:val="000000"/>
          <w:sz w:val="27"/>
          <w:szCs w:val="27"/>
          <w:lang w:val="en-US" w:eastAsia="it-IT"/>
        </w:rPr>
        <w:t>Aprile</w:t>
      </w:r>
      <w:proofErr w:type="spellEnd"/>
      <w:r w:rsidRPr="00431CE0">
        <w:rPr>
          <w:rFonts w:ascii="Times New Roman" w:eastAsia="Times New Roman" w:hAnsi="Times New Roman" w:cs="Times New Roman"/>
          <w:i/>
          <w:iCs/>
          <w:color w:val="000000"/>
          <w:sz w:val="27"/>
          <w:szCs w:val="27"/>
          <w:lang w:val="en-US" w:eastAsia="it-IT"/>
        </w:rPr>
        <w:t xml:space="preserve"> 1980</w:t>
      </w:r>
      <w:r w:rsidRPr="00431CE0">
        <w:rPr>
          <w:rFonts w:ascii="Times New Roman" w:eastAsia="Times New Roman" w:hAnsi="Times New Roman" w:cs="Times New Roman"/>
          <w:color w:val="000000"/>
          <w:sz w:val="27"/>
          <w:szCs w:val="27"/>
          <w:lang w:val="en-US" w:eastAsia="it-IT"/>
        </w:rPr>
        <w:t>(1981) 41, at 45-7.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Cf.</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the opinion offered in, Arthur </w:t>
      </w:r>
      <w:proofErr w:type="spellStart"/>
      <w:r w:rsidRPr="00431CE0">
        <w:rPr>
          <w:rFonts w:ascii="Times New Roman" w:eastAsia="Times New Roman" w:hAnsi="Times New Roman" w:cs="Times New Roman"/>
          <w:color w:val="000000"/>
          <w:sz w:val="27"/>
          <w:szCs w:val="27"/>
          <w:lang w:val="en-US" w:eastAsia="it-IT"/>
        </w:rPr>
        <w:t>Rosett</w:t>
      </w:r>
      <w:proofErr w:type="spellEnd"/>
      <w:r w:rsidRPr="00431CE0">
        <w:rPr>
          <w:rFonts w:ascii="Times New Roman" w:eastAsia="Times New Roman" w:hAnsi="Times New Roman" w:cs="Times New Roman"/>
          <w:color w:val="000000"/>
          <w:sz w:val="27"/>
          <w:szCs w:val="27"/>
          <w:lang w:val="en-US" w:eastAsia="it-IT"/>
        </w:rPr>
        <w:t>, "Critical Reflections on the United Nations Convention on Contracts for the International Sale of Goods", 45</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Ohio St. L.J.</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(1984) 265, 290.</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60" w:name="52"/>
      <w:r w:rsidRPr="00431CE0">
        <w:rPr>
          <w:rFonts w:ascii="Times New Roman" w:eastAsia="Times New Roman" w:hAnsi="Times New Roman" w:cs="Times New Roman"/>
          <w:color w:val="000000"/>
          <w:sz w:val="27"/>
          <w:szCs w:val="27"/>
          <w:lang w:val="en-US" w:eastAsia="it-IT"/>
        </w:rPr>
        <w:t>52.</w:t>
      </w:r>
      <w:r w:rsidRPr="00431CE0">
        <w:rPr>
          <w:rFonts w:ascii="Times New Roman" w:eastAsia="Times New Roman" w:hAnsi="Times New Roman" w:cs="Times New Roman"/>
          <w:color w:val="000000"/>
          <w:sz w:val="27"/>
          <w:lang w:val="en-US" w:eastAsia="it-IT"/>
        </w:rPr>
        <w:t> </w:t>
      </w:r>
      <w:bookmarkEnd w:id="60"/>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Enderlein</w:t>
      </w:r>
      <w:proofErr w:type="spellEnd"/>
      <w:r w:rsidRPr="00431CE0">
        <w:rPr>
          <w:rFonts w:ascii="Times New Roman" w:eastAsia="Times New Roman" w:hAnsi="Times New Roman" w:cs="Times New Roman"/>
          <w:color w:val="000000"/>
          <w:sz w:val="27"/>
          <w:szCs w:val="27"/>
          <w:lang w:val="en-US" w:eastAsia="it-IT"/>
        </w:rPr>
        <w:t xml:space="preserve"> &amp; </w:t>
      </w:r>
      <w:proofErr w:type="spellStart"/>
      <w:r w:rsidRPr="00431CE0">
        <w:rPr>
          <w:rFonts w:ascii="Times New Roman" w:eastAsia="Times New Roman" w:hAnsi="Times New Roman" w:cs="Times New Roman"/>
          <w:color w:val="000000"/>
          <w:sz w:val="27"/>
          <w:szCs w:val="27"/>
          <w:lang w:val="en-US" w:eastAsia="it-IT"/>
        </w:rPr>
        <w:t>Maskow</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 Sales Law</w:t>
      </w:r>
      <w:r w:rsidRPr="00431CE0">
        <w:rPr>
          <w:rFonts w:ascii="Times New Roman" w:eastAsia="Times New Roman" w:hAnsi="Times New Roman" w:cs="Times New Roman"/>
          <w:color w:val="000000"/>
          <w:sz w:val="27"/>
          <w:szCs w:val="27"/>
          <w:lang w:val="en-US" w:eastAsia="it-IT"/>
        </w:rPr>
        <w:t>, 55.</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61" w:name="53"/>
      <w:r w:rsidRPr="00431CE0">
        <w:rPr>
          <w:rFonts w:ascii="Times New Roman" w:eastAsia="Times New Roman" w:hAnsi="Times New Roman" w:cs="Times New Roman"/>
          <w:color w:val="000000"/>
          <w:sz w:val="27"/>
          <w:szCs w:val="27"/>
          <w:lang w:val="en-US" w:eastAsia="it-IT"/>
        </w:rPr>
        <w:t>53.</w:t>
      </w:r>
      <w:r w:rsidRPr="00431CE0">
        <w:rPr>
          <w:rFonts w:ascii="Times New Roman" w:eastAsia="Times New Roman" w:hAnsi="Times New Roman" w:cs="Times New Roman"/>
          <w:color w:val="000000"/>
          <w:sz w:val="27"/>
          <w:lang w:val="en-US" w:eastAsia="it-IT"/>
        </w:rPr>
        <w:t> </w:t>
      </w:r>
      <w:bookmarkEnd w:id="61"/>
      <w:r w:rsidRPr="00431CE0">
        <w:rPr>
          <w:rFonts w:ascii="Times New Roman" w:eastAsia="Times New Roman" w:hAnsi="Times New Roman" w:cs="Times New Roman"/>
          <w:color w:val="000000"/>
          <w:sz w:val="27"/>
          <w:szCs w:val="27"/>
          <w:lang w:val="en-US" w:eastAsia="it-IT"/>
        </w:rPr>
        <w:t xml:space="preserve">John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 "Uniform Words and Uniform Application. The 1980 Sales Convention and International Juridical Practice", in</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Einheitliches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Kaufrecht</w:t>
      </w:r>
      <w:proofErr w:type="spellEnd"/>
      <w:r w:rsidRPr="00431CE0">
        <w:rPr>
          <w:rFonts w:ascii="Times New Roman" w:eastAsia="Times New Roman" w:hAnsi="Times New Roman" w:cs="Times New Roman"/>
          <w:i/>
          <w:iCs/>
          <w:color w:val="000000"/>
          <w:sz w:val="27"/>
          <w:szCs w:val="27"/>
          <w:lang w:val="en-US" w:eastAsia="it-IT"/>
        </w:rPr>
        <w:t xml:space="preserve"> und </w:t>
      </w:r>
      <w:proofErr w:type="spellStart"/>
      <w:r w:rsidRPr="00431CE0">
        <w:rPr>
          <w:rFonts w:ascii="Times New Roman" w:eastAsia="Times New Roman" w:hAnsi="Times New Roman" w:cs="Times New Roman"/>
          <w:i/>
          <w:iCs/>
          <w:color w:val="000000"/>
          <w:sz w:val="27"/>
          <w:szCs w:val="27"/>
          <w:lang w:val="en-US" w:eastAsia="it-IT"/>
        </w:rPr>
        <w:t>Nationales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Obligationrecht</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(Peter </w:t>
      </w:r>
      <w:proofErr w:type="spellStart"/>
      <w:r w:rsidRPr="00431CE0">
        <w:rPr>
          <w:rFonts w:ascii="Times New Roman" w:eastAsia="Times New Roman" w:hAnsi="Times New Roman" w:cs="Times New Roman"/>
          <w:color w:val="000000"/>
          <w:sz w:val="27"/>
          <w:szCs w:val="27"/>
          <w:lang w:val="en-US" w:eastAsia="it-IT"/>
        </w:rPr>
        <w:t>Schlechtriem</w:t>
      </w:r>
      <w:proofErr w:type="spellEnd"/>
      <w:r w:rsidRPr="00431CE0">
        <w:rPr>
          <w:rFonts w:ascii="Times New Roman" w:eastAsia="Times New Roman" w:hAnsi="Times New Roman" w:cs="Times New Roman"/>
          <w:color w:val="000000"/>
          <w:sz w:val="27"/>
          <w:szCs w:val="27"/>
          <w:lang w:val="en-US" w:eastAsia="it-IT"/>
        </w:rPr>
        <w:t xml:space="preserve"> ed., 1987) [hereinafter: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Words and Application</w:t>
      </w:r>
      <w:r w:rsidRPr="00431CE0">
        <w:rPr>
          <w:rFonts w:ascii="Times New Roman" w:eastAsia="Times New Roman" w:hAnsi="Times New Roman" w:cs="Times New Roman"/>
          <w:color w:val="000000"/>
          <w:sz w:val="27"/>
          <w:szCs w:val="27"/>
          <w:lang w:val="en-US" w:eastAsia="it-IT"/>
        </w:rPr>
        <w:t>] 115, at 119.</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62" w:name="54"/>
      <w:r w:rsidRPr="00431CE0">
        <w:rPr>
          <w:rFonts w:ascii="Times New Roman" w:eastAsia="Times New Roman" w:hAnsi="Times New Roman" w:cs="Times New Roman"/>
          <w:color w:val="000000"/>
          <w:sz w:val="27"/>
          <w:szCs w:val="27"/>
          <w:lang w:val="en-US" w:eastAsia="it-IT"/>
        </w:rPr>
        <w:t>54.</w:t>
      </w:r>
      <w:r w:rsidRPr="00431CE0">
        <w:rPr>
          <w:rFonts w:ascii="Times New Roman" w:eastAsia="Times New Roman" w:hAnsi="Times New Roman" w:cs="Times New Roman"/>
          <w:color w:val="000000"/>
          <w:sz w:val="27"/>
          <w:lang w:val="en-US" w:eastAsia="it-IT"/>
        </w:rPr>
        <w:t> </w:t>
      </w:r>
      <w:bookmarkEnd w:id="62"/>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Franco Ferrari, "Uniform Interpretation of the 1980 Uniform Sales Law", 24</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Ga. J. Int'l &amp; Comp. L.</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(1994) 183 [hereinafter: Ferrari,</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Interpretation</w:t>
      </w:r>
      <w:r w:rsidRPr="00431CE0">
        <w:rPr>
          <w:rFonts w:ascii="Times New Roman" w:eastAsia="Times New Roman" w:hAnsi="Times New Roman" w:cs="Times New Roman"/>
          <w:color w:val="000000"/>
          <w:sz w:val="27"/>
          <w:szCs w:val="27"/>
          <w:lang w:val="en-US" w:eastAsia="it-IT"/>
        </w:rPr>
        <w:t>], at 204, where the author uses the following numerical example to illustrate this point: Supposing that there are three equally plausible autonomous interpretations of the same provision, the chance that two interpreters construing the same provision independently will arrive at a uniform result amounts only to 33%, while the probability of diverging interpretations is 67%.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63" w:name="55"/>
      <w:r w:rsidRPr="00431CE0">
        <w:rPr>
          <w:rFonts w:ascii="Times New Roman" w:eastAsia="Times New Roman" w:hAnsi="Times New Roman" w:cs="Times New Roman"/>
          <w:color w:val="000000"/>
          <w:sz w:val="27"/>
          <w:szCs w:val="27"/>
          <w:lang w:val="en-US" w:eastAsia="it-IT"/>
        </w:rPr>
        <w:t>55.</w:t>
      </w:r>
      <w:r w:rsidRPr="00431CE0">
        <w:rPr>
          <w:rFonts w:ascii="Times New Roman" w:eastAsia="Times New Roman" w:hAnsi="Times New Roman" w:cs="Times New Roman"/>
          <w:color w:val="000000"/>
          <w:sz w:val="27"/>
          <w:lang w:val="en-US" w:eastAsia="it-IT"/>
        </w:rPr>
        <w:t> </w:t>
      </w:r>
      <w:bookmarkEnd w:id="63"/>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David,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Unification of Private Law</w:t>
      </w:r>
      <w:r w:rsidRPr="00431CE0">
        <w:rPr>
          <w:rFonts w:ascii="Times New Roman" w:eastAsia="Times New Roman" w:hAnsi="Times New Roman" w:cs="Times New Roman"/>
          <w:color w:val="000000"/>
          <w:sz w:val="27"/>
          <w:szCs w:val="27"/>
          <w:lang w:val="en-US" w:eastAsia="it-IT"/>
        </w:rPr>
        <w:t>, at 107-122.</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64" w:name="56"/>
      <w:r w:rsidRPr="00431CE0">
        <w:rPr>
          <w:rFonts w:ascii="Times New Roman" w:eastAsia="Times New Roman" w:hAnsi="Times New Roman" w:cs="Times New Roman"/>
          <w:color w:val="000000"/>
          <w:sz w:val="27"/>
          <w:szCs w:val="27"/>
          <w:lang w:val="en-US" w:eastAsia="it-IT"/>
        </w:rPr>
        <w:t>56.</w:t>
      </w:r>
      <w:r w:rsidRPr="00431CE0">
        <w:rPr>
          <w:rFonts w:ascii="Times New Roman" w:eastAsia="Times New Roman" w:hAnsi="Times New Roman" w:cs="Times New Roman"/>
          <w:color w:val="000000"/>
          <w:sz w:val="27"/>
          <w:lang w:val="en-US" w:eastAsia="it-IT"/>
        </w:rPr>
        <w:t> </w:t>
      </w:r>
      <w:bookmarkEnd w:id="64"/>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90, who is of the opinion that such comparison "becomes obligatory, if the text actually applied is only a translation into a national language which is not one of the official languages of the United Nations."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65" w:name="57"/>
      <w:r w:rsidRPr="00431CE0">
        <w:rPr>
          <w:rFonts w:ascii="Times New Roman" w:eastAsia="Times New Roman" w:hAnsi="Times New Roman" w:cs="Times New Roman"/>
          <w:color w:val="000000"/>
          <w:sz w:val="27"/>
          <w:szCs w:val="27"/>
          <w:lang w:val="en-US" w:eastAsia="it-IT"/>
        </w:rPr>
        <w:lastRenderedPageBreak/>
        <w:t>57.</w:t>
      </w:r>
      <w:r w:rsidRPr="00431CE0">
        <w:rPr>
          <w:rFonts w:ascii="Times New Roman" w:eastAsia="Times New Roman" w:hAnsi="Times New Roman" w:cs="Times New Roman"/>
          <w:color w:val="000000"/>
          <w:sz w:val="27"/>
          <w:lang w:val="en-US" w:eastAsia="it-IT"/>
        </w:rPr>
        <w:t> </w:t>
      </w:r>
      <w:bookmarkEnd w:id="65"/>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Audit,</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at 188-189:</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Convention must be interpreted with a view to maintaining its uniformity. Divergent interpretations by national courts should not be allowed to undermine the uniform law. A lack of harmony in interpretation would have the unfortunate consequence of reintroducing the conflicts methodology that the Convention was meant to eliminate.</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Courts, therefore, should consider foreign decisional law and scholarly commentary on the Convention in reaching their determinations" [references omitted].</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66" w:name="58"/>
      <w:r w:rsidRPr="00431CE0">
        <w:rPr>
          <w:rFonts w:ascii="Times New Roman" w:eastAsia="Times New Roman" w:hAnsi="Times New Roman" w:cs="Times New Roman"/>
          <w:color w:val="000000"/>
          <w:sz w:val="27"/>
          <w:szCs w:val="27"/>
          <w:lang w:val="en-US" w:eastAsia="it-IT"/>
        </w:rPr>
        <w:t>58.</w:t>
      </w:r>
      <w:r w:rsidRPr="00431CE0">
        <w:rPr>
          <w:rFonts w:ascii="Times New Roman" w:eastAsia="Times New Roman" w:hAnsi="Times New Roman" w:cs="Times New Roman"/>
          <w:color w:val="000000"/>
          <w:sz w:val="27"/>
          <w:lang w:val="en-US" w:eastAsia="it-IT"/>
        </w:rPr>
        <w:t> </w:t>
      </w:r>
      <w:bookmarkEnd w:id="66"/>
      <w:r w:rsidRPr="00431CE0">
        <w:rPr>
          <w:rFonts w:ascii="Times New Roman" w:eastAsia="Times New Roman" w:hAnsi="Times New Roman" w:cs="Times New Roman"/>
          <w:color w:val="000000"/>
          <w:sz w:val="27"/>
          <w:szCs w:val="27"/>
          <w:lang w:val="en-US" w:eastAsia="it-IT"/>
        </w:rPr>
        <w:t>For the necessity of having regard to other countries' decisions,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Albert H. </w:t>
      </w:r>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Guide to Practical Applications of the United Nations Convention on Contracts for the International Sale of Goods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(1989) [hereinafter: </w:t>
      </w:r>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Guide to Practical Applications</w:t>
      </w:r>
      <w:r w:rsidRPr="00431CE0">
        <w:rPr>
          <w:rFonts w:ascii="Times New Roman" w:eastAsia="Times New Roman" w:hAnsi="Times New Roman" w:cs="Times New Roman"/>
          <w:color w:val="000000"/>
          <w:sz w:val="27"/>
          <w:szCs w:val="27"/>
          <w:lang w:val="en-US" w:eastAsia="it-IT"/>
        </w:rPr>
        <w:t>] 108-109. The domestic legislative instruments in most common law countries are traditionally interpreted narrowly so as to limit their interference with the law developed by the courts.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generally Cook, "The Need for Uniform Interpretation of the 1980 United Nations Convention on Contracts for the International Sale of Goods", 50</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 Pitt. L. Rev.</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(1988) 197-226.</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31CE0">
        <w:rPr>
          <w:rFonts w:ascii="Times New Roman" w:eastAsia="Times New Roman" w:hAnsi="Times New Roman" w:cs="Times New Roman"/>
          <w:color w:val="000000"/>
          <w:sz w:val="27"/>
          <w:szCs w:val="27"/>
          <w:lang w:val="en-US" w:eastAsia="it-IT"/>
        </w:rPr>
        <w:t>Progress on this issue -- i.e., development of a body of cases law citing rulings of courts of foreign jurisdictions -- is slower than desired but nonetheless evident.</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eastAsia="it-IT"/>
        </w:rPr>
        <w:t>See</w:t>
      </w:r>
      <w:proofErr w:type="spellEnd"/>
      <w:r w:rsidRPr="00431CE0">
        <w:rPr>
          <w:rFonts w:ascii="Times New Roman" w:eastAsia="Times New Roman" w:hAnsi="Times New Roman" w:cs="Times New Roman"/>
          <w:i/>
          <w:iCs/>
          <w:color w:val="000000"/>
          <w:sz w:val="27"/>
          <w:szCs w:val="27"/>
          <w:lang w:eastAsia="it-IT"/>
        </w:rPr>
        <w:t>, e.g</w:t>
      </w:r>
      <w:r w:rsidRPr="00431CE0">
        <w:rPr>
          <w:rFonts w:ascii="Times New Roman" w:eastAsia="Times New Roman" w:hAnsi="Times New Roman" w:cs="Times New Roman"/>
          <w:color w:val="000000"/>
          <w:sz w:val="27"/>
          <w:szCs w:val="27"/>
          <w:lang w:eastAsia="it-IT"/>
        </w:rPr>
        <w:t xml:space="preserve">., the </w:t>
      </w:r>
      <w:proofErr w:type="spellStart"/>
      <w:r w:rsidRPr="00431CE0">
        <w:rPr>
          <w:rFonts w:ascii="Times New Roman" w:eastAsia="Times New Roman" w:hAnsi="Times New Roman" w:cs="Times New Roman"/>
          <w:color w:val="000000"/>
          <w:sz w:val="27"/>
          <w:szCs w:val="27"/>
          <w:lang w:eastAsia="it-IT"/>
        </w:rPr>
        <w:t>following</w:t>
      </w:r>
      <w:proofErr w:type="spellEnd"/>
      <w:r w:rsidRPr="00431CE0">
        <w:rPr>
          <w:rFonts w:ascii="Times New Roman" w:eastAsia="Times New Roman" w:hAnsi="Times New Roman" w:cs="Times New Roman"/>
          <w:color w:val="000000"/>
          <w:sz w:val="27"/>
          <w:szCs w:val="27"/>
          <w:lang w:eastAsia="it-IT"/>
        </w:rPr>
        <w:t xml:space="preserve"> case </w:t>
      </w:r>
      <w:proofErr w:type="spellStart"/>
      <w:r w:rsidRPr="00431CE0">
        <w:rPr>
          <w:rFonts w:ascii="Times New Roman" w:eastAsia="Times New Roman" w:hAnsi="Times New Roman" w:cs="Times New Roman"/>
          <w:color w:val="000000"/>
          <w:sz w:val="27"/>
          <w:szCs w:val="27"/>
          <w:lang w:eastAsia="it-IT"/>
        </w:rPr>
        <w:t>law</w:t>
      </w:r>
      <w:proofErr w:type="spellEnd"/>
      <w:r w:rsidRPr="00431CE0">
        <w:rPr>
          <w:rFonts w:ascii="Times New Roman" w:eastAsia="Times New Roman" w:hAnsi="Times New Roman" w:cs="Times New Roman"/>
          <w:color w:val="000000"/>
          <w:sz w:val="27"/>
          <w:szCs w:val="27"/>
          <w:lang w:eastAsia="it-IT"/>
        </w:rPr>
        <w:t>:</w:t>
      </w:r>
    </w:p>
    <w:tbl>
      <w:tblPr>
        <w:tblW w:w="0" w:type="auto"/>
        <w:tblCellSpacing w:w="15" w:type="dxa"/>
        <w:tblCellMar>
          <w:top w:w="15" w:type="dxa"/>
          <w:left w:w="15" w:type="dxa"/>
          <w:bottom w:w="15" w:type="dxa"/>
          <w:right w:w="15" w:type="dxa"/>
        </w:tblCellMar>
        <w:tblLook w:val="04A0"/>
      </w:tblPr>
      <w:tblGrid>
        <w:gridCol w:w="364"/>
        <w:gridCol w:w="9364"/>
      </w:tblGrid>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eastAsia="it-IT"/>
              </w:rPr>
              <w:t>   -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Italy 31 January 1996 District Court Cuneo (</w:t>
            </w:r>
            <w:r w:rsidRPr="00431CE0">
              <w:rPr>
                <w:rFonts w:ascii="Times New Roman" w:eastAsia="Times New Roman" w:hAnsi="Times New Roman" w:cs="Times New Roman"/>
                <w:i/>
                <w:iCs/>
                <w:sz w:val="24"/>
                <w:szCs w:val="24"/>
                <w:lang w:val="en-US" w:eastAsia="it-IT"/>
              </w:rPr>
              <w:t xml:space="preserve">Sport </w:t>
            </w:r>
            <w:proofErr w:type="spellStart"/>
            <w:r w:rsidRPr="00431CE0">
              <w:rPr>
                <w:rFonts w:ascii="Times New Roman" w:eastAsia="Times New Roman" w:hAnsi="Times New Roman" w:cs="Times New Roman"/>
                <w:i/>
                <w:iCs/>
                <w:sz w:val="24"/>
                <w:szCs w:val="24"/>
                <w:lang w:val="en-US" w:eastAsia="it-IT"/>
              </w:rPr>
              <w:t>d'Hiver</w:t>
            </w:r>
            <w:proofErr w:type="spellEnd"/>
            <w:r w:rsidRPr="00431CE0">
              <w:rPr>
                <w:rFonts w:ascii="Times New Roman" w:eastAsia="Times New Roman" w:hAnsi="Times New Roman" w:cs="Times New Roman"/>
                <w:i/>
                <w:iCs/>
                <w:sz w:val="24"/>
                <w:szCs w:val="24"/>
                <w:lang w:val="en-US" w:eastAsia="it-IT"/>
              </w:rPr>
              <w:t xml:space="preserve"> </w:t>
            </w:r>
            <w:proofErr w:type="spellStart"/>
            <w:r w:rsidRPr="00431CE0">
              <w:rPr>
                <w:rFonts w:ascii="Times New Roman" w:eastAsia="Times New Roman" w:hAnsi="Times New Roman" w:cs="Times New Roman"/>
                <w:i/>
                <w:iCs/>
                <w:sz w:val="24"/>
                <w:szCs w:val="24"/>
                <w:lang w:val="en-US" w:eastAsia="it-IT"/>
              </w:rPr>
              <w:t>di</w:t>
            </w:r>
            <w:proofErr w:type="spellEnd"/>
            <w:r w:rsidRPr="00431CE0">
              <w:rPr>
                <w:rFonts w:ascii="Times New Roman" w:eastAsia="Times New Roman" w:hAnsi="Times New Roman" w:cs="Times New Roman"/>
                <w:i/>
                <w:iCs/>
                <w:sz w:val="24"/>
                <w:szCs w:val="24"/>
                <w:lang w:val="en-US" w:eastAsia="it-IT"/>
              </w:rPr>
              <w:t xml:space="preserve"> Genevieve Culet v. </w:t>
            </w:r>
            <w:proofErr w:type="spellStart"/>
            <w:r w:rsidRPr="00431CE0">
              <w:rPr>
                <w:rFonts w:ascii="Times New Roman" w:eastAsia="Times New Roman" w:hAnsi="Times New Roman" w:cs="Times New Roman"/>
                <w:i/>
                <w:iCs/>
                <w:sz w:val="24"/>
                <w:szCs w:val="24"/>
                <w:lang w:val="en-US" w:eastAsia="it-IT"/>
              </w:rPr>
              <w:t>Ets</w:t>
            </w:r>
            <w:proofErr w:type="spellEnd"/>
            <w:r w:rsidRPr="00431CE0">
              <w:rPr>
                <w:rFonts w:ascii="Times New Roman" w:eastAsia="Times New Roman" w:hAnsi="Times New Roman" w:cs="Times New Roman"/>
                <w:i/>
                <w:iCs/>
                <w:sz w:val="24"/>
                <w:szCs w:val="24"/>
                <w:lang w:val="en-US" w:eastAsia="it-IT"/>
              </w:rPr>
              <w:t xml:space="preserve">. Louys et </w:t>
            </w:r>
            <w:proofErr w:type="spellStart"/>
            <w:r w:rsidRPr="00431CE0">
              <w:rPr>
                <w:rFonts w:ascii="Times New Roman" w:eastAsia="Times New Roman" w:hAnsi="Times New Roman" w:cs="Times New Roman"/>
                <w:i/>
                <w:iCs/>
                <w:sz w:val="24"/>
                <w:szCs w:val="24"/>
                <w:lang w:val="en-US" w:eastAsia="it-IT"/>
              </w:rPr>
              <w:t>Fils</w:t>
            </w:r>
            <w:proofErr w:type="spellEnd"/>
            <w:r w:rsidRPr="00431CE0">
              <w:rPr>
                <w:rFonts w:ascii="Times New Roman" w:eastAsia="Times New Roman" w:hAnsi="Times New Roman" w:cs="Times New Roman"/>
                <w:sz w:val="24"/>
                <w:szCs w:val="24"/>
                <w:lang w:val="en-US" w:eastAsia="it-IT"/>
              </w:rPr>
              <w:t>), case presentation including English translation available at &lt;</w:t>
            </w:r>
            <w:hyperlink r:id="rId172" w:history="1">
              <w:r w:rsidRPr="00431CE0">
                <w:rPr>
                  <w:rFonts w:ascii="Times New Roman" w:eastAsia="Times New Roman" w:hAnsi="Times New Roman" w:cs="Times New Roman"/>
                  <w:color w:val="0000FF"/>
                  <w:sz w:val="24"/>
                  <w:szCs w:val="24"/>
                  <w:u w:val="single"/>
                  <w:lang w:val="en-US" w:eastAsia="it-IT"/>
                </w:rPr>
                <w:t>http://cisgw3.law.pace.edu/cases/960131i3.html</w:t>
              </w:r>
            </w:hyperlink>
            <w:r w:rsidRPr="00431CE0">
              <w:rPr>
                <w:rFonts w:ascii="Times New Roman" w:eastAsia="Times New Roman" w:hAnsi="Times New Roman" w:cs="Times New Roman"/>
                <w:sz w:val="24"/>
                <w:szCs w:val="24"/>
                <w:lang w:val="en-US" w:eastAsia="it-IT"/>
              </w:rPr>
              <w:t>&gt;;</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France 23 October 1996 Appellate Court Grenoble (</w:t>
            </w:r>
            <w:proofErr w:type="spellStart"/>
            <w:r w:rsidRPr="00431CE0">
              <w:rPr>
                <w:rFonts w:ascii="Times New Roman" w:eastAsia="Times New Roman" w:hAnsi="Times New Roman" w:cs="Times New Roman"/>
                <w:i/>
                <w:iCs/>
                <w:sz w:val="24"/>
                <w:szCs w:val="24"/>
                <w:lang w:val="en-US" w:eastAsia="it-IT"/>
              </w:rPr>
              <w:t>Gaec</w:t>
            </w:r>
            <w:proofErr w:type="spellEnd"/>
            <w:r w:rsidRPr="00431CE0">
              <w:rPr>
                <w:rFonts w:ascii="Times New Roman" w:eastAsia="Times New Roman" w:hAnsi="Times New Roman" w:cs="Times New Roman"/>
                <w:i/>
                <w:iCs/>
                <w:sz w:val="24"/>
                <w:szCs w:val="24"/>
                <w:lang w:val="en-US" w:eastAsia="it-IT"/>
              </w:rPr>
              <w:t xml:space="preserve"> des </w:t>
            </w:r>
            <w:proofErr w:type="spellStart"/>
            <w:r w:rsidRPr="00431CE0">
              <w:rPr>
                <w:rFonts w:ascii="Times New Roman" w:eastAsia="Times New Roman" w:hAnsi="Times New Roman" w:cs="Times New Roman"/>
                <w:i/>
                <w:iCs/>
                <w:sz w:val="24"/>
                <w:szCs w:val="24"/>
                <w:lang w:val="en-US" w:eastAsia="it-IT"/>
              </w:rPr>
              <w:t>Beauches</w:t>
            </w:r>
            <w:proofErr w:type="spellEnd"/>
            <w:r w:rsidRPr="00431CE0">
              <w:rPr>
                <w:rFonts w:ascii="Times New Roman" w:eastAsia="Times New Roman" w:hAnsi="Times New Roman" w:cs="Times New Roman"/>
                <w:i/>
                <w:iCs/>
                <w:sz w:val="24"/>
                <w:szCs w:val="24"/>
                <w:lang w:val="en-US" w:eastAsia="it-IT"/>
              </w:rPr>
              <w:t xml:space="preserve"> v. </w:t>
            </w:r>
            <w:proofErr w:type="spellStart"/>
            <w:r w:rsidRPr="00431CE0">
              <w:rPr>
                <w:rFonts w:ascii="Times New Roman" w:eastAsia="Times New Roman" w:hAnsi="Times New Roman" w:cs="Times New Roman"/>
                <w:i/>
                <w:iCs/>
                <w:sz w:val="24"/>
                <w:szCs w:val="24"/>
                <w:lang w:val="en-US" w:eastAsia="it-IT"/>
              </w:rPr>
              <w:t>Teso</w:t>
            </w:r>
            <w:proofErr w:type="spellEnd"/>
            <w:r w:rsidRPr="00431CE0">
              <w:rPr>
                <w:rFonts w:ascii="Times New Roman" w:eastAsia="Times New Roman" w:hAnsi="Times New Roman" w:cs="Times New Roman"/>
                <w:i/>
                <w:iCs/>
                <w:sz w:val="24"/>
                <w:szCs w:val="24"/>
                <w:lang w:val="en-US" w:eastAsia="it-IT"/>
              </w:rPr>
              <w:t xml:space="preserve"> Ten </w:t>
            </w:r>
            <w:proofErr w:type="spellStart"/>
            <w:r w:rsidRPr="00431CE0">
              <w:rPr>
                <w:rFonts w:ascii="Times New Roman" w:eastAsia="Times New Roman" w:hAnsi="Times New Roman" w:cs="Times New Roman"/>
                <w:i/>
                <w:iCs/>
                <w:sz w:val="24"/>
                <w:szCs w:val="24"/>
                <w:lang w:val="en-US" w:eastAsia="it-IT"/>
              </w:rPr>
              <w:t>Elsen</w:t>
            </w:r>
            <w:proofErr w:type="spellEnd"/>
            <w:r w:rsidRPr="00431CE0">
              <w:rPr>
                <w:rFonts w:ascii="Times New Roman" w:eastAsia="Times New Roman" w:hAnsi="Times New Roman" w:cs="Times New Roman"/>
                <w:sz w:val="24"/>
                <w:szCs w:val="24"/>
                <w:lang w:val="en-US" w:eastAsia="it-IT"/>
              </w:rPr>
              <w:t>), case presentation including English translation available at &lt;</w:t>
            </w:r>
            <w:hyperlink r:id="rId173" w:history="1">
              <w:r w:rsidRPr="00431CE0">
                <w:rPr>
                  <w:rFonts w:ascii="Times New Roman" w:eastAsia="Times New Roman" w:hAnsi="Times New Roman" w:cs="Times New Roman"/>
                  <w:color w:val="0000FF"/>
                  <w:sz w:val="24"/>
                  <w:szCs w:val="24"/>
                  <w:u w:val="single"/>
                  <w:lang w:val="en-US" w:eastAsia="it-IT"/>
                </w:rPr>
                <w:t>http://cisgw3.law.pace.edu/cases/961023f1.html</w:t>
              </w:r>
            </w:hyperlink>
            <w:r w:rsidRPr="00431CE0">
              <w:rPr>
                <w:rFonts w:ascii="Times New Roman" w:eastAsia="Times New Roman" w:hAnsi="Times New Roman" w:cs="Times New Roman"/>
                <w:sz w:val="24"/>
                <w:szCs w:val="24"/>
                <w:lang w:val="en-US" w:eastAsia="it-IT"/>
              </w:rPr>
              <w:t>&gt;;</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Switzerland 8 January 1997 Appellate Court Luzern, case presentation including English translation available at &lt;</w:t>
            </w:r>
            <w:hyperlink r:id="rId174" w:history="1">
              <w:r w:rsidRPr="00431CE0">
                <w:rPr>
                  <w:rFonts w:ascii="Times New Roman" w:eastAsia="Times New Roman" w:hAnsi="Times New Roman" w:cs="Times New Roman"/>
                  <w:color w:val="0000FF"/>
                  <w:sz w:val="24"/>
                  <w:szCs w:val="24"/>
                  <w:u w:val="single"/>
                  <w:lang w:val="en-US" w:eastAsia="it-IT"/>
                </w:rPr>
                <w:t>http://cisgw3.law.pace.edu/cases/970108s1.html</w:t>
              </w:r>
            </w:hyperlink>
            <w:r w:rsidRPr="00431CE0">
              <w:rPr>
                <w:rFonts w:ascii="Times New Roman" w:eastAsia="Times New Roman" w:hAnsi="Times New Roman" w:cs="Times New Roman"/>
                <w:sz w:val="24"/>
                <w:szCs w:val="24"/>
                <w:lang w:val="en-US" w:eastAsia="it-IT"/>
              </w:rPr>
              <w:t>&gt;;</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United States 29 June 1998 Federal Appellate Court [11th Circuit] (</w:t>
            </w:r>
            <w:r w:rsidRPr="00431CE0">
              <w:rPr>
                <w:rFonts w:ascii="Times New Roman" w:eastAsia="Times New Roman" w:hAnsi="Times New Roman" w:cs="Times New Roman"/>
                <w:i/>
                <w:iCs/>
                <w:sz w:val="24"/>
                <w:szCs w:val="24"/>
                <w:lang w:val="en-US" w:eastAsia="it-IT"/>
              </w:rPr>
              <w:t xml:space="preserve">MCC-Marble Ceramic Center v. </w:t>
            </w:r>
            <w:proofErr w:type="spellStart"/>
            <w:r w:rsidRPr="00431CE0">
              <w:rPr>
                <w:rFonts w:ascii="Times New Roman" w:eastAsia="Times New Roman" w:hAnsi="Times New Roman" w:cs="Times New Roman"/>
                <w:i/>
                <w:iCs/>
                <w:sz w:val="24"/>
                <w:szCs w:val="24"/>
                <w:lang w:val="en-US" w:eastAsia="it-IT"/>
              </w:rPr>
              <w:t>Ceramica</w:t>
            </w:r>
            <w:proofErr w:type="spellEnd"/>
            <w:r w:rsidRPr="00431CE0">
              <w:rPr>
                <w:rFonts w:ascii="Times New Roman" w:eastAsia="Times New Roman" w:hAnsi="Times New Roman" w:cs="Times New Roman"/>
                <w:i/>
                <w:iCs/>
                <w:sz w:val="24"/>
                <w:szCs w:val="24"/>
                <w:lang w:val="en-US" w:eastAsia="it-IT"/>
              </w:rPr>
              <w:t xml:space="preserve"> </w:t>
            </w:r>
            <w:proofErr w:type="spellStart"/>
            <w:r w:rsidRPr="00431CE0">
              <w:rPr>
                <w:rFonts w:ascii="Times New Roman" w:eastAsia="Times New Roman" w:hAnsi="Times New Roman" w:cs="Times New Roman"/>
                <w:i/>
                <w:iCs/>
                <w:sz w:val="24"/>
                <w:szCs w:val="24"/>
                <w:lang w:val="en-US" w:eastAsia="it-IT"/>
              </w:rPr>
              <w:t>Nuova</w:t>
            </w:r>
            <w:proofErr w:type="spellEnd"/>
            <w:r w:rsidRPr="00431CE0">
              <w:rPr>
                <w:rFonts w:ascii="Times New Roman" w:eastAsia="Times New Roman" w:hAnsi="Times New Roman" w:cs="Times New Roman"/>
                <w:i/>
                <w:iCs/>
                <w:sz w:val="24"/>
                <w:szCs w:val="24"/>
                <w:lang w:val="en-US" w:eastAsia="it-IT"/>
              </w:rPr>
              <w:t xml:space="preserve"> </w:t>
            </w:r>
            <w:proofErr w:type="spellStart"/>
            <w:r w:rsidRPr="00431CE0">
              <w:rPr>
                <w:rFonts w:ascii="Times New Roman" w:eastAsia="Times New Roman" w:hAnsi="Times New Roman" w:cs="Times New Roman"/>
                <w:i/>
                <w:iCs/>
                <w:sz w:val="24"/>
                <w:szCs w:val="24"/>
                <w:lang w:val="en-US" w:eastAsia="it-IT"/>
              </w:rPr>
              <w:t>D'Agostino</w:t>
            </w:r>
            <w:proofErr w:type="spellEnd"/>
            <w:r w:rsidRPr="00431CE0">
              <w:rPr>
                <w:rFonts w:ascii="Times New Roman" w:eastAsia="Times New Roman" w:hAnsi="Times New Roman" w:cs="Times New Roman"/>
                <w:sz w:val="24"/>
                <w:szCs w:val="24"/>
                <w:lang w:val="en-US" w:eastAsia="it-IT"/>
              </w:rPr>
              <w:t>), case presentation available at &lt;</w:t>
            </w:r>
            <w:hyperlink r:id="rId175" w:history="1">
              <w:r w:rsidRPr="00431CE0">
                <w:rPr>
                  <w:rFonts w:ascii="Times New Roman" w:eastAsia="Times New Roman" w:hAnsi="Times New Roman" w:cs="Times New Roman"/>
                  <w:color w:val="0000FF"/>
                  <w:sz w:val="24"/>
                  <w:szCs w:val="24"/>
                  <w:u w:val="single"/>
                  <w:lang w:val="en-US" w:eastAsia="it-IT"/>
                </w:rPr>
                <w:t>http://cisgw3.law.pace.edu/cases/980629u1.html</w:t>
              </w:r>
            </w:hyperlink>
            <w:r w:rsidRPr="00431CE0">
              <w:rPr>
                <w:rFonts w:ascii="Times New Roman" w:eastAsia="Times New Roman" w:hAnsi="Times New Roman" w:cs="Times New Roman"/>
                <w:sz w:val="24"/>
                <w:szCs w:val="24"/>
                <w:lang w:val="en-US" w:eastAsia="it-IT"/>
              </w:rPr>
              <w:t>&gt; (a case that, while not citing foreign precedents (as there was none on the issue considered) pointed out the need to consider such precedents;</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United States 17 May 1999 Federal District Court [Louisiana] (</w:t>
            </w:r>
            <w:r w:rsidRPr="00431CE0">
              <w:rPr>
                <w:rFonts w:ascii="Times New Roman" w:eastAsia="Times New Roman" w:hAnsi="Times New Roman" w:cs="Times New Roman"/>
                <w:i/>
                <w:iCs/>
                <w:sz w:val="24"/>
                <w:szCs w:val="24"/>
                <w:lang w:val="en-US" w:eastAsia="it-IT"/>
              </w:rPr>
              <w:t xml:space="preserve">Medical Marketing v. </w:t>
            </w:r>
            <w:proofErr w:type="spellStart"/>
            <w:r w:rsidRPr="00431CE0">
              <w:rPr>
                <w:rFonts w:ascii="Times New Roman" w:eastAsia="Times New Roman" w:hAnsi="Times New Roman" w:cs="Times New Roman"/>
                <w:i/>
                <w:iCs/>
                <w:sz w:val="24"/>
                <w:szCs w:val="24"/>
                <w:lang w:val="en-US" w:eastAsia="it-IT"/>
              </w:rPr>
              <w:t>Internazionale</w:t>
            </w:r>
            <w:proofErr w:type="spellEnd"/>
            <w:r w:rsidRPr="00431CE0">
              <w:rPr>
                <w:rFonts w:ascii="Times New Roman" w:eastAsia="Times New Roman" w:hAnsi="Times New Roman" w:cs="Times New Roman"/>
                <w:i/>
                <w:iCs/>
                <w:sz w:val="24"/>
                <w:szCs w:val="24"/>
                <w:lang w:val="en-US" w:eastAsia="it-IT"/>
              </w:rPr>
              <w:t xml:space="preserve"> Medico </w:t>
            </w:r>
            <w:proofErr w:type="spellStart"/>
            <w:r w:rsidRPr="00431CE0">
              <w:rPr>
                <w:rFonts w:ascii="Times New Roman" w:eastAsia="Times New Roman" w:hAnsi="Times New Roman" w:cs="Times New Roman"/>
                <w:i/>
                <w:iCs/>
                <w:sz w:val="24"/>
                <w:szCs w:val="24"/>
                <w:lang w:val="en-US" w:eastAsia="it-IT"/>
              </w:rPr>
              <w:t>Scientifica</w:t>
            </w:r>
            <w:proofErr w:type="spellEnd"/>
            <w:r w:rsidRPr="00431CE0">
              <w:rPr>
                <w:rFonts w:ascii="Times New Roman" w:eastAsia="Times New Roman" w:hAnsi="Times New Roman" w:cs="Times New Roman"/>
                <w:sz w:val="24"/>
                <w:szCs w:val="24"/>
                <w:lang w:val="en-US" w:eastAsia="it-IT"/>
              </w:rPr>
              <w:t>), case presentation available at &lt;</w:t>
            </w:r>
            <w:hyperlink r:id="rId176" w:history="1">
              <w:r w:rsidRPr="00431CE0">
                <w:rPr>
                  <w:rFonts w:ascii="Times New Roman" w:eastAsia="Times New Roman" w:hAnsi="Times New Roman" w:cs="Times New Roman"/>
                  <w:color w:val="0000FF"/>
                  <w:sz w:val="24"/>
                  <w:szCs w:val="24"/>
                  <w:u w:val="single"/>
                  <w:lang w:val="en-US" w:eastAsia="it-IT"/>
                </w:rPr>
                <w:t>http://cisgw3.law.pace.edu/cases/990517u1.html</w:t>
              </w:r>
            </w:hyperlink>
            <w:r w:rsidRPr="00431CE0">
              <w:rPr>
                <w:rFonts w:ascii="Times New Roman" w:eastAsia="Times New Roman" w:hAnsi="Times New Roman" w:cs="Times New Roman"/>
                <w:sz w:val="24"/>
                <w:szCs w:val="24"/>
                <w:lang w:val="en-US" w:eastAsia="it-IT"/>
              </w:rPr>
              <w:t>&gt; (a case citing the ruling of a court of a foreign jurisdiction);</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lastRenderedPageBreak/>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Italy 29 December 1999 District Court Pavia (</w:t>
            </w:r>
            <w:proofErr w:type="spellStart"/>
            <w:r w:rsidRPr="00431CE0">
              <w:rPr>
                <w:rFonts w:ascii="Times New Roman" w:eastAsia="Times New Roman" w:hAnsi="Times New Roman" w:cs="Times New Roman"/>
                <w:i/>
                <w:iCs/>
                <w:sz w:val="24"/>
                <w:szCs w:val="24"/>
                <w:lang w:val="en-US" w:eastAsia="it-IT"/>
              </w:rPr>
              <w:t>Tessile</w:t>
            </w:r>
            <w:proofErr w:type="spellEnd"/>
            <w:r w:rsidRPr="00431CE0">
              <w:rPr>
                <w:rFonts w:ascii="Times New Roman" w:eastAsia="Times New Roman" w:hAnsi="Times New Roman" w:cs="Times New Roman"/>
                <w:i/>
                <w:iCs/>
                <w:sz w:val="24"/>
                <w:szCs w:val="24"/>
                <w:lang w:val="en-US" w:eastAsia="it-IT"/>
              </w:rPr>
              <w:t xml:space="preserve"> v. </w:t>
            </w:r>
            <w:proofErr w:type="spellStart"/>
            <w:r w:rsidRPr="00431CE0">
              <w:rPr>
                <w:rFonts w:ascii="Times New Roman" w:eastAsia="Times New Roman" w:hAnsi="Times New Roman" w:cs="Times New Roman"/>
                <w:i/>
                <w:iCs/>
                <w:sz w:val="24"/>
                <w:szCs w:val="24"/>
                <w:lang w:val="en-US" w:eastAsia="it-IT"/>
              </w:rPr>
              <w:t>Ixela</w:t>
            </w:r>
            <w:proofErr w:type="spellEnd"/>
            <w:r w:rsidRPr="00431CE0">
              <w:rPr>
                <w:rFonts w:ascii="Times New Roman" w:eastAsia="Times New Roman" w:hAnsi="Times New Roman" w:cs="Times New Roman"/>
                <w:sz w:val="24"/>
                <w:szCs w:val="24"/>
                <w:lang w:val="en-US" w:eastAsia="it-IT"/>
              </w:rPr>
              <w:t>), case presentation including English translation available at &lt;</w:t>
            </w:r>
            <w:hyperlink r:id="rId177" w:history="1">
              <w:r w:rsidRPr="00431CE0">
                <w:rPr>
                  <w:rFonts w:ascii="Times New Roman" w:eastAsia="Times New Roman" w:hAnsi="Times New Roman" w:cs="Times New Roman"/>
                  <w:color w:val="0000FF"/>
                  <w:sz w:val="24"/>
                  <w:szCs w:val="24"/>
                  <w:u w:val="single"/>
                  <w:lang w:val="en-US" w:eastAsia="it-IT"/>
                </w:rPr>
                <w:t>http://cisgw3.law.pace.edu/cases/991229i3.html</w:t>
              </w:r>
            </w:hyperlink>
            <w:r w:rsidRPr="00431CE0">
              <w:rPr>
                <w:rFonts w:ascii="Times New Roman" w:eastAsia="Times New Roman" w:hAnsi="Times New Roman" w:cs="Times New Roman"/>
                <w:sz w:val="24"/>
                <w:szCs w:val="24"/>
                <w:lang w:val="en-US" w:eastAsia="it-IT"/>
              </w:rPr>
              <w:t>&gt; ( a case which cites the ruling of a court of a foreign jurisdiction);</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Italy 12 July 2000 District Court Vigevano (</w:t>
            </w:r>
            <w:proofErr w:type="spellStart"/>
            <w:r w:rsidRPr="00431CE0">
              <w:rPr>
                <w:rFonts w:ascii="Times New Roman" w:eastAsia="Times New Roman" w:hAnsi="Times New Roman" w:cs="Times New Roman"/>
                <w:i/>
                <w:iCs/>
                <w:sz w:val="24"/>
                <w:szCs w:val="24"/>
                <w:lang w:val="en-US" w:eastAsia="it-IT"/>
              </w:rPr>
              <w:t>Rheinland</w:t>
            </w:r>
            <w:proofErr w:type="spellEnd"/>
            <w:r w:rsidRPr="00431CE0">
              <w:rPr>
                <w:rFonts w:ascii="Times New Roman" w:eastAsia="Times New Roman" w:hAnsi="Times New Roman" w:cs="Times New Roman"/>
                <w:i/>
                <w:iCs/>
                <w:sz w:val="24"/>
                <w:szCs w:val="24"/>
                <w:lang w:val="en-US" w:eastAsia="it-IT"/>
              </w:rPr>
              <w:t xml:space="preserve"> </w:t>
            </w:r>
            <w:proofErr w:type="spellStart"/>
            <w:r w:rsidRPr="00431CE0">
              <w:rPr>
                <w:rFonts w:ascii="Times New Roman" w:eastAsia="Times New Roman" w:hAnsi="Times New Roman" w:cs="Times New Roman"/>
                <w:i/>
                <w:iCs/>
                <w:sz w:val="24"/>
                <w:szCs w:val="24"/>
                <w:lang w:val="en-US" w:eastAsia="it-IT"/>
              </w:rPr>
              <w:t>Versicherungen</w:t>
            </w:r>
            <w:proofErr w:type="spellEnd"/>
            <w:r w:rsidRPr="00431CE0">
              <w:rPr>
                <w:rFonts w:ascii="Times New Roman" w:eastAsia="Times New Roman" w:hAnsi="Times New Roman" w:cs="Times New Roman"/>
                <w:i/>
                <w:iCs/>
                <w:sz w:val="24"/>
                <w:szCs w:val="24"/>
                <w:lang w:val="en-US" w:eastAsia="it-IT"/>
              </w:rPr>
              <w:t xml:space="preserve"> v. </w:t>
            </w:r>
            <w:proofErr w:type="spellStart"/>
            <w:r w:rsidRPr="00431CE0">
              <w:rPr>
                <w:rFonts w:ascii="Times New Roman" w:eastAsia="Times New Roman" w:hAnsi="Times New Roman" w:cs="Times New Roman"/>
                <w:i/>
                <w:iCs/>
                <w:sz w:val="24"/>
                <w:szCs w:val="24"/>
                <w:lang w:val="en-US" w:eastAsia="it-IT"/>
              </w:rPr>
              <w:t>Atlarex</w:t>
            </w:r>
            <w:proofErr w:type="spellEnd"/>
            <w:r w:rsidRPr="00431CE0">
              <w:rPr>
                <w:rFonts w:ascii="Times New Roman" w:eastAsia="Times New Roman" w:hAnsi="Times New Roman" w:cs="Times New Roman"/>
                <w:sz w:val="24"/>
                <w:szCs w:val="24"/>
                <w:lang w:val="en-US" w:eastAsia="it-IT"/>
              </w:rPr>
              <w:t>), case presentation including English translation available at &lt;</w:t>
            </w:r>
            <w:hyperlink r:id="rId178" w:history="1">
              <w:r w:rsidRPr="00431CE0">
                <w:rPr>
                  <w:rFonts w:ascii="Times New Roman" w:eastAsia="Times New Roman" w:hAnsi="Times New Roman" w:cs="Times New Roman"/>
                  <w:color w:val="0000FF"/>
                  <w:sz w:val="24"/>
                  <w:szCs w:val="24"/>
                  <w:u w:val="single"/>
                  <w:lang w:val="en-US" w:eastAsia="it-IT"/>
                </w:rPr>
                <w:t>http://cisgw3.law.pace.edu/cases/000712i3.html</w:t>
              </w:r>
            </w:hyperlink>
            <w:r w:rsidRPr="00431CE0">
              <w:rPr>
                <w:rFonts w:ascii="Times New Roman" w:eastAsia="Times New Roman" w:hAnsi="Times New Roman" w:cs="Times New Roman"/>
                <w:sz w:val="24"/>
                <w:szCs w:val="24"/>
                <w:lang w:val="en-US" w:eastAsia="it-IT"/>
              </w:rPr>
              <w:t>&gt; (a case that cites and comments on forty rulings of courts of foreign jurisdictions);</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United States 21 May 2004 Federal District Court [Illinois] (</w:t>
            </w:r>
            <w:r w:rsidRPr="00431CE0">
              <w:rPr>
                <w:rFonts w:ascii="Times New Roman" w:eastAsia="Times New Roman" w:hAnsi="Times New Roman" w:cs="Times New Roman"/>
                <w:i/>
                <w:iCs/>
                <w:sz w:val="24"/>
                <w:szCs w:val="24"/>
                <w:lang w:val="en-US" w:eastAsia="it-IT"/>
              </w:rPr>
              <w:t xml:space="preserve">Chicago Prime Packers v. </w:t>
            </w:r>
            <w:proofErr w:type="spellStart"/>
            <w:r w:rsidRPr="00431CE0">
              <w:rPr>
                <w:rFonts w:ascii="Times New Roman" w:eastAsia="Times New Roman" w:hAnsi="Times New Roman" w:cs="Times New Roman"/>
                <w:i/>
                <w:iCs/>
                <w:sz w:val="24"/>
                <w:szCs w:val="24"/>
                <w:lang w:val="en-US" w:eastAsia="it-IT"/>
              </w:rPr>
              <w:t>Northam</w:t>
            </w:r>
            <w:proofErr w:type="spellEnd"/>
            <w:r w:rsidRPr="00431CE0">
              <w:rPr>
                <w:rFonts w:ascii="Times New Roman" w:eastAsia="Times New Roman" w:hAnsi="Times New Roman" w:cs="Times New Roman"/>
                <w:i/>
                <w:iCs/>
                <w:sz w:val="24"/>
                <w:szCs w:val="24"/>
                <w:lang w:val="en-US" w:eastAsia="it-IT"/>
              </w:rPr>
              <w:t xml:space="preserve"> Food Trading Co</w:t>
            </w:r>
            <w:r w:rsidRPr="00431CE0">
              <w:rPr>
                <w:rFonts w:ascii="Times New Roman" w:eastAsia="Times New Roman" w:hAnsi="Times New Roman" w:cs="Times New Roman"/>
                <w:sz w:val="24"/>
                <w:szCs w:val="24"/>
                <w:lang w:val="en-US" w:eastAsia="it-IT"/>
              </w:rPr>
              <w:t>.), case presentation available at &lt;</w:t>
            </w:r>
            <w:hyperlink r:id="rId179" w:history="1">
              <w:r w:rsidRPr="00431CE0">
                <w:rPr>
                  <w:rFonts w:ascii="Times New Roman" w:eastAsia="Times New Roman" w:hAnsi="Times New Roman" w:cs="Times New Roman"/>
                  <w:color w:val="0000FF"/>
                  <w:sz w:val="24"/>
                  <w:szCs w:val="24"/>
                  <w:u w:val="single"/>
                  <w:lang w:val="en-US" w:eastAsia="it-IT"/>
                </w:rPr>
                <w:t>http://cisgw3.law.pace.edu/cases/040521u1.html</w:t>
              </w:r>
            </w:hyperlink>
            <w:r w:rsidRPr="00431CE0">
              <w:rPr>
                <w:rFonts w:ascii="Times New Roman" w:eastAsia="Times New Roman" w:hAnsi="Times New Roman" w:cs="Times New Roman"/>
                <w:sz w:val="24"/>
                <w:szCs w:val="24"/>
                <w:lang w:val="en-US" w:eastAsia="it-IT"/>
              </w:rPr>
              <w:t>&gt; (citing rulings by courts of Germany, Italy and Netherlands).</w:t>
            </w:r>
          </w:p>
        </w:tc>
      </w:tr>
    </w:tbl>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67" w:name="59"/>
      <w:r w:rsidRPr="00431CE0">
        <w:rPr>
          <w:rFonts w:ascii="Times New Roman" w:eastAsia="Times New Roman" w:hAnsi="Times New Roman" w:cs="Times New Roman"/>
          <w:color w:val="000000"/>
          <w:sz w:val="27"/>
          <w:szCs w:val="27"/>
          <w:lang w:val="en-US" w:eastAsia="it-IT"/>
        </w:rPr>
        <w:t>59.</w:t>
      </w:r>
      <w:r w:rsidRPr="00431CE0">
        <w:rPr>
          <w:rFonts w:ascii="Times New Roman" w:eastAsia="Times New Roman" w:hAnsi="Times New Roman" w:cs="Times New Roman"/>
          <w:color w:val="000000"/>
          <w:sz w:val="27"/>
          <w:lang w:val="en-US" w:eastAsia="it-IT"/>
        </w:rPr>
        <w:t> </w:t>
      </w:r>
      <w:bookmarkEnd w:id="67"/>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92.</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68" w:name="60"/>
      <w:r w:rsidRPr="00431CE0">
        <w:rPr>
          <w:rFonts w:ascii="Times New Roman" w:eastAsia="Times New Roman" w:hAnsi="Times New Roman" w:cs="Times New Roman"/>
          <w:color w:val="000000"/>
          <w:sz w:val="27"/>
          <w:szCs w:val="27"/>
          <w:lang w:val="en-US" w:eastAsia="it-IT"/>
        </w:rPr>
        <w:t>60.</w:t>
      </w:r>
      <w:r w:rsidRPr="00431CE0">
        <w:rPr>
          <w:rFonts w:ascii="Times New Roman" w:eastAsia="Times New Roman" w:hAnsi="Times New Roman" w:cs="Times New Roman"/>
          <w:color w:val="000000"/>
          <w:sz w:val="27"/>
          <w:lang w:val="en-US" w:eastAsia="it-IT"/>
        </w:rPr>
        <w:t> </w:t>
      </w:r>
      <w:bookmarkEnd w:id="68"/>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Philip T. Hackney, "Is the United Nations Convention on the International Sale of Goods Achieving Uniformity", 61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Louisiana Law Review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(2001) 473-486 at 479, available online at &lt;</w:t>
      </w:r>
      <w:hyperlink r:id="rId180" w:history="1">
        <w:r w:rsidRPr="00431CE0">
          <w:rPr>
            <w:rFonts w:ascii="Times New Roman" w:eastAsia="Times New Roman" w:hAnsi="Times New Roman" w:cs="Times New Roman"/>
            <w:color w:val="0000FF"/>
            <w:sz w:val="27"/>
            <w:u w:val="single"/>
            <w:lang w:val="en-US" w:eastAsia="it-IT"/>
          </w:rPr>
          <w:t>http://cisgw3.law.pace.edu/cisg/biblio/hackney.html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"It cannot be argued that the Convention itself requires the courts to apply the principle of</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stare </w:t>
      </w:r>
      <w:proofErr w:type="spellStart"/>
      <w:r w:rsidRPr="00431CE0">
        <w:rPr>
          <w:rFonts w:ascii="Times New Roman" w:eastAsia="Times New Roman" w:hAnsi="Times New Roman" w:cs="Times New Roman"/>
          <w:i/>
          <w:iCs/>
          <w:color w:val="000000"/>
          <w:sz w:val="27"/>
          <w:szCs w:val="27"/>
          <w:lang w:val="en-US" w:eastAsia="it-IT"/>
        </w:rPr>
        <w:t>decisis</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and make prior case law binding. [...] Therefore, a reasonable reading of this Convention directive would be that it requires a principle similar to</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jurisprudence </w:t>
      </w:r>
      <w:proofErr w:type="spellStart"/>
      <w:r w:rsidRPr="00431CE0">
        <w:rPr>
          <w:rFonts w:ascii="Times New Roman" w:eastAsia="Times New Roman" w:hAnsi="Times New Roman" w:cs="Times New Roman"/>
          <w:i/>
          <w:iCs/>
          <w:color w:val="000000"/>
          <w:sz w:val="27"/>
          <w:szCs w:val="27"/>
          <w:lang w:val="en-US" w:eastAsia="it-IT"/>
        </w:rPr>
        <w:t>constante</w:t>
      </w:r>
      <w:proofErr w:type="spellEnd"/>
      <w:r w:rsidRPr="00431CE0">
        <w:rPr>
          <w:rFonts w:ascii="Times New Roman" w:eastAsia="Times New Roman" w:hAnsi="Times New Roman" w:cs="Times New Roman"/>
          <w:color w:val="000000"/>
          <w:sz w:val="27"/>
          <w:szCs w:val="27"/>
          <w:lang w:val="en-US" w:eastAsia="it-IT"/>
        </w:rPr>
        <w:t>, a principle from Civil- Law legal systems. This principle holds that case law is not a binding source of law, but a persuasive source of law. This would mean that when interpreting the Convention, a court should look to other court's interpretations of the Convention, including the interpretations of courts from other countries. These interpretations, however, would not be binding, but only persuasive".</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69" w:name="61"/>
      <w:r w:rsidRPr="00431CE0">
        <w:rPr>
          <w:rFonts w:ascii="Times New Roman" w:eastAsia="Times New Roman" w:hAnsi="Times New Roman" w:cs="Times New Roman"/>
          <w:color w:val="000000"/>
          <w:sz w:val="27"/>
          <w:szCs w:val="27"/>
          <w:lang w:val="en-US" w:eastAsia="it-IT"/>
        </w:rPr>
        <w:t>61.</w:t>
      </w:r>
      <w:r w:rsidRPr="00431CE0">
        <w:rPr>
          <w:rFonts w:ascii="Times New Roman" w:eastAsia="Times New Roman" w:hAnsi="Times New Roman" w:cs="Times New Roman"/>
          <w:color w:val="000000"/>
          <w:sz w:val="27"/>
          <w:lang w:val="en-US" w:eastAsia="it-IT"/>
        </w:rPr>
        <w:t> </w:t>
      </w:r>
      <w:bookmarkEnd w:id="69"/>
      <w:proofErr w:type="spellStart"/>
      <w:r w:rsidRPr="00431CE0">
        <w:rPr>
          <w:rFonts w:ascii="Times New Roman" w:eastAsia="Times New Roman" w:hAnsi="Times New Roman" w:cs="Times New Roman"/>
          <w:color w:val="000000"/>
          <w:sz w:val="27"/>
          <w:szCs w:val="27"/>
          <w:lang w:val="en-US" w:eastAsia="it-IT"/>
        </w:rPr>
        <w:t>Jürgen</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Schwarze</w:t>
      </w:r>
      <w:proofErr w:type="spellEnd"/>
      <w:r w:rsidRPr="00431CE0">
        <w:rPr>
          <w:rFonts w:ascii="Times New Roman" w:eastAsia="Times New Roman" w:hAnsi="Times New Roman" w:cs="Times New Roman"/>
          <w:color w:val="000000"/>
          <w:sz w:val="27"/>
          <w:szCs w:val="27"/>
          <w:lang w:val="en-US" w:eastAsia="it-IT"/>
        </w:rPr>
        <w:t>, "The Role of the European Court of Justice (ECJ) in the Interpretation of Uniform Law among the Member States of the European Communities (EC)", in</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 Uniform Law in Practice: Acts and Proceedings of the 3rd Congress on Private Law.</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(UNIDROIT, Rome, 7-10 September 1987), (1988) at 221.</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Harry M. </w:t>
      </w:r>
      <w:proofErr w:type="spellStart"/>
      <w:r w:rsidRPr="00431CE0">
        <w:rPr>
          <w:rFonts w:ascii="Times New Roman" w:eastAsia="Times New Roman" w:hAnsi="Times New Roman" w:cs="Times New Roman"/>
          <w:color w:val="000000"/>
          <w:sz w:val="27"/>
          <w:szCs w:val="27"/>
          <w:lang w:val="en-US" w:eastAsia="it-IT"/>
        </w:rPr>
        <w:t>Flechtner</w:t>
      </w:r>
      <w:proofErr w:type="spellEnd"/>
      <w:r w:rsidRPr="00431CE0">
        <w:rPr>
          <w:rFonts w:ascii="Times New Roman" w:eastAsia="Times New Roman" w:hAnsi="Times New Roman" w:cs="Times New Roman"/>
          <w:color w:val="000000"/>
          <w:sz w:val="27"/>
          <w:szCs w:val="27"/>
          <w:lang w:val="en-US" w:eastAsia="it-IT"/>
        </w:rPr>
        <w:t>, "Several Texts of the CISG in a Decentralized System: Observations on Translations, Reservations and Other Challenges in the Uniformity Principle in Article 7(1)",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17 Journal of Law and Commerce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(1998) 187-217 at 187, also available online at &lt;</w:t>
      </w:r>
      <w:hyperlink r:id="rId181" w:history="1">
        <w:r w:rsidRPr="00431CE0">
          <w:rPr>
            <w:rFonts w:ascii="Times New Roman" w:eastAsia="Times New Roman" w:hAnsi="Times New Roman" w:cs="Times New Roman"/>
            <w:color w:val="0000FF"/>
            <w:sz w:val="27"/>
            <w:u w:val="single"/>
            <w:lang w:val="en-US" w:eastAsia="it-IT"/>
          </w:rPr>
          <w:t>http://cisgw3.law.pace.edu/cisg/biblio/flecht1.html</w:t>
        </w:r>
      </w:hyperlink>
      <w:r w:rsidRPr="00431CE0">
        <w:rPr>
          <w:rFonts w:ascii="Times New Roman" w:eastAsia="Times New Roman" w:hAnsi="Times New Roman" w:cs="Times New Roman"/>
          <w:color w:val="000000"/>
          <w:sz w:val="27"/>
          <w:szCs w:val="27"/>
          <w:lang w:val="en-US" w:eastAsia="it-IT"/>
        </w:rPr>
        <w:t>&gt; (where the author explores the theme of uniformity in the Convention arguing that the uniformity principle "requires a process or methodology involving awareness of and respect for, but not necessarily blind obedience to, interpretations of the CISG from outside one's own legal culture -- an approach not unlike the treatment U.S. courts accord decisions of other jurisdictions when applying our Uniform Commercial Code").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szCs w:val="27"/>
          <w:lang w:val="en-US" w:eastAsia="it-IT"/>
        </w:rPr>
        <w:t>also</w:t>
      </w:r>
      <w:proofErr w:type="spellEnd"/>
      <w:r w:rsidRPr="00431CE0">
        <w:rPr>
          <w:rFonts w:ascii="Times New Roman" w:eastAsia="Times New Roman" w:hAnsi="Times New Roman" w:cs="Times New Roman"/>
          <w:color w:val="000000"/>
          <w:sz w:val="27"/>
          <w:szCs w:val="27"/>
          <w:lang w:val="en-US" w:eastAsia="it-IT"/>
        </w:rPr>
        <w:t xml:space="preserve"> Philip T. Hackney, "Is the United Nations Convention on the International Sale of Goods Achieving Uniformity", 61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Louisiana Law Review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(2001) 473-486 at 479, available online at &lt;</w:t>
      </w:r>
      <w:hyperlink r:id="rId182" w:history="1">
        <w:r w:rsidRPr="00431CE0">
          <w:rPr>
            <w:rFonts w:ascii="Times New Roman" w:eastAsia="Times New Roman" w:hAnsi="Times New Roman" w:cs="Times New Roman"/>
            <w:color w:val="0000FF"/>
            <w:sz w:val="27"/>
            <w:u w:val="single"/>
            <w:lang w:val="en-US" w:eastAsia="it-IT"/>
          </w:rPr>
          <w:t>http://cisgw3.law.pace.edu/cisg/biblio/hackney.html</w:t>
        </w:r>
      </w:hyperlink>
      <w:r w:rsidRPr="00431CE0">
        <w:rPr>
          <w:rFonts w:ascii="Times New Roman" w:eastAsia="Times New Roman" w:hAnsi="Times New Roman" w:cs="Times New Roman"/>
          <w:color w:val="000000"/>
          <w:sz w:val="27"/>
          <w:szCs w:val="27"/>
          <w:lang w:val="en-US" w:eastAsia="it-IT"/>
        </w:rPr>
        <w:t xml:space="preserve">&gt; (also suggesting that </w:t>
      </w:r>
      <w:r w:rsidRPr="00431CE0">
        <w:rPr>
          <w:rFonts w:ascii="Times New Roman" w:eastAsia="Times New Roman" w:hAnsi="Times New Roman" w:cs="Times New Roman"/>
          <w:color w:val="000000"/>
          <w:sz w:val="27"/>
          <w:szCs w:val="27"/>
          <w:lang w:val="en-US" w:eastAsia="it-IT"/>
        </w:rPr>
        <w:lastRenderedPageBreak/>
        <w:t>U.S. Uniform Commercial Code case law could be used as a model for tribunals to interpret the Convention by evaluating relevant international case law).</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70" w:name="62"/>
      <w:r w:rsidRPr="00431CE0">
        <w:rPr>
          <w:rFonts w:ascii="Times New Roman" w:eastAsia="Times New Roman" w:hAnsi="Times New Roman" w:cs="Times New Roman"/>
          <w:color w:val="000000"/>
          <w:sz w:val="27"/>
          <w:szCs w:val="27"/>
          <w:lang w:val="en-US" w:eastAsia="it-IT"/>
        </w:rPr>
        <w:t>62.</w:t>
      </w:r>
      <w:r w:rsidRPr="00431CE0">
        <w:rPr>
          <w:rFonts w:ascii="Times New Roman" w:eastAsia="Times New Roman" w:hAnsi="Times New Roman" w:cs="Times New Roman"/>
          <w:color w:val="000000"/>
          <w:sz w:val="27"/>
          <w:lang w:val="en-US" w:eastAsia="it-IT"/>
        </w:rPr>
        <w:t> </w:t>
      </w:r>
      <w:bookmarkEnd w:id="70"/>
      <w:proofErr w:type="spellStart"/>
      <w:r w:rsidRPr="00431CE0">
        <w:rPr>
          <w:rFonts w:ascii="Times New Roman" w:eastAsia="Times New Roman" w:hAnsi="Times New Roman" w:cs="Times New Roman"/>
          <w:color w:val="000000"/>
          <w:sz w:val="27"/>
          <w:szCs w:val="27"/>
          <w:lang w:val="en-US" w:eastAsia="it-IT"/>
        </w:rPr>
        <w:t>Schwarze</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ibid. 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also Andersen,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Global </w:t>
      </w:r>
      <w:proofErr w:type="spellStart"/>
      <w:r w:rsidRPr="00431CE0">
        <w:rPr>
          <w:rFonts w:ascii="Times New Roman" w:eastAsia="Times New Roman" w:hAnsi="Times New Roman" w:cs="Times New Roman"/>
          <w:i/>
          <w:iCs/>
          <w:color w:val="000000"/>
          <w:sz w:val="27"/>
          <w:szCs w:val="27"/>
          <w:lang w:val="en-US" w:eastAsia="it-IT"/>
        </w:rPr>
        <w:t>Jurisconsultarium</w:t>
      </w:r>
      <w:proofErr w:type="spellEnd"/>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71" w:name="63"/>
      <w:r w:rsidRPr="00431CE0">
        <w:rPr>
          <w:rFonts w:ascii="Times New Roman" w:eastAsia="Times New Roman" w:hAnsi="Times New Roman" w:cs="Times New Roman"/>
          <w:color w:val="000000"/>
          <w:sz w:val="27"/>
          <w:szCs w:val="27"/>
          <w:lang w:val="en-US" w:eastAsia="it-IT"/>
        </w:rPr>
        <w:t>63.</w:t>
      </w:r>
      <w:r w:rsidRPr="00431CE0">
        <w:rPr>
          <w:rFonts w:ascii="Times New Roman" w:eastAsia="Times New Roman" w:hAnsi="Times New Roman" w:cs="Times New Roman"/>
          <w:color w:val="000000"/>
          <w:sz w:val="27"/>
          <w:lang w:val="en-US" w:eastAsia="it-IT"/>
        </w:rPr>
        <w:t> </w:t>
      </w:r>
      <w:bookmarkEnd w:id="71"/>
      <w:r w:rsidRPr="00431CE0">
        <w:rPr>
          <w:rFonts w:ascii="Times New Roman" w:eastAsia="Times New Roman" w:hAnsi="Times New Roman" w:cs="Times New Roman"/>
          <w:color w:val="000000"/>
          <w:sz w:val="27"/>
          <w:szCs w:val="27"/>
          <w:lang w:val="en-US" w:eastAsia="it-IT"/>
        </w:rPr>
        <w:t>The system for reporting and distribution of decisions is described in the UNCITRAL document,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Case Law on UNCITRAL Texts (CLOUT)</w:t>
      </w:r>
      <w:r w:rsidRPr="00431CE0">
        <w:rPr>
          <w:rFonts w:ascii="Times New Roman" w:eastAsia="Times New Roman" w:hAnsi="Times New Roman" w:cs="Times New Roman"/>
          <w:color w:val="000000"/>
          <w:sz w:val="27"/>
          <w:szCs w:val="27"/>
          <w:lang w:val="en-US" w:eastAsia="it-IT"/>
        </w:rPr>
        <w:t>, U.N. Doc. A/CN.9/SER.C/GUIDE/1 (19 May 1993).</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72" w:name="64"/>
      <w:r w:rsidRPr="00431CE0">
        <w:rPr>
          <w:rFonts w:ascii="Times New Roman" w:eastAsia="Times New Roman" w:hAnsi="Times New Roman" w:cs="Times New Roman"/>
          <w:color w:val="000000"/>
          <w:sz w:val="27"/>
          <w:szCs w:val="27"/>
          <w:lang w:val="en-US" w:eastAsia="it-IT"/>
        </w:rPr>
        <w:t>64.</w:t>
      </w:r>
      <w:r w:rsidRPr="00431CE0">
        <w:rPr>
          <w:rFonts w:ascii="Times New Roman" w:eastAsia="Times New Roman" w:hAnsi="Times New Roman" w:cs="Times New Roman"/>
          <w:color w:val="000000"/>
          <w:sz w:val="27"/>
          <w:lang w:val="en-US" w:eastAsia="it-IT"/>
        </w:rPr>
        <w:t> </w:t>
      </w:r>
      <w:bookmarkEnd w:id="72"/>
      <w:r w:rsidRPr="00431CE0">
        <w:rPr>
          <w:rFonts w:ascii="Times New Roman" w:eastAsia="Times New Roman" w:hAnsi="Times New Roman" w:cs="Times New Roman"/>
          <w:i/>
          <w:iCs/>
          <w:color w:val="000000"/>
          <w:sz w:val="27"/>
          <w:szCs w:val="27"/>
          <w:lang w:val="en-US" w:eastAsia="it-IT"/>
        </w:rPr>
        <w:t>E.g.</w:t>
      </w:r>
      <w:r w:rsidRPr="00431CE0">
        <w:rPr>
          <w:rFonts w:ascii="Times New Roman" w:eastAsia="Times New Roman" w:hAnsi="Times New Roman" w:cs="Times New Roman"/>
          <w:color w:val="000000"/>
          <w:sz w:val="27"/>
          <w:szCs w:val="27"/>
          <w:lang w:val="en-US" w:eastAsia="it-IT"/>
        </w:rPr>
        <w:t>, the Centre for Comparative and Foreign Law Studies in Rome maintains the UNILEX database, which provides a collection of case law and an international bibliography on the CISG. For a comment on UNILEX as a tool to promote the CISG's uniform application,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Fabio </w:t>
      </w:r>
      <w:proofErr w:type="spellStart"/>
      <w:r w:rsidRPr="00431CE0">
        <w:rPr>
          <w:rFonts w:ascii="Times New Roman" w:eastAsia="Times New Roman" w:hAnsi="Times New Roman" w:cs="Times New Roman"/>
          <w:color w:val="000000"/>
          <w:sz w:val="27"/>
          <w:szCs w:val="27"/>
          <w:lang w:val="en-US" w:eastAsia="it-IT"/>
        </w:rPr>
        <w:t>Liguori</w:t>
      </w:r>
      <w:proofErr w:type="spellEnd"/>
      <w:r w:rsidRPr="00431CE0">
        <w:rPr>
          <w:rFonts w:ascii="Times New Roman" w:eastAsia="Times New Roman" w:hAnsi="Times New Roman" w:cs="Times New Roman"/>
          <w:color w:val="000000"/>
          <w:sz w:val="27"/>
          <w:szCs w:val="27"/>
          <w:lang w:val="en-US" w:eastAsia="it-IT"/>
        </w:rPr>
        <w:t>, "'UNILEX': A Means to Promote Uniformity in the Application of CISG", in</w:t>
      </w:r>
      <w:r w:rsidRPr="00431CE0">
        <w:rPr>
          <w:rFonts w:ascii="Times New Roman" w:eastAsia="Times New Roman" w:hAnsi="Times New Roman" w:cs="Times New Roman"/>
          <w:i/>
          <w:iCs/>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Zeitschrift</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für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Europäisches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Privatrecht</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(1996) 600.</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73" w:name="65"/>
      <w:r w:rsidRPr="00431CE0">
        <w:rPr>
          <w:rFonts w:ascii="Times New Roman" w:eastAsia="Times New Roman" w:hAnsi="Times New Roman" w:cs="Times New Roman"/>
          <w:color w:val="000000"/>
          <w:sz w:val="27"/>
          <w:szCs w:val="27"/>
          <w:lang w:val="en-US" w:eastAsia="it-IT"/>
        </w:rPr>
        <w:t>65.</w:t>
      </w:r>
      <w:r w:rsidRPr="00431CE0">
        <w:rPr>
          <w:rFonts w:ascii="Times New Roman" w:eastAsia="Times New Roman" w:hAnsi="Times New Roman" w:cs="Times New Roman"/>
          <w:color w:val="000000"/>
          <w:sz w:val="27"/>
          <w:lang w:val="en-US" w:eastAsia="it-IT"/>
        </w:rPr>
        <w:t> </w:t>
      </w:r>
      <w:bookmarkEnd w:id="73"/>
      <w:r w:rsidRPr="00431CE0">
        <w:rPr>
          <w:rFonts w:ascii="Times New Roman" w:eastAsia="Times New Roman" w:hAnsi="Times New Roman" w:cs="Times New Roman"/>
          <w:color w:val="000000"/>
          <w:sz w:val="27"/>
          <w:szCs w:val="27"/>
          <w:lang w:val="en-US" w:eastAsia="it-IT"/>
        </w:rPr>
        <w:t>The Pace Law School Institute of International Commercial Law &lt;</w:t>
      </w:r>
      <w:hyperlink r:id="rId183" w:history="1">
        <w:r w:rsidRPr="00431CE0">
          <w:rPr>
            <w:rFonts w:ascii="Times New Roman" w:eastAsia="Times New Roman" w:hAnsi="Times New Roman" w:cs="Times New Roman"/>
            <w:color w:val="0000FF"/>
            <w:sz w:val="27"/>
            <w:u w:val="single"/>
            <w:lang w:val="en-US" w:eastAsia="it-IT"/>
          </w:rPr>
          <w:t>http://cisgw3.law.pace.edu/cisg/text/institute.html</w:t>
        </w:r>
      </w:hyperlink>
      <w:r w:rsidRPr="00431CE0">
        <w:rPr>
          <w:rFonts w:ascii="Times New Roman" w:eastAsia="Times New Roman" w:hAnsi="Times New Roman" w:cs="Times New Roman"/>
          <w:color w:val="000000"/>
          <w:sz w:val="27"/>
          <w:szCs w:val="27"/>
          <w:lang w:val="en-US" w:eastAsia="it-IT"/>
        </w:rPr>
        <w:t>&gt; offers an Electronic Library on Uniform International Commercial Law &lt;</w:t>
      </w:r>
      <w:hyperlink r:id="rId184" w:history="1">
        <w:r w:rsidRPr="00431CE0">
          <w:rPr>
            <w:rFonts w:ascii="Times New Roman" w:eastAsia="Times New Roman" w:hAnsi="Times New Roman" w:cs="Times New Roman"/>
            <w:color w:val="0000FF"/>
            <w:sz w:val="27"/>
            <w:u w:val="single"/>
            <w:lang w:val="en-US" w:eastAsia="it-IT"/>
          </w:rPr>
          <w:t>http://cisgw3.law.pace.edu</w:t>
        </w:r>
      </w:hyperlink>
      <w:r w:rsidRPr="00431CE0">
        <w:rPr>
          <w:rFonts w:ascii="Times New Roman" w:eastAsia="Times New Roman" w:hAnsi="Times New Roman" w:cs="Times New Roman"/>
          <w:color w:val="000000"/>
          <w:sz w:val="27"/>
          <w:szCs w:val="27"/>
          <w:lang w:val="en-US" w:eastAsia="it-IT"/>
        </w:rPr>
        <w:t>&gt;, which provides case annotations for each Article of the CISG [as of December 2005, there were 1,700 cases and 5,000 case annotations reported]. For a description on how this, as well as other Internet sites dealing with the CISG, are to be used,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Claire M. </w:t>
      </w:r>
      <w:proofErr w:type="spellStart"/>
      <w:r w:rsidRPr="00431CE0">
        <w:rPr>
          <w:rFonts w:ascii="Times New Roman" w:eastAsia="Times New Roman" w:hAnsi="Times New Roman" w:cs="Times New Roman"/>
          <w:color w:val="000000"/>
          <w:sz w:val="27"/>
          <w:szCs w:val="27"/>
          <w:lang w:val="en-US" w:eastAsia="it-IT"/>
        </w:rPr>
        <w:t>Germain</w:t>
      </w:r>
      <w:proofErr w:type="spellEnd"/>
      <w:r w:rsidRPr="00431CE0">
        <w:rPr>
          <w:rFonts w:ascii="Times New Roman" w:eastAsia="Times New Roman" w:hAnsi="Times New Roman" w:cs="Times New Roman"/>
          <w:color w:val="000000"/>
          <w:sz w:val="27"/>
          <w:szCs w:val="27"/>
          <w:lang w:val="en-US" w:eastAsia="it-IT"/>
        </w:rPr>
        <w:t>, "The United Nations Convention on Contracts for the International Sale of Goods: Guide to Research and Literature", in</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Review of the Convention on Contracts for the International Sale of Goods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117 (</w:t>
      </w:r>
      <w:r w:rsidRPr="00431CE0">
        <w:rPr>
          <w:rFonts w:ascii="Times New Roman" w:eastAsia="Times New Roman" w:hAnsi="Times New Roman" w:cs="Times New Roman"/>
          <w:i/>
          <w:iCs/>
          <w:color w:val="000000"/>
          <w:sz w:val="27"/>
          <w:szCs w:val="27"/>
          <w:lang w:val="en-US" w:eastAsia="it-IT"/>
        </w:rPr>
        <w:t>Cornell Int'l L. J.</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eds., 1995) [hereinafter:</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Cornell Review</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Albert H. </w:t>
      </w:r>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szCs w:val="27"/>
          <w:lang w:val="en-US" w:eastAsia="it-IT"/>
        </w:rPr>
        <w:t>, "The Convention on Contracts for the International Sale of Goods: Scope, Interpretation and Resources",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Cornell Review</w:t>
      </w:r>
      <w:r w:rsidRPr="00431CE0">
        <w:rPr>
          <w:rFonts w:ascii="Times New Roman" w:eastAsia="Times New Roman" w:hAnsi="Times New Roman" w:cs="Times New Roman"/>
          <w:color w:val="000000"/>
          <w:sz w:val="27"/>
          <w:szCs w:val="27"/>
          <w:lang w:val="en-US" w:eastAsia="it-IT"/>
        </w:rPr>
        <w:t>, at 147.</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74" w:name="66"/>
      <w:r w:rsidRPr="00431CE0">
        <w:rPr>
          <w:rFonts w:ascii="Times New Roman" w:eastAsia="Times New Roman" w:hAnsi="Times New Roman" w:cs="Times New Roman"/>
          <w:color w:val="000000"/>
          <w:sz w:val="27"/>
          <w:szCs w:val="27"/>
          <w:lang w:val="en-US" w:eastAsia="it-IT"/>
        </w:rPr>
        <w:t>66.</w:t>
      </w:r>
      <w:r w:rsidRPr="00431CE0">
        <w:rPr>
          <w:rFonts w:ascii="Times New Roman" w:eastAsia="Times New Roman" w:hAnsi="Times New Roman" w:cs="Times New Roman"/>
          <w:color w:val="000000"/>
          <w:sz w:val="27"/>
          <w:lang w:val="en-US" w:eastAsia="it-IT"/>
        </w:rPr>
        <w:t> </w:t>
      </w:r>
      <w:bookmarkEnd w:id="74"/>
      <w:r w:rsidRPr="00431CE0">
        <w:rPr>
          <w:rFonts w:ascii="Times New Roman" w:eastAsia="Times New Roman" w:hAnsi="Times New Roman" w:cs="Times New Roman"/>
          <w:color w:val="000000"/>
          <w:sz w:val="27"/>
          <w:szCs w:val="27"/>
          <w:lang w:val="en-US" w:eastAsia="it-IT"/>
        </w:rPr>
        <w:t xml:space="preserve">This expression is used by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 "The Sales Convention in Action -- Uniform International Words: Uniform Application?", 8</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J.L.&amp; Com.</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(1988) 207, 208.</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75" w:name="67"/>
      <w:r w:rsidRPr="00431CE0">
        <w:rPr>
          <w:rFonts w:ascii="Times New Roman" w:eastAsia="Times New Roman" w:hAnsi="Times New Roman" w:cs="Times New Roman"/>
          <w:color w:val="000000"/>
          <w:sz w:val="27"/>
          <w:szCs w:val="27"/>
          <w:lang w:val="en-US" w:eastAsia="it-IT"/>
        </w:rPr>
        <w:t>67.</w:t>
      </w:r>
      <w:r w:rsidRPr="00431CE0">
        <w:rPr>
          <w:rFonts w:ascii="Times New Roman" w:eastAsia="Times New Roman" w:hAnsi="Times New Roman" w:cs="Times New Roman"/>
          <w:color w:val="000000"/>
          <w:sz w:val="27"/>
          <w:lang w:val="en-US" w:eastAsia="it-IT"/>
        </w:rPr>
        <w:t> </w:t>
      </w:r>
      <w:bookmarkEnd w:id="75"/>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Edgar </w:t>
      </w:r>
      <w:proofErr w:type="spellStart"/>
      <w:r w:rsidRPr="00431CE0">
        <w:rPr>
          <w:rFonts w:ascii="Times New Roman" w:eastAsia="Times New Roman" w:hAnsi="Times New Roman" w:cs="Times New Roman"/>
          <w:color w:val="000000"/>
          <w:sz w:val="27"/>
          <w:szCs w:val="27"/>
          <w:lang w:val="en-US" w:eastAsia="it-IT"/>
        </w:rPr>
        <w:t>Bodenheimer</w:t>
      </w:r>
      <w:proofErr w:type="spellEnd"/>
      <w:r w:rsidRPr="00431CE0">
        <w:rPr>
          <w:rFonts w:ascii="Times New Roman" w:eastAsia="Times New Roman" w:hAnsi="Times New Roman" w:cs="Times New Roman"/>
          <w:color w:val="000000"/>
          <w:sz w:val="27"/>
          <w:szCs w:val="27"/>
          <w:lang w:val="en-US" w:eastAsia="it-IT"/>
        </w:rPr>
        <w:t>, "Doctrine as a Source of the International Unification of Law", 34</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Am. J. Comp. L.</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67 (1986 Supplement), where the author examines from a comparative point of view and in detail the question of "whether doctrinal writings may be considered primary authorities of law on par with legislation and (in some legal systems) court decisions, or whether they must be relegated to the status of secondary sources."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at 71.</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76" w:name="68"/>
      <w:r w:rsidRPr="00431CE0">
        <w:rPr>
          <w:rFonts w:ascii="Times New Roman" w:eastAsia="Times New Roman" w:hAnsi="Times New Roman" w:cs="Times New Roman"/>
          <w:color w:val="000000"/>
          <w:sz w:val="27"/>
          <w:szCs w:val="27"/>
          <w:lang w:val="en-US" w:eastAsia="it-IT"/>
        </w:rPr>
        <w:t>68.</w:t>
      </w:r>
      <w:r w:rsidRPr="00431CE0">
        <w:rPr>
          <w:rFonts w:ascii="Times New Roman" w:eastAsia="Times New Roman" w:hAnsi="Times New Roman" w:cs="Times New Roman"/>
          <w:color w:val="000000"/>
          <w:sz w:val="27"/>
          <w:lang w:val="en-US" w:eastAsia="it-IT"/>
        </w:rPr>
        <w:t> </w:t>
      </w:r>
      <w:bookmarkEnd w:id="76"/>
      <w:r w:rsidRPr="00431CE0">
        <w:rPr>
          <w:rFonts w:ascii="Times New Roman" w:eastAsia="Times New Roman" w:hAnsi="Times New Roman" w:cs="Times New Roman"/>
          <w:color w:val="000000"/>
          <w:sz w:val="27"/>
          <w:szCs w:val="27"/>
          <w:lang w:val="en-US" w:eastAsia="it-IT"/>
        </w:rPr>
        <w:t>In the United States, academic writing is cited freely in judicial opinions, while there was similar reliance in England,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Fothergill v. Monarch Airlines Ltd.</w:t>
      </w:r>
      <w:r w:rsidRPr="00431CE0">
        <w:rPr>
          <w:rFonts w:ascii="Times New Roman" w:eastAsia="Times New Roman" w:hAnsi="Times New Roman" w:cs="Times New Roman"/>
          <w:color w:val="000000"/>
          <w:sz w:val="27"/>
          <w:szCs w:val="27"/>
          <w:lang w:val="en-US" w:eastAsia="it-IT"/>
        </w:rPr>
        <w:t>, 1981 A.C. 251 (House of Lords).The sharpest divergence from traditional common law practice is reported in Canada, where courts long ago shed reluctance to use scholarly writing and regularly cite textbooks, law reviews and other scholarly literature. According to one commentator, this development is explained "by the wide geographical dispersal of Canadian courts, a less cohesive bar, less specialization among judges and the greater influence exercised by Canadian law schools."</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Words and Application</w:t>
      </w:r>
      <w:r w:rsidRPr="00431CE0">
        <w:rPr>
          <w:rFonts w:ascii="Times New Roman" w:eastAsia="Times New Roman" w:hAnsi="Times New Roman" w:cs="Times New Roman"/>
          <w:color w:val="000000"/>
          <w:sz w:val="27"/>
          <w:szCs w:val="27"/>
          <w:lang w:val="en-US" w:eastAsia="it-IT"/>
        </w:rPr>
        <w:t xml:space="preserve">, at 126. It is interesting to note that some of the factors responsible for the </w:t>
      </w:r>
      <w:r w:rsidRPr="00431CE0">
        <w:rPr>
          <w:rFonts w:ascii="Times New Roman" w:eastAsia="Times New Roman" w:hAnsi="Times New Roman" w:cs="Times New Roman"/>
          <w:color w:val="000000"/>
          <w:sz w:val="27"/>
          <w:szCs w:val="27"/>
          <w:lang w:val="en-US" w:eastAsia="it-IT"/>
        </w:rPr>
        <w:lastRenderedPageBreak/>
        <w:t>Canadian development could also be true, structurally at least, in the context of the CISG and its application world-wide.</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77" w:name="69"/>
      <w:r w:rsidRPr="00431CE0">
        <w:rPr>
          <w:rFonts w:ascii="Times New Roman" w:eastAsia="Times New Roman" w:hAnsi="Times New Roman" w:cs="Times New Roman"/>
          <w:color w:val="000000"/>
          <w:sz w:val="27"/>
          <w:szCs w:val="27"/>
          <w:lang w:val="en-US" w:eastAsia="it-IT"/>
        </w:rPr>
        <w:t>69.</w:t>
      </w:r>
      <w:r w:rsidRPr="00431CE0">
        <w:rPr>
          <w:rFonts w:ascii="Times New Roman" w:eastAsia="Times New Roman" w:hAnsi="Times New Roman" w:cs="Times New Roman"/>
          <w:color w:val="000000"/>
          <w:sz w:val="27"/>
          <w:lang w:val="en-US" w:eastAsia="it-IT"/>
        </w:rPr>
        <w:t> </w:t>
      </w:r>
      <w:bookmarkEnd w:id="77"/>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for Int'l Sales</w:t>
      </w:r>
      <w:r w:rsidRPr="00431CE0">
        <w:rPr>
          <w:rFonts w:ascii="Times New Roman" w:eastAsia="Times New Roman" w:hAnsi="Times New Roman" w:cs="Times New Roman"/>
          <w:color w:val="000000"/>
          <w:sz w:val="27"/>
          <w:szCs w:val="27"/>
          <w:lang w:val="en-US" w:eastAsia="it-IT"/>
        </w:rPr>
        <w:t>, at 136-137.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also Audit,</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at 187-8:</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international character of the Convention should encourage courts to refer to the Convention's legislative history and prior instruments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the ULIS and ULF) in order to ascertain the most likely intent underlying the wording of a given provision. Reference should also be made to the various official texts of the Convention to resolve ambiguities in one of the texts. For example, article 39 states that the buyer must notify the seller of a lack of conformity within a reasonable time after discovery. On this score, the English text refers to the "[lack of] conformity</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of the goods.</w:t>
      </w:r>
      <w:r w:rsidRPr="00431CE0">
        <w:rPr>
          <w:rFonts w:ascii="Times New Roman" w:eastAsia="Times New Roman" w:hAnsi="Times New Roman" w:cs="Times New Roman"/>
          <w:color w:val="000000"/>
          <w:sz w:val="27"/>
          <w:szCs w:val="27"/>
          <w:lang w:val="en-US" w:eastAsia="it-IT"/>
        </w:rPr>
        <w:t>" Does this restriction mean that article 39 is inapplicable if the non-conformity appears in the documents instead of in the goods -- although delivery of documents is closely associated in the Convention with delivery of the goods themselves? The French text is not as restrictive and speaks of</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défaut</w:t>
      </w:r>
      <w:proofErr w:type="spellEnd"/>
      <w:r w:rsidRPr="00431CE0">
        <w:rPr>
          <w:rFonts w:ascii="Times New Roman" w:eastAsia="Times New Roman" w:hAnsi="Times New Roman" w:cs="Times New Roman"/>
          <w:i/>
          <w:iCs/>
          <w:color w:val="000000"/>
          <w:sz w:val="27"/>
          <w:szCs w:val="27"/>
          <w:lang w:val="en-US" w:eastAsia="it-IT"/>
        </w:rPr>
        <w:t xml:space="preserve"> de </w:t>
      </w:r>
      <w:proofErr w:type="spellStart"/>
      <w:r w:rsidRPr="00431CE0">
        <w:rPr>
          <w:rFonts w:ascii="Times New Roman" w:eastAsia="Times New Roman" w:hAnsi="Times New Roman" w:cs="Times New Roman"/>
          <w:i/>
          <w:iCs/>
          <w:color w:val="000000"/>
          <w:sz w:val="27"/>
          <w:szCs w:val="27"/>
          <w:lang w:val="en-US" w:eastAsia="it-IT"/>
        </w:rPr>
        <w:t>conformité</w:t>
      </w:r>
      <w:proofErr w:type="spellEnd"/>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in general terms."</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78" w:name="70"/>
      <w:r w:rsidRPr="00431CE0">
        <w:rPr>
          <w:rFonts w:ascii="Times New Roman" w:eastAsia="Times New Roman" w:hAnsi="Times New Roman" w:cs="Times New Roman"/>
          <w:color w:val="000000"/>
          <w:sz w:val="27"/>
          <w:szCs w:val="27"/>
          <w:lang w:val="en-US" w:eastAsia="it-IT"/>
        </w:rPr>
        <w:t>70.</w:t>
      </w:r>
      <w:r w:rsidRPr="00431CE0">
        <w:rPr>
          <w:rFonts w:ascii="Times New Roman" w:eastAsia="Times New Roman" w:hAnsi="Times New Roman" w:cs="Times New Roman"/>
          <w:color w:val="000000"/>
          <w:sz w:val="27"/>
          <w:lang w:val="en-US" w:eastAsia="it-IT"/>
        </w:rPr>
        <w:t> </w:t>
      </w:r>
      <w:bookmarkEnd w:id="78"/>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 xml:space="preserve"> has stressed the importance of discussion to the work of UNCITRAL, leading to consensus without the need for formal votes.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 "The United Nations Commission on International Trade Law: Mission and Methods", 27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Am. J. Comp. 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(1979) 201, at 210-211.</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For general comments on UNCITRAL's history, structure, mission and methods,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E. Allen Farnsworth, "UNCITRAL -- Why? What? How? When?", 20</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Am. J. Comp. L.</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(1972) 314; For one participant's wry view of this process,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Gyula</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Eörsi</w:t>
      </w:r>
      <w:proofErr w:type="spellEnd"/>
      <w:r w:rsidRPr="00431CE0">
        <w:rPr>
          <w:rFonts w:ascii="Times New Roman" w:eastAsia="Times New Roman" w:hAnsi="Times New Roman" w:cs="Times New Roman"/>
          <w:color w:val="000000"/>
          <w:sz w:val="27"/>
          <w:szCs w:val="27"/>
          <w:lang w:val="en-US" w:eastAsia="it-IT"/>
        </w:rPr>
        <w:t>, "Unifying the Law (A Play in One Act, With a Song)", 25</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Am. J. Comp. L.</w:t>
      </w:r>
      <w:r w:rsidRPr="00431CE0">
        <w:rPr>
          <w:rFonts w:ascii="Times New Roman" w:eastAsia="Times New Roman" w:hAnsi="Times New Roman" w:cs="Times New Roman"/>
          <w:color w:val="000000"/>
          <w:sz w:val="27"/>
          <w:szCs w:val="27"/>
          <w:lang w:val="en-US" w:eastAsia="it-IT"/>
        </w:rPr>
        <w:t>(1977) 658.</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79" w:name="71"/>
      <w:r w:rsidRPr="00431CE0">
        <w:rPr>
          <w:rFonts w:ascii="Times New Roman" w:eastAsia="Times New Roman" w:hAnsi="Times New Roman" w:cs="Times New Roman"/>
          <w:color w:val="000000"/>
          <w:sz w:val="27"/>
          <w:szCs w:val="27"/>
          <w:lang w:val="en-US" w:eastAsia="it-IT"/>
        </w:rPr>
        <w:t>71.</w:t>
      </w:r>
      <w:r w:rsidRPr="00431CE0">
        <w:rPr>
          <w:rFonts w:ascii="Times New Roman" w:eastAsia="Times New Roman" w:hAnsi="Times New Roman" w:cs="Times New Roman"/>
          <w:color w:val="000000"/>
          <w:sz w:val="27"/>
          <w:lang w:val="en-US" w:eastAsia="it-IT"/>
        </w:rPr>
        <w:t> </w:t>
      </w:r>
      <w:bookmarkEnd w:id="79"/>
      <w:r w:rsidRPr="00431CE0">
        <w:rPr>
          <w:rFonts w:ascii="Times New Roman" w:eastAsia="Times New Roman" w:hAnsi="Times New Roman" w:cs="Times New Roman"/>
          <w:color w:val="000000"/>
          <w:sz w:val="27"/>
          <w:szCs w:val="27"/>
          <w:lang w:val="en-US" w:eastAsia="it-IT"/>
        </w:rPr>
        <w:t xml:space="preserve">The material found in the CISG's legislative history adds depth to the international understanding that underlies the Convention's text. </w:t>
      </w:r>
      <w:proofErr w:type="spellStart"/>
      <w:r w:rsidRPr="00431CE0">
        <w:rPr>
          <w:rFonts w:ascii="Times New Roman" w:eastAsia="Times New Roman" w:hAnsi="Times New Roman" w:cs="Times New Roman"/>
          <w:color w:val="000000"/>
          <w:sz w:val="27"/>
          <w:szCs w:val="27"/>
          <w:lang w:val="en-US" w:eastAsia="it-IT"/>
        </w:rPr>
        <w:t>Honnold's</w:t>
      </w:r>
      <w:proofErr w:type="spellEnd"/>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Documentary</w:t>
      </w:r>
      <w:r w:rsidRPr="00431CE0">
        <w:rPr>
          <w:rFonts w:ascii="Times New Roman" w:eastAsia="Times New Roman" w:hAnsi="Times New Roman" w:cs="Times New Roman"/>
          <w:color w:val="000000"/>
          <w:sz w:val="27"/>
          <w:szCs w:val="27"/>
          <w:lang w:val="en-US" w:eastAsia="it-IT"/>
        </w:rPr>
        <w:t>History</w:t>
      </w:r>
      <w:proofErr w:type="spellEnd"/>
      <w:r w:rsidRPr="00431CE0">
        <w:rPr>
          <w:rFonts w:ascii="Times New Roman" w:eastAsia="Times New Roman" w:hAnsi="Times New Roman" w:cs="Times New Roman"/>
          <w:color w:val="000000"/>
          <w:sz w:val="27"/>
          <w:szCs w:val="27"/>
          <w:lang w:val="en-US" w:eastAsia="it-IT"/>
        </w:rPr>
        <w:t xml:space="preserve"> of the Uniform Law for International Sales (</w:t>
      </w:r>
      <w:proofErr w:type="spellStart"/>
      <w:r w:rsidRPr="00431CE0">
        <w:rPr>
          <w:rFonts w:ascii="Times New Roman" w:eastAsia="Times New Roman" w:hAnsi="Times New Roman" w:cs="Times New Roman"/>
          <w:color w:val="000000"/>
          <w:sz w:val="27"/>
          <w:szCs w:val="27"/>
          <w:lang w:val="en-US" w:eastAsia="it-IT"/>
        </w:rPr>
        <w:t>Kluwer</w:t>
      </w:r>
      <w:proofErr w:type="spellEnd"/>
      <w:r w:rsidRPr="00431CE0">
        <w:rPr>
          <w:rFonts w:ascii="Times New Roman" w:eastAsia="Times New Roman" w:hAnsi="Times New Roman" w:cs="Times New Roman"/>
          <w:color w:val="000000"/>
          <w:sz w:val="27"/>
          <w:szCs w:val="27"/>
          <w:lang w:val="en-US" w:eastAsia="it-IT"/>
        </w:rPr>
        <w:t>, 1989) reproduces the relevant documents and provides references making it easier to trace the legislative history and development of the CISG's provisions.</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80" w:name="72"/>
      <w:r w:rsidRPr="00431CE0">
        <w:rPr>
          <w:rFonts w:ascii="Times New Roman" w:eastAsia="Times New Roman" w:hAnsi="Times New Roman" w:cs="Times New Roman"/>
          <w:color w:val="000000"/>
          <w:sz w:val="27"/>
          <w:szCs w:val="27"/>
          <w:lang w:val="en-US" w:eastAsia="it-IT"/>
        </w:rPr>
        <w:t>72.</w:t>
      </w:r>
      <w:r w:rsidRPr="00431CE0">
        <w:rPr>
          <w:rFonts w:ascii="Times New Roman" w:eastAsia="Times New Roman" w:hAnsi="Times New Roman" w:cs="Times New Roman"/>
          <w:color w:val="000000"/>
          <w:sz w:val="27"/>
          <w:lang w:val="en-US" w:eastAsia="it-IT"/>
        </w:rPr>
        <w:t> </w:t>
      </w:r>
      <w:bookmarkEnd w:id="80"/>
      <w:r w:rsidRPr="00431CE0">
        <w:rPr>
          <w:rFonts w:ascii="Times New Roman" w:eastAsia="Times New Roman" w:hAnsi="Times New Roman" w:cs="Times New Roman"/>
          <w:color w:val="000000"/>
          <w:sz w:val="27"/>
          <w:szCs w:val="27"/>
          <w:lang w:val="en-US" w:eastAsia="it-IT"/>
        </w:rPr>
        <w:t>Vienna Convention on the Law of Treaties, May 23, 1969, 1155 U.N.T.S. Art. 32, at 331 (entered into force January 27, 1988).</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81" w:name="73"/>
      <w:r w:rsidRPr="00431CE0">
        <w:rPr>
          <w:rFonts w:ascii="Times New Roman" w:eastAsia="Times New Roman" w:hAnsi="Times New Roman" w:cs="Times New Roman"/>
          <w:color w:val="000000"/>
          <w:sz w:val="27"/>
          <w:szCs w:val="27"/>
          <w:lang w:val="en-US" w:eastAsia="it-IT"/>
        </w:rPr>
        <w:t>73.</w:t>
      </w:r>
      <w:r w:rsidRPr="00431CE0">
        <w:rPr>
          <w:rFonts w:ascii="Times New Roman" w:eastAsia="Times New Roman" w:hAnsi="Times New Roman" w:cs="Times New Roman"/>
          <w:color w:val="000000"/>
          <w:sz w:val="27"/>
          <w:lang w:val="en-US" w:eastAsia="it-IT"/>
        </w:rPr>
        <w:t> </w:t>
      </w:r>
      <w:bookmarkEnd w:id="81"/>
      <w:r w:rsidRPr="00431CE0">
        <w:rPr>
          <w:rFonts w:ascii="Times New Roman" w:eastAsia="Times New Roman" w:hAnsi="Times New Roman" w:cs="Times New Roman"/>
          <w:color w:val="000000"/>
          <w:sz w:val="27"/>
          <w:szCs w:val="27"/>
          <w:lang w:val="en-US" w:eastAsia="it-IT"/>
        </w:rPr>
        <w:t xml:space="preserve">John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 "Uniform Laws for International Trade",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Int'l Trade &amp; Bus. L. J.</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(1995) 5.</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82" w:name="74"/>
      <w:r w:rsidRPr="00431CE0">
        <w:rPr>
          <w:rFonts w:ascii="Times New Roman" w:eastAsia="Times New Roman" w:hAnsi="Times New Roman" w:cs="Times New Roman"/>
          <w:color w:val="000000"/>
          <w:sz w:val="27"/>
          <w:szCs w:val="27"/>
          <w:lang w:val="en-US" w:eastAsia="it-IT"/>
        </w:rPr>
        <w:t>74.</w:t>
      </w:r>
      <w:r w:rsidRPr="00431CE0">
        <w:rPr>
          <w:rFonts w:ascii="Times New Roman" w:eastAsia="Times New Roman" w:hAnsi="Times New Roman" w:cs="Times New Roman"/>
          <w:color w:val="000000"/>
          <w:sz w:val="27"/>
          <w:lang w:val="en-US" w:eastAsia="it-IT"/>
        </w:rPr>
        <w:t> </w:t>
      </w:r>
      <w:bookmarkEnd w:id="82"/>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for Int'l Sales</w:t>
      </w:r>
      <w:r w:rsidRPr="00431CE0">
        <w:rPr>
          <w:rFonts w:ascii="Times New Roman" w:eastAsia="Times New Roman" w:hAnsi="Times New Roman" w:cs="Times New Roman"/>
          <w:color w:val="000000"/>
          <w:sz w:val="27"/>
          <w:szCs w:val="27"/>
          <w:lang w:val="en-US" w:eastAsia="it-IT"/>
        </w:rPr>
        <w:t>, at 136</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seq</w:t>
      </w:r>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90. Among civil law commentators, it is widely accepted that the legislative history of the uniform law must be taken into account when interpreting the uniform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 e.g</w:t>
      </w:r>
      <w:r w:rsidRPr="00431CE0">
        <w:rPr>
          <w:rFonts w:ascii="Times New Roman" w:eastAsia="Times New Roman" w:hAnsi="Times New Roman" w:cs="Times New Roman"/>
          <w:color w:val="000000"/>
          <w:sz w:val="27"/>
          <w:szCs w:val="27"/>
          <w:lang w:val="en-US" w:eastAsia="it-IT"/>
        </w:rPr>
        <w:t>., Bernard Audit,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La </w:t>
      </w:r>
      <w:proofErr w:type="spellStart"/>
      <w:r w:rsidRPr="00431CE0">
        <w:rPr>
          <w:rFonts w:ascii="Times New Roman" w:eastAsia="Times New Roman" w:hAnsi="Times New Roman" w:cs="Times New Roman"/>
          <w:i/>
          <w:iCs/>
          <w:color w:val="000000"/>
          <w:sz w:val="27"/>
          <w:szCs w:val="27"/>
          <w:lang w:val="en-US" w:eastAsia="it-IT"/>
        </w:rPr>
        <w:t>Vente</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Internationale</w:t>
      </w:r>
      <w:proofErr w:type="spellEnd"/>
      <w:r w:rsidRPr="00431CE0">
        <w:rPr>
          <w:rFonts w:ascii="Times New Roman" w:eastAsia="Times New Roman" w:hAnsi="Times New Roman" w:cs="Times New Roman"/>
          <w:i/>
          <w:iCs/>
          <w:color w:val="000000"/>
          <w:sz w:val="27"/>
          <w:szCs w:val="27"/>
          <w:lang w:val="en-US" w:eastAsia="it-IT"/>
        </w:rPr>
        <w:t xml:space="preserve"> de </w:t>
      </w:r>
      <w:proofErr w:type="spellStart"/>
      <w:r w:rsidRPr="00431CE0">
        <w:rPr>
          <w:rFonts w:ascii="Times New Roman" w:eastAsia="Times New Roman" w:hAnsi="Times New Roman" w:cs="Times New Roman"/>
          <w:i/>
          <w:iCs/>
          <w:color w:val="000000"/>
          <w:sz w:val="27"/>
          <w:szCs w:val="27"/>
          <w:lang w:val="en-US" w:eastAsia="it-IT"/>
        </w:rPr>
        <w:t>Marchandises</w:t>
      </w:r>
      <w:proofErr w:type="spellEnd"/>
      <w:r w:rsidRPr="00431CE0">
        <w:rPr>
          <w:rFonts w:ascii="Times New Roman" w:eastAsia="Times New Roman" w:hAnsi="Times New Roman" w:cs="Times New Roman"/>
          <w:i/>
          <w:iCs/>
          <w:color w:val="000000"/>
          <w:sz w:val="27"/>
          <w:szCs w:val="27"/>
          <w:lang w:val="en-US" w:eastAsia="it-IT"/>
        </w:rPr>
        <w:t xml:space="preserve">: Convention des Nations </w:t>
      </w:r>
      <w:proofErr w:type="spellStart"/>
      <w:r w:rsidRPr="00431CE0">
        <w:rPr>
          <w:rFonts w:ascii="Times New Roman" w:eastAsia="Times New Roman" w:hAnsi="Times New Roman" w:cs="Times New Roman"/>
          <w:i/>
          <w:iCs/>
          <w:color w:val="000000"/>
          <w:sz w:val="27"/>
          <w:szCs w:val="27"/>
          <w:lang w:val="en-US" w:eastAsia="it-IT"/>
        </w:rPr>
        <w:t>Unies</w:t>
      </w:r>
      <w:proofErr w:type="spellEnd"/>
      <w:r w:rsidRPr="00431CE0">
        <w:rPr>
          <w:rFonts w:ascii="Times New Roman" w:eastAsia="Times New Roman" w:hAnsi="Times New Roman" w:cs="Times New Roman"/>
          <w:i/>
          <w:iCs/>
          <w:color w:val="000000"/>
          <w:sz w:val="27"/>
          <w:szCs w:val="27"/>
          <w:lang w:val="en-US" w:eastAsia="it-IT"/>
        </w:rPr>
        <w:t xml:space="preserve"> du 11Avril 1980</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[The International Sales of Goods, UN </w:t>
      </w:r>
      <w:r w:rsidRPr="00431CE0">
        <w:rPr>
          <w:rFonts w:ascii="Times New Roman" w:eastAsia="Times New Roman" w:hAnsi="Times New Roman" w:cs="Times New Roman"/>
          <w:color w:val="000000"/>
          <w:sz w:val="27"/>
          <w:szCs w:val="27"/>
          <w:lang w:val="en-US" w:eastAsia="it-IT"/>
        </w:rPr>
        <w:lastRenderedPageBreak/>
        <w:t>Convention of 11 April 1980 --</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 French</w:t>
      </w:r>
      <w:r w:rsidRPr="00431CE0">
        <w:rPr>
          <w:rFonts w:ascii="Times New Roman" w:eastAsia="Times New Roman" w:hAnsi="Times New Roman" w:cs="Times New Roman"/>
          <w:color w:val="000000"/>
          <w:sz w:val="27"/>
          <w:szCs w:val="27"/>
          <w:lang w:val="en-US" w:eastAsia="it-IT"/>
        </w:rPr>
        <w:t xml:space="preserve">] Paris: </w:t>
      </w:r>
      <w:proofErr w:type="spellStart"/>
      <w:r w:rsidRPr="00431CE0">
        <w:rPr>
          <w:rFonts w:ascii="Times New Roman" w:eastAsia="Times New Roman" w:hAnsi="Times New Roman" w:cs="Times New Roman"/>
          <w:color w:val="000000"/>
          <w:sz w:val="27"/>
          <w:szCs w:val="27"/>
          <w:lang w:val="en-US" w:eastAsia="it-IT"/>
        </w:rPr>
        <w:t>Librairie</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Générale</w:t>
      </w:r>
      <w:proofErr w:type="spellEnd"/>
      <w:r w:rsidRPr="00431CE0">
        <w:rPr>
          <w:rFonts w:ascii="Times New Roman" w:eastAsia="Times New Roman" w:hAnsi="Times New Roman" w:cs="Times New Roman"/>
          <w:color w:val="000000"/>
          <w:sz w:val="27"/>
          <w:szCs w:val="27"/>
          <w:lang w:val="en-US" w:eastAsia="it-IT"/>
        </w:rPr>
        <w:t xml:space="preserve"> de </w:t>
      </w:r>
      <w:proofErr w:type="spellStart"/>
      <w:r w:rsidRPr="00431CE0">
        <w:rPr>
          <w:rFonts w:ascii="Times New Roman" w:eastAsia="Times New Roman" w:hAnsi="Times New Roman" w:cs="Times New Roman"/>
          <w:color w:val="000000"/>
          <w:sz w:val="27"/>
          <w:szCs w:val="27"/>
          <w:lang w:val="en-US" w:eastAsia="it-IT"/>
        </w:rPr>
        <w:t>Droit</w:t>
      </w:r>
      <w:proofErr w:type="spellEnd"/>
      <w:r w:rsidRPr="00431CE0">
        <w:rPr>
          <w:rFonts w:ascii="Times New Roman" w:eastAsia="Times New Roman" w:hAnsi="Times New Roman" w:cs="Times New Roman"/>
          <w:color w:val="000000"/>
          <w:sz w:val="27"/>
          <w:szCs w:val="27"/>
          <w:lang w:val="en-US" w:eastAsia="it-IT"/>
        </w:rPr>
        <w:t xml:space="preserve"> et de Jurisprudence (1990), at 48 [hereinafter: Audit,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 Sales</w:t>
      </w:r>
      <w:r w:rsidRPr="00431CE0">
        <w:rPr>
          <w:rFonts w:ascii="Times New Roman" w:eastAsia="Times New Roman" w:hAnsi="Times New Roman" w:cs="Times New Roman"/>
          <w:color w:val="000000"/>
          <w:sz w:val="27"/>
          <w:szCs w:val="27"/>
          <w:lang w:val="en-US" w:eastAsia="it-IT"/>
        </w:rPr>
        <w:t xml:space="preserve">]; Fritz </w:t>
      </w:r>
      <w:proofErr w:type="spellStart"/>
      <w:r w:rsidRPr="00431CE0">
        <w:rPr>
          <w:rFonts w:ascii="Times New Roman" w:eastAsia="Times New Roman" w:hAnsi="Times New Roman" w:cs="Times New Roman"/>
          <w:color w:val="000000"/>
          <w:sz w:val="27"/>
          <w:szCs w:val="27"/>
          <w:lang w:val="en-US" w:eastAsia="it-IT"/>
        </w:rPr>
        <w:t>Enderlein</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al.</w:t>
      </w:r>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Internationales</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Kaufrecht</w:t>
      </w:r>
      <w:proofErr w:type="spellEnd"/>
      <w:r w:rsidRPr="00431CE0">
        <w:rPr>
          <w:rFonts w:ascii="Times New Roman" w:eastAsia="Times New Roman" w:hAnsi="Times New Roman" w:cs="Times New Roman"/>
          <w:color w:val="000000"/>
          <w:sz w:val="27"/>
          <w:szCs w:val="27"/>
          <w:lang w:val="en-US" w:eastAsia="it-IT"/>
        </w:rPr>
        <w:t xml:space="preserve"> [International Sales Law --</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 German</w:t>
      </w:r>
      <w:r w:rsidRPr="00431CE0">
        <w:rPr>
          <w:rFonts w:ascii="Times New Roman" w:eastAsia="Times New Roman" w:hAnsi="Times New Roman" w:cs="Times New Roman"/>
          <w:color w:val="000000"/>
          <w:sz w:val="27"/>
          <w:szCs w:val="27"/>
          <w:lang w:val="en-US" w:eastAsia="it-IT"/>
        </w:rPr>
        <w:t>] (1991) 61.</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83" w:name="75"/>
      <w:r w:rsidRPr="00431CE0">
        <w:rPr>
          <w:rFonts w:ascii="Times New Roman" w:eastAsia="Times New Roman" w:hAnsi="Times New Roman" w:cs="Times New Roman"/>
          <w:color w:val="000000"/>
          <w:sz w:val="27"/>
          <w:szCs w:val="27"/>
          <w:lang w:val="en-US" w:eastAsia="it-IT"/>
        </w:rPr>
        <w:t>75.</w:t>
      </w:r>
      <w:r w:rsidRPr="00431CE0">
        <w:rPr>
          <w:rFonts w:ascii="Times New Roman" w:eastAsia="Times New Roman" w:hAnsi="Times New Roman" w:cs="Times New Roman"/>
          <w:color w:val="000000"/>
          <w:sz w:val="27"/>
          <w:lang w:val="en-US" w:eastAsia="it-IT"/>
        </w:rPr>
        <w:t> </w:t>
      </w:r>
      <w:bookmarkEnd w:id="83"/>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for Int'l Sales</w:t>
      </w:r>
      <w:r w:rsidRPr="00431CE0">
        <w:rPr>
          <w:rFonts w:ascii="Times New Roman" w:eastAsia="Times New Roman" w:hAnsi="Times New Roman" w:cs="Times New Roman"/>
          <w:color w:val="000000"/>
          <w:sz w:val="27"/>
          <w:szCs w:val="27"/>
          <w:lang w:val="en-US" w:eastAsia="it-IT"/>
        </w:rPr>
        <w:t xml:space="preserve">, at 141-142;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90.</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84" w:name="76"/>
      <w:r w:rsidRPr="00431CE0">
        <w:rPr>
          <w:rFonts w:ascii="Times New Roman" w:eastAsia="Times New Roman" w:hAnsi="Times New Roman" w:cs="Times New Roman"/>
          <w:color w:val="000000"/>
          <w:sz w:val="27"/>
          <w:szCs w:val="27"/>
          <w:lang w:val="en-US" w:eastAsia="it-IT"/>
        </w:rPr>
        <w:t>76.</w:t>
      </w:r>
      <w:r w:rsidRPr="00431CE0">
        <w:rPr>
          <w:rFonts w:ascii="Times New Roman" w:eastAsia="Times New Roman" w:hAnsi="Times New Roman" w:cs="Times New Roman"/>
          <w:color w:val="000000"/>
          <w:sz w:val="27"/>
          <w:lang w:val="en-US" w:eastAsia="it-IT"/>
        </w:rPr>
        <w:t> </w:t>
      </w:r>
      <w:bookmarkEnd w:id="84"/>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90.</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85" w:name="77"/>
      <w:r w:rsidRPr="00431CE0">
        <w:rPr>
          <w:rFonts w:ascii="Times New Roman" w:eastAsia="Times New Roman" w:hAnsi="Times New Roman" w:cs="Times New Roman"/>
          <w:color w:val="000000"/>
          <w:sz w:val="27"/>
          <w:szCs w:val="27"/>
          <w:lang w:val="en-US" w:eastAsia="it-IT"/>
        </w:rPr>
        <w:t>77.</w:t>
      </w:r>
      <w:r w:rsidRPr="00431CE0">
        <w:rPr>
          <w:rFonts w:ascii="Times New Roman" w:eastAsia="Times New Roman" w:hAnsi="Times New Roman" w:cs="Times New Roman"/>
          <w:color w:val="000000"/>
          <w:sz w:val="27"/>
          <w:lang w:val="en-US" w:eastAsia="it-IT"/>
        </w:rPr>
        <w:t> </w:t>
      </w:r>
      <w:bookmarkEnd w:id="85"/>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Peter H. </w:t>
      </w:r>
      <w:proofErr w:type="spellStart"/>
      <w:r w:rsidRPr="00431CE0">
        <w:rPr>
          <w:rFonts w:ascii="Times New Roman" w:eastAsia="Times New Roman" w:hAnsi="Times New Roman" w:cs="Times New Roman"/>
          <w:color w:val="000000"/>
          <w:sz w:val="27"/>
          <w:szCs w:val="27"/>
          <w:lang w:val="en-US" w:eastAsia="it-IT"/>
        </w:rPr>
        <w:t>Schlechtriem</w:t>
      </w:r>
      <w:proofErr w:type="spellEnd"/>
      <w:r w:rsidRPr="00431CE0">
        <w:rPr>
          <w:rFonts w:ascii="Times New Roman" w:eastAsia="Times New Roman" w:hAnsi="Times New Roman" w:cs="Times New Roman"/>
          <w:color w:val="000000"/>
          <w:sz w:val="27"/>
          <w:szCs w:val="27"/>
          <w:lang w:val="en-US" w:eastAsia="it-IT"/>
        </w:rPr>
        <w:t>, "25 Years CISG -- An International Lingua Franca for Drafting Uniform Law, Legal Principles, Domestic Legislation and Transnational Contracts", 2</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CILE Studies. The CISG and the Business Lawyer: The UNCITRAL Digest as a Contract Drafting Tool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___ (forthcoming 2006) (offering a strong argument in favor of the CISG as a</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lingua franca</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of international commercial law).</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86" w:name="78"/>
      <w:r w:rsidRPr="00431CE0">
        <w:rPr>
          <w:rFonts w:ascii="Times New Roman" w:eastAsia="Times New Roman" w:hAnsi="Times New Roman" w:cs="Times New Roman"/>
          <w:color w:val="000000"/>
          <w:sz w:val="27"/>
          <w:szCs w:val="27"/>
          <w:lang w:val="en-US" w:eastAsia="it-IT"/>
        </w:rPr>
        <w:t>78.</w:t>
      </w:r>
      <w:r w:rsidRPr="00431CE0">
        <w:rPr>
          <w:rFonts w:ascii="Times New Roman" w:eastAsia="Times New Roman" w:hAnsi="Times New Roman" w:cs="Times New Roman"/>
          <w:color w:val="000000"/>
          <w:sz w:val="27"/>
          <w:lang w:val="en-US" w:eastAsia="it-IT"/>
        </w:rPr>
        <w:t> </w:t>
      </w:r>
      <w:bookmarkEnd w:id="86"/>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for Int'l Sales</w:t>
      </w:r>
      <w:r w:rsidRPr="00431CE0">
        <w:rPr>
          <w:rFonts w:ascii="Times New Roman" w:eastAsia="Times New Roman" w:hAnsi="Times New Roman" w:cs="Times New Roman"/>
          <w:color w:val="000000"/>
          <w:sz w:val="27"/>
          <w:szCs w:val="27"/>
          <w:lang w:val="en-US" w:eastAsia="it-IT"/>
        </w:rPr>
        <w:t>, at 136, where the author also states, "[t]o read the words of the Convention with regard for their "international character" requires that they be projected against an international background."</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87" w:name="79"/>
      <w:r w:rsidRPr="00431CE0">
        <w:rPr>
          <w:rFonts w:ascii="Times New Roman" w:eastAsia="Times New Roman" w:hAnsi="Times New Roman" w:cs="Times New Roman"/>
          <w:color w:val="000000"/>
          <w:sz w:val="27"/>
          <w:szCs w:val="27"/>
          <w:lang w:val="en-US" w:eastAsia="it-IT"/>
        </w:rPr>
        <w:t>79.</w:t>
      </w:r>
      <w:r w:rsidRPr="00431CE0">
        <w:rPr>
          <w:rFonts w:ascii="Times New Roman" w:eastAsia="Times New Roman" w:hAnsi="Times New Roman" w:cs="Times New Roman"/>
          <w:color w:val="000000"/>
          <w:sz w:val="27"/>
          <w:lang w:val="en-US" w:eastAsia="it-IT"/>
        </w:rPr>
        <w:t> </w:t>
      </w:r>
      <w:bookmarkEnd w:id="87"/>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ibid</w:t>
      </w:r>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88" w:name="80"/>
      <w:r w:rsidRPr="00431CE0">
        <w:rPr>
          <w:rFonts w:ascii="Times New Roman" w:eastAsia="Times New Roman" w:hAnsi="Times New Roman" w:cs="Times New Roman"/>
          <w:color w:val="000000"/>
          <w:sz w:val="27"/>
          <w:szCs w:val="27"/>
          <w:lang w:val="en-US" w:eastAsia="it-IT"/>
        </w:rPr>
        <w:t>80.</w:t>
      </w:r>
      <w:r w:rsidRPr="00431CE0">
        <w:rPr>
          <w:rFonts w:ascii="Times New Roman" w:eastAsia="Times New Roman" w:hAnsi="Times New Roman" w:cs="Times New Roman"/>
          <w:color w:val="000000"/>
          <w:sz w:val="27"/>
          <w:lang w:val="en-US" w:eastAsia="it-IT"/>
        </w:rPr>
        <w:t> </w:t>
      </w:r>
      <w:bookmarkEnd w:id="88"/>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generally Farnsworth,</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Problems of Unification</w:t>
      </w:r>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89" w:name="81"/>
      <w:r w:rsidRPr="00431CE0">
        <w:rPr>
          <w:rFonts w:ascii="Times New Roman" w:eastAsia="Times New Roman" w:hAnsi="Times New Roman" w:cs="Times New Roman"/>
          <w:color w:val="000000"/>
          <w:sz w:val="27"/>
          <w:szCs w:val="27"/>
          <w:lang w:val="en-US" w:eastAsia="it-IT"/>
        </w:rPr>
        <w:t>81.</w:t>
      </w:r>
      <w:r w:rsidRPr="00431CE0">
        <w:rPr>
          <w:rFonts w:ascii="Times New Roman" w:eastAsia="Times New Roman" w:hAnsi="Times New Roman" w:cs="Times New Roman"/>
          <w:color w:val="000000"/>
          <w:sz w:val="27"/>
          <w:lang w:val="en-US" w:eastAsia="it-IT"/>
        </w:rPr>
        <w:t> </w:t>
      </w:r>
      <w:bookmarkEnd w:id="89"/>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CISG Art. 14, stating "[a] proposal for concluding a contract addressed to one or more specific persons constitutes an offer ..."; CISG Art. 18, stating "[a] statement made by or other conduct of the </w:t>
      </w:r>
      <w:proofErr w:type="spellStart"/>
      <w:r w:rsidRPr="00431CE0">
        <w:rPr>
          <w:rFonts w:ascii="Times New Roman" w:eastAsia="Times New Roman" w:hAnsi="Times New Roman" w:cs="Times New Roman"/>
          <w:color w:val="000000"/>
          <w:sz w:val="27"/>
          <w:szCs w:val="27"/>
          <w:lang w:val="en-US" w:eastAsia="it-IT"/>
        </w:rPr>
        <w:t>offeree</w:t>
      </w:r>
      <w:proofErr w:type="spellEnd"/>
      <w:r w:rsidRPr="00431CE0">
        <w:rPr>
          <w:rFonts w:ascii="Times New Roman" w:eastAsia="Times New Roman" w:hAnsi="Times New Roman" w:cs="Times New Roman"/>
          <w:color w:val="000000"/>
          <w:sz w:val="27"/>
          <w:szCs w:val="27"/>
          <w:lang w:val="en-US" w:eastAsia="it-IT"/>
        </w:rPr>
        <w:t xml:space="preserve"> indicating assent to an offer is an acceptance"; CISG Art. 25, stating "[a] breach of contract committed by one of the parties is fundamental ...".</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90" w:name="82"/>
      <w:r w:rsidRPr="00431CE0">
        <w:rPr>
          <w:rFonts w:ascii="Times New Roman" w:eastAsia="Times New Roman" w:hAnsi="Times New Roman" w:cs="Times New Roman"/>
          <w:color w:val="000000"/>
          <w:sz w:val="27"/>
          <w:szCs w:val="27"/>
          <w:lang w:val="en-US" w:eastAsia="it-IT"/>
        </w:rPr>
        <w:t>82.</w:t>
      </w:r>
      <w:r w:rsidRPr="00431CE0">
        <w:rPr>
          <w:rFonts w:ascii="Times New Roman" w:eastAsia="Times New Roman" w:hAnsi="Times New Roman" w:cs="Times New Roman"/>
          <w:color w:val="000000"/>
          <w:sz w:val="27"/>
          <w:lang w:val="en-US" w:eastAsia="it-IT"/>
        </w:rPr>
        <w:t> </w:t>
      </w:r>
      <w:bookmarkEnd w:id="90"/>
      <w:r w:rsidRPr="00431CE0">
        <w:rPr>
          <w:rFonts w:ascii="Times New Roman" w:eastAsia="Times New Roman" w:hAnsi="Times New Roman" w:cs="Times New Roman"/>
          <w:color w:val="000000"/>
          <w:sz w:val="27"/>
          <w:szCs w:val="27"/>
          <w:lang w:val="en-US" w:eastAsia="it-IT"/>
        </w:rPr>
        <w:t>This style is more reflective of civil code drafting style than common law statutory practice.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generally Farnsworth,</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Problems of Unification.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This style contrasts with the detailed definitional system in the American Uniform Commercial Code.</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91" w:name="83"/>
      <w:r w:rsidRPr="00431CE0">
        <w:rPr>
          <w:rFonts w:ascii="Times New Roman" w:eastAsia="Times New Roman" w:hAnsi="Times New Roman" w:cs="Times New Roman"/>
          <w:color w:val="000000"/>
          <w:sz w:val="27"/>
          <w:szCs w:val="27"/>
          <w:lang w:val="en-US" w:eastAsia="it-IT"/>
        </w:rPr>
        <w:t>83.</w:t>
      </w:r>
      <w:r w:rsidRPr="00431CE0">
        <w:rPr>
          <w:rFonts w:ascii="Times New Roman" w:eastAsia="Times New Roman" w:hAnsi="Times New Roman" w:cs="Times New Roman"/>
          <w:color w:val="000000"/>
          <w:sz w:val="27"/>
          <w:lang w:val="en-US" w:eastAsia="it-IT"/>
        </w:rPr>
        <w:t> </w:t>
      </w:r>
      <w:bookmarkEnd w:id="91"/>
      <w:proofErr w:type="spellStart"/>
      <w:r w:rsidRPr="00431CE0">
        <w:rPr>
          <w:rFonts w:ascii="Times New Roman" w:eastAsia="Times New Roman" w:hAnsi="Times New Roman" w:cs="Times New Roman"/>
          <w:color w:val="000000"/>
          <w:sz w:val="27"/>
          <w:szCs w:val="27"/>
          <w:lang w:val="en-US" w:eastAsia="it-IT"/>
        </w:rPr>
        <w:t>Kastely</w:t>
      </w:r>
      <w:proofErr w:type="spellEnd"/>
      <w:r w:rsidRPr="00431CE0">
        <w:rPr>
          <w:rFonts w:ascii="Times New Roman" w:eastAsia="Times New Roman" w:hAnsi="Times New Roman" w:cs="Times New Roman"/>
          <w:color w:val="000000"/>
          <w:sz w:val="27"/>
          <w:szCs w:val="27"/>
          <w:lang w:val="en-US" w:eastAsia="it-IT"/>
        </w:rPr>
        <w:t xml:space="preserve"> argues that this choice of drafting style has rhetorical significance, since detailed definitional sections "... encourage the reader to understand the words in a technical and limited way, and to perceive the text as self-contained. The reader is led to interpret such a text as limited to its specifically defined terms and to disregard its broader implications or implicit significance." On the other hand, </w:t>
      </w:r>
      <w:proofErr w:type="spellStart"/>
      <w:r w:rsidRPr="00431CE0">
        <w:rPr>
          <w:rFonts w:ascii="Times New Roman" w:eastAsia="Times New Roman" w:hAnsi="Times New Roman" w:cs="Times New Roman"/>
          <w:color w:val="000000"/>
          <w:sz w:val="27"/>
          <w:szCs w:val="27"/>
          <w:lang w:val="en-US" w:eastAsia="it-IT"/>
        </w:rPr>
        <w:t>Kastely</w:t>
      </w:r>
      <w:proofErr w:type="spellEnd"/>
      <w:r w:rsidRPr="00431CE0">
        <w:rPr>
          <w:rFonts w:ascii="Times New Roman" w:eastAsia="Times New Roman" w:hAnsi="Times New Roman" w:cs="Times New Roman"/>
          <w:color w:val="000000"/>
          <w:sz w:val="27"/>
          <w:szCs w:val="27"/>
          <w:lang w:val="en-US" w:eastAsia="it-IT"/>
        </w:rPr>
        <w:t xml:space="preserve"> notes that "informal, contextual definitions ... encourage a broad and conversational interpretation of the words of the text, leading to greater depth and complexity in the interpretation of individual provisions." </w:t>
      </w:r>
      <w:proofErr w:type="spellStart"/>
      <w:r w:rsidRPr="00431CE0">
        <w:rPr>
          <w:rFonts w:ascii="Times New Roman" w:eastAsia="Times New Roman" w:hAnsi="Times New Roman" w:cs="Times New Roman"/>
          <w:color w:val="000000"/>
          <w:sz w:val="27"/>
          <w:szCs w:val="27"/>
          <w:lang w:val="en-US" w:eastAsia="it-IT"/>
        </w:rPr>
        <w:t>Kastely</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Rhetorical Analysis</w:t>
      </w:r>
      <w:r w:rsidRPr="00431CE0">
        <w:rPr>
          <w:rFonts w:ascii="Times New Roman" w:eastAsia="Times New Roman" w:hAnsi="Times New Roman" w:cs="Times New Roman"/>
          <w:color w:val="000000"/>
          <w:sz w:val="27"/>
          <w:szCs w:val="27"/>
          <w:lang w:val="en-US" w:eastAsia="it-IT"/>
        </w:rPr>
        <w:t>, at 593-594.</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92" w:name="84"/>
      <w:r w:rsidRPr="00431CE0">
        <w:rPr>
          <w:rFonts w:ascii="Times New Roman" w:eastAsia="Times New Roman" w:hAnsi="Times New Roman" w:cs="Times New Roman"/>
          <w:color w:val="000000"/>
          <w:sz w:val="27"/>
          <w:szCs w:val="27"/>
          <w:lang w:val="en-US" w:eastAsia="it-IT"/>
        </w:rPr>
        <w:t>84.</w:t>
      </w:r>
      <w:r w:rsidRPr="00431CE0">
        <w:rPr>
          <w:rFonts w:ascii="Times New Roman" w:eastAsia="Times New Roman" w:hAnsi="Times New Roman" w:cs="Times New Roman"/>
          <w:color w:val="000000"/>
          <w:sz w:val="27"/>
          <w:lang w:val="en-US" w:eastAsia="it-IT"/>
        </w:rPr>
        <w:t> </w:t>
      </w:r>
      <w:bookmarkEnd w:id="92"/>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Gyula</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Eörsi</w:t>
      </w:r>
      <w:proofErr w:type="spellEnd"/>
      <w:r w:rsidRPr="00431CE0">
        <w:rPr>
          <w:rFonts w:ascii="Times New Roman" w:eastAsia="Times New Roman" w:hAnsi="Times New Roman" w:cs="Times New Roman"/>
          <w:color w:val="000000"/>
          <w:sz w:val="27"/>
          <w:szCs w:val="27"/>
          <w:lang w:val="en-US" w:eastAsia="it-IT"/>
        </w:rPr>
        <w:t>, "Problems of Unifying the Law on Formation of Contracts for the International Sale of Goods", 27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Am. J. Comp. L.</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(1979) 311, at 315-323.</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93" w:name="85"/>
      <w:r w:rsidRPr="00431CE0">
        <w:rPr>
          <w:rFonts w:ascii="Times New Roman" w:eastAsia="Times New Roman" w:hAnsi="Times New Roman" w:cs="Times New Roman"/>
          <w:color w:val="000000"/>
          <w:sz w:val="27"/>
          <w:szCs w:val="27"/>
          <w:lang w:val="en-US" w:eastAsia="it-IT"/>
        </w:rPr>
        <w:t>85.</w:t>
      </w:r>
      <w:r w:rsidRPr="00431CE0">
        <w:rPr>
          <w:rFonts w:ascii="Times New Roman" w:eastAsia="Times New Roman" w:hAnsi="Times New Roman" w:cs="Times New Roman"/>
          <w:color w:val="000000"/>
          <w:sz w:val="27"/>
          <w:lang w:val="en-US" w:eastAsia="it-IT"/>
        </w:rPr>
        <w:t> </w:t>
      </w:r>
      <w:bookmarkEnd w:id="93"/>
      <w:r w:rsidRPr="00431CE0">
        <w:rPr>
          <w:rFonts w:ascii="Times New Roman" w:eastAsia="Times New Roman" w:hAnsi="Times New Roman" w:cs="Times New Roman"/>
          <w:color w:val="000000"/>
          <w:sz w:val="27"/>
          <w:szCs w:val="27"/>
          <w:lang w:val="en-US" w:eastAsia="it-IT"/>
        </w:rPr>
        <w:t xml:space="preserve">For example, a party may, by notice fixing additional final period for performance of the other party's obligations, make time of the essence, where it is not clear from the contract itself or the surrounding circumstances whether failure to make timely </w:t>
      </w:r>
      <w:r w:rsidRPr="00431CE0">
        <w:rPr>
          <w:rFonts w:ascii="Times New Roman" w:eastAsia="Times New Roman" w:hAnsi="Times New Roman" w:cs="Times New Roman"/>
          <w:color w:val="000000"/>
          <w:sz w:val="27"/>
          <w:szCs w:val="27"/>
          <w:lang w:val="en-US" w:eastAsia="it-IT"/>
        </w:rPr>
        <w:lastRenderedPageBreak/>
        <w:t>performance amounts to a fundamental breach,</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CISG Arts. 47(1) and Art. 63(1). It has been commented that "Art. 47(1) is based on the German concept of "</w:t>
      </w:r>
      <w:proofErr w:type="spellStart"/>
      <w:r w:rsidRPr="00431CE0">
        <w:rPr>
          <w:rFonts w:ascii="Times New Roman" w:eastAsia="Times New Roman" w:hAnsi="Times New Roman" w:cs="Times New Roman"/>
          <w:color w:val="000000"/>
          <w:sz w:val="27"/>
          <w:szCs w:val="27"/>
          <w:lang w:val="en-US" w:eastAsia="it-IT"/>
        </w:rPr>
        <w:t>Nachfrist</w:t>
      </w:r>
      <w:proofErr w:type="spellEnd"/>
      <w:r w:rsidRPr="00431CE0">
        <w:rPr>
          <w:rFonts w:ascii="Times New Roman" w:eastAsia="Times New Roman" w:hAnsi="Times New Roman" w:cs="Times New Roman"/>
          <w:color w:val="000000"/>
          <w:sz w:val="27"/>
          <w:szCs w:val="27"/>
          <w:lang w:val="en-US" w:eastAsia="it-IT"/>
        </w:rPr>
        <w:t xml:space="preserve">" but it has a well-known counterpart in equity in contracts for the sale of land [references omitted]." Jacob S. </w:t>
      </w:r>
      <w:proofErr w:type="spellStart"/>
      <w:r w:rsidRPr="00431CE0">
        <w:rPr>
          <w:rFonts w:ascii="Times New Roman" w:eastAsia="Times New Roman" w:hAnsi="Times New Roman" w:cs="Times New Roman"/>
          <w:color w:val="000000"/>
          <w:sz w:val="27"/>
          <w:szCs w:val="27"/>
          <w:lang w:val="en-US" w:eastAsia="it-IT"/>
        </w:rPr>
        <w:t>Ziegel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Report to the Uniform Law Conference of Canada on Convention on Contracts for the International Sale of Goods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(July 1981), University of Toronto, excerpt available at &lt;</w:t>
      </w:r>
      <w:hyperlink r:id="rId185" w:history="1">
        <w:r w:rsidRPr="00431CE0">
          <w:rPr>
            <w:rFonts w:ascii="Times New Roman" w:eastAsia="Times New Roman" w:hAnsi="Times New Roman" w:cs="Times New Roman"/>
            <w:color w:val="0000FF"/>
            <w:sz w:val="27"/>
            <w:u w:val="single"/>
            <w:lang w:val="en-US" w:eastAsia="it-IT"/>
          </w:rPr>
          <w:t>http://cisgw3.law.pace.edu/cisg/text/ziegel47.html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94" w:name="86"/>
      <w:r w:rsidRPr="00431CE0">
        <w:rPr>
          <w:rFonts w:ascii="Times New Roman" w:eastAsia="Times New Roman" w:hAnsi="Times New Roman" w:cs="Times New Roman"/>
          <w:color w:val="000000"/>
          <w:sz w:val="27"/>
          <w:szCs w:val="27"/>
          <w:lang w:val="en-US" w:eastAsia="it-IT"/>
        </w:rPr>
        <w:t>86.</w:t>
      </w:r>
      <w:r w:rsidRPr="00431CE0">
        <w:rPr>
          <w:rFonts w:ascii="Times New Roman" w:eastAsia="Times New Roman" w:hAnsi="Times New Roman" w:cs="Times New Roman"/>
          <w:color w:val="000000"/>
          <w:sz w:val="27"/>
          <w:lang w:val="en-US" w:eastAsia="it-IT"/>
        </w:rPr>
        <w:t> </w:t>
      </w:r>
      <w:bookmarkEnd w:id="94"/>
      <w:proofErr w:type="spellStart"/>
      <w:r w:rsidRPr="00431CE0">
        <w:rPr>
          <w:rFonts w:ascii="Times New Roman" w:eastAsia="Times New Roman" w:hAnsi="Times New Roman" w:cs="Times New Roman"/>
          <w:color w:val="000000"/>
          <w:sz w:val="27"/>
          <w:szCs w:val="27"/>
          <w:lang w:val="en-US" w:eastAsia="it-IT"/>
        </w:rPr>
        <w:t>Hellner</w:t>
      </w:r>
      <w:proofErr w:type="spellEnd"/>
      <w:r w:rsidRPr="00431CE0">
        <w:rPr>
          <w:rFonts w:ascii="Times New Roman" w:eastAsia="Times New Roman" w:hAnsi="Times New Roman" w:cs="Times New Roman"/>
          <w:color w:val="000000"/>
          <w:sz w:val="27"/>
          <w:szCs w:val="27"/>
          <w:lang w:val="en-US" w:eastAsia="it-IT"/>
        </w:rPr>
        <w:t xml:space="preserve"> has observed that "the symmetry in the rules on the remedies for the seller's and the buyer's breach of contract is probably prompted by a desire of being impartial to the seller's and the buyer's sides." Jan </w:t>
      </w:r>
      <w:proofErr w:type="spellStart"/>
      <w:r w:rsidRPr="00431CE0">
        <w:rPr>
          <w:rFonts w:ascii="Times New Roman" w:eastAsia="Times New Roman" w:hAnsi="Times New Roman" w:cs="Times New Roman"/>
          <w:color w:val="000000"/>
          <w:sz w:val="27"/>
          <w:szCs w:val="27"/>
          <w:lang w:val="en-US" w:eastAsia="it-IT"/>
        </w:rPr>
        <w:t>Hellner</w:t>
      </w:r>
      <w:proofErr w:type="spellEnd"/>
      <w:r w:rsidRPr="00431CE0">
        <w:rPr>
          <w:rFonts w:ascii="Times New Roman" w:eastAsia="Times New Roman" w:hAnsi="Times New Roman" w:cs="Times New Roman"/>
          <w:color w:val="000000"/>
          <w:sz w:val="27"/>
          <w:szCs w:val="27"/>
          <w:lang w:val="en-US" w:eastAsia="it-IT"/>
        </w:rPr>
        <w:t>, "The UN Convention on International Sales of Goods -- An Outsider's View", in</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Ius</w:t>
      </w:r>
      <w:proofErr w:type="spellEnd"/>
      <w:r w:rsidRPr="00431CE0">
        <w:rPr>
          <w:rFonts w:ascii="Times New Roman" w:eastAsia="Times New Roman" w:hAnsi="Times New Roman" w:cs="Times New Roman"/>
          <w:i/>
          <w:iCs/>
          <w:color w:val="000000"/>
          <w:sz w:val="27"/>
          <w:szCs w:val="27"/>
          <w:lang w:val="en-US" w:eastAsia="it-IT"/>
        </w:rPr>
        <w:t xml:space="preserve"> Inter </w:t>
      </w:r>
      <w:proofErr w:type="spellStart"/>
      <w:r w:rsidRPr="00431CE0">
        <w:rPr>
          <w:rFonts w:ascii="Times New Roman" w:eastAsia="Times New Roman" w:hAnsi="Times New Roman" w:cs="Times New Roman"/>
          <w:i/>
          <w:iCs/>
          <w:color w:val="000000"/>
          <w:sz w:val="27"/>
          <w:szCs w:val="27"/>
          <w:lang w:val="en-US" w:eastAsia="it-IT"/>
        </w:rPr>
        <w:t>Nationes</w:t>
      </w:r>
      <w:proofErr w:type="spellEnd"/>
      <w:r w:rsidRPr="00431CE0">
        <w:rPr>
          <w:rFonts w:ascii="Times New Roman" w:eastAsia="Times New Roman" w:hAnsi="Times New Roman" w:cs="Times New Roman"/>
          <w:i/>
          <w:iCs/>
          <w:color w:val="000000"/>
          <w:sz w:val="27"/>
          <w:szCs w:val="27"/>
          <w:lang w:val="en-US" w:eastAsia="it-IT"/>
        </w:rPr>
        <w:t xml:space="preserve">: Festschrift fur S. </w:t>
      </w:r>
      <w:proofErr w:type="spellStart"/>
      <w:r w:rsidRPr="00431CE0">
        <w:rPr>
          <w:rFonts w:ascii="Times New Roman" w:eastAsia="Times New Roman" w:hAnsi="Times New Roman" w:cs="Times New Roman"/>
          <w:i/>
          <w:iCs/>
          <w:color w:val="000000"/>
          <w:sz w:val="27"/>
          <w:szCs w:val="27"/>
          <w:lang w:val="en-US" w:eastAsia="it-IT"/>
        </w:rPr>
        <w:t>Riesenfeld</w:t>
      </w:r>
      <w:proofErr w:type="spellEnd"/>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(Erik Jayme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al.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eds., 1983) 71, at 85.</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95" w:name="87"/>
      <w:r w:rsidRPr="00431CE0">
        <w:rPr>
          <w:rFonts w:ascii="Times New Roman" w:eastAsia="Times New Roman" w:hAnsi="Times New Roman" w:cs="Times New Roman"/>
          <w:color w:val="000000"/>
          <w:sz w:val="27"/>
          <w:szCs w:val="27"/>
          <w:lang w:val="en-US" w:eastAsia="it-IT"/>
        </w:rPr>
        <w:t>87.</w:t>
      </w:r>
      <w:r w:rsidRPr="00431CE0">
        <w:rPr>
          <w:rFonts w:ascii="Times New Roman" w:eastAsia="Times New Roman" w:hAnsi="Times New Roman" w:cs="Times New Roman"/>
          <w:color w:val="000000"/>
          <w:sz w:val="27"/>
          <w:lang w:val="en-US" w:eastAsia="it-IT"/>
        </w:rPr>
        <w:t> </w:t>
      </w:r>
      <w:bookmarkEnd w:id="95"/>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CISG Art. 4, stating "[t]his Convention governs only the formation of the contract of sale and the rights and obligations of the seller and the buyer arising from such a contract. In particular, except as otherwise expressly provided in this Convention, it is not concerned with: (a) the validity of the contract or of any of its provisions or of any usage; (b) the effect which the contract may have on the property in the goods sold."</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For further exclusions to the applicability of CISG,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CISG,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supra</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note 1, art. 2 (sale of certain goods), art. 3 (supply and manufacture contracts and labor contracts) and art. 5 (liability for death or personal injury). In addition, the Convention does not govern rights based on fraud or agency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for Int'l Sales</w:t>
      </w:r>
      <w:r w:rsidRPr="00431CE0">
        <w:rPr>
          <w:rFonts w:ascii="Times New Roman" w:eastAsia="Times New Roman" w:hAnsi="Times New Roman" w:cs="Times New Roman"/>
          <w:color w:val="000000"/>
          <w:sz w:val="27"/>
          <w:szCs w:val="27"/>
          <w:lang w:val="en-US" w:eastAsia="it-IT"/>
        </w:rPr>
        <w:t>, at 114-116.</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96" w:name="88"/>
      <w:r w:rsidRPr="00431CE0">
        <w:rPr>
          <w:rFonts w:ascii="Times New Roman" w:eastAsia="Times New Roman" w:hAnsi="Times New Roman" w:cs="Times New Roman"/>
          <w:color w:val="000000"/>
          <w:sz w:val="27"/>
          <w:szCs w:val="27"/>
          <w:lang w:val="en-US" w:eastAsia="it-IT"/>
        </w:rPr>
        <w:t>88.</w:t>
      </w:r>
      <w:r w:rsidRPr="00431CE0">
        <w:rPr>
          <w:rFonts w:ascii="Times New Roman" w:eastAsia="Times New Roman" w:hAnsi="Times New Roman" w:cs="Times New Roman"/>
          <w:color w:val="000000"/>
          <w:sz w:val="27"/>
          <w:lang w:val="en-US" w:eastAsia="it-IT"/>
        </w:rPr>
        <w:t> </w:t>
      </w:r>
      <w:bookmarkEnd w:id="96"/>
      <w:r w:rsidRPr="00431CE0">
        <w:rPr>
          <w:rFonts w:ascii="Times New Roman" w:eastAsia="Times New Roman" w:hAnsi="Times New Roman" w:cs="Times New Roman"/>
          <w:color w:val="000000"/>
          <w:sz w:val="27"/>
          <w:szCs w:val="27"/>
          <w:lang w:val="en-US" w:eastAsia="it-IT"/>
        </w:rPr>
        <w:t>Note that for the purposes of this text, any reference to "gaps" is a reference to gaps</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praeter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matters "governed by the CISG which are not expressly settled in it"; in other words, issues to which CISG applies but which it does not expressly resolve. Matters that are excluded from the scope of CISG (such as the matters discussed in CISG Arts. 2, 3, 4 and 5) are gaps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intra</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and do not concern Art. 7(2).</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97" w:name="89"/>
      <w:r w:rsidRPr="00431CE0">
        <w:rPr>
          <w:rFonts w:ascii="Times New Roman" w:eastAsia="Times New Roman" w:hAnsi="Times New Roman" w:cs="Times New Roman"/>
          <w:color w:val="000000"/>
          <w:sz w:val="27"/>
          <w:szCs w:val="27"/>
          <w:lang w:val="en-US" w:eastAsia="it-IT"/>
        </w:rPr>
        <w:t>89.</w:t>
      </w:r>
      <w:r w:rsidRPr="00431CE0">
        <w:rPr>
          <w:rFonts w:ascii="Times New Roman" w:eastAsia="Times New Roman" w:hAnsi="Times New Roman" w:cs="Times New Roman"/>
          <w:color w:val="000000"/>
          <w:sz w:val="27"/>
          <w:lang w:val="en-US" w:eastAsia="it-IT"/>
        </w:rPr>
        <w:t> </w:t>
      </w:r>
      <w:bookmarkEnd w:id="97"/>
      <w:proofErr w:type="spellStart"/>
      <w:r w:rsidRPr="00431CE0">
        <w:rPr>
          <w:rFonts w:ascii="Times New Roman" w:eastAsia="Times New Roman" w:hAnsi="Times New Roman" w:cs="Times New Roman"/>
          <w:color w:val="000000"/>
          <w:sz w:val="27"/>
          <w:szCs w:val="27"/>
          <w:lang w:val="en-US" w:eastAsia="it-IT"/>
        </w:rPr>
        <w:t>Eörsi</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 in International Sales</w:t>
      </w:r>
      <w:r w:rsidRPr="00431CE0">
        <w:rPr>
          <w:rFonts w:ascii="Times New Roman" w:eastAsia="Times New Roman" w:hAnsi="Times New Roman" w:cs="Times New Roman"/>
          <w:color w:val="000000"/>
          <w:sz w:val="27"/>
          <w:szCs w:val="27"/>
          <w:lang w:val="en-US" w:eastAsia="it-IT"/>
        </w:rPr>
        <w:t>, at 2-11.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also Audit,</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at 190, commenting on issues of gap-filling in the CISG:</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"Although the Convention is intended to be an all-encompassing framework, </w:t>
      </w:r>
      <w:proofErr w:type="spellStart"/>
      <w:r w:rsidRPr="00431CE0">
        <w:rPr>
          <w:rFonts w:ascii="Times New Roman" w:eastAsia="Times New Roman" w:hAnsi="Times New Roman" w:cs="Times New Roman"/>
          <w:color w:val="000000"/>
          <w:sz w:val="27"/>
          <w:szCs w:val="27"/>
          <w:lang w:val="en-US" w:eastAsia="it-IT"/>
        </w:rPr>
        <w:t>unprovided</w:t>
      </w:r>
      <w:proofErr w:type="spellEnd"/>
      <w:r w:rsidRPr="00431CE0">
        <w:rPr>
          <w:rFonts w:ascii="Times New Roman" w:eastAsia="Times New Roman" w:hAnsi="Times New Roman" w:cs="Times New Roman"/>
          <w:color w:val="000000"/>
          <w:sz w:val="27"/>
          <w:szCs w:val="27"/>
          <w:lang w:val="en-US" w:eastAsia="it-IT"/>
        </w:rPr>
        <w:t>-for circumstances perforce will surface. Article 7(2) deals with these circumstances. Where a gap is found in the Convention, it is not to be filled immediately by reference to an applicable domestic law; the reference to such a domestic law is only subsidiary. Initial reference must be made to the Convention's "general principles." The Convention constitutes an autonomous system; it is not to be regarded as one statute among others."</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98" w:name="90"/>
      <w:r w:rsidRPr="00431CE0">
        <w:rPr>
          <w:rFonts w:ascii="Times New Roman" w:eastAsia="Times New Roman" w:hAnsi="Times New Roman" w:cs="Times New Roman"/>
          <w:color w:val="000000"/>
          <w:sz w:val="27"/>
          <w:szCs w:val="27"/>
          <w:lang w:val="en-US" w:eastAsia="it-IT"/>
        </w:rPr>
        <w:t>90.</w:t>
      </w:r>
      <w:r w:rsidRPr="00431CE0">
        <w:rPr>
          <w:rFonts w:ascii="Times New Roman" w:eastAsia="Times New Roman" w:hAnsi="Times New Roman" w:cs="Times New Roman"/>
          <w:color w:val="000000"/>
          <w:sz w:val="27"/>
          <w:lang w:val="en-US" w:eastAsia="it-IT"/>
        </w:rPr>
        <w:t> </w:t>
      </w:r>
      <w:bookmarkEnd w:id="98"/>
      <w:r w:rsidRPr="00431CE0">
        <w:rPr>
          <w:rFonts w:ascii="Times New Roman" w:eastAsia="Times New Roman" w:hAnsi="Times New Roman" w:cs="Times New Roman"/>
          <w:color w:val="000000"/>
          <w:sz w:val="27"/>
          <w:szCs w:val="27"/>
          <w:lang w:val="en-US" w:eastAsia="it-IT"/>
        </w:rPr>
        <w:t>There were arguments in favor of a gap-filling provision excluding the use of the rules of private international law (</w:t>
      </w:r>
      <w:r w:rsidRPr="00431CE0">
        <w:rPr>
          <w:rFonts w:ascii="Times New Roman" w:eastAsia="Times New Roman" w:hAnsi="Times New Roman" w:cs="Times New Roman"/>
          <w:i/>
          <w:iCs/>
          <w:color w:val="000000"/>
          <w:sz w:val="27"/>
          <w:szCs w:val="27"/>
          <w:lang w:val="en-US" w:eastAsia="it-IT"/>
        </w:rPr>
        <w:t>i.e.</w:t>
      </w:r>
      <w:r w:rsidRPr="00431CE0">
        <w:rPr>
          <w:rFonts w:ascii="Times New Roman" w:eastAsia="Times New Roman" w:hAnsi="Times New Roman" w:cs="Times New Roman"/>
          <w:color w:val="000000"/>
          <w:sz w:val="27"/>
          <w:szCs w:val="27"/>
          <w:lang w:val="en-US" w:eastAsia="it-IT"/>
        </w:rPr>
        <w:t xml:space="preserve">, in terms similar to those in Article 17 ULIS). The opposing view was that the uniform law could not be considered as totally separated from the various national laws -- as the uniform law did not deal with a number of important questions related to contracts of sale -- and that it would be unrealistic and </w:t>
      </w:r>
      <w:r w:rsidRPr="00431CE0">
        <w:rPr>
          <w:rFonts w:ascii="Times New Roman" w:eastAsia="Times New Roman" w:hAnsi="Times New Roman" w:cs="Times New Roman"/>
          <w:color w:val="000000"/>
          <w:sz w:val="27"/>
          <w:szCs w:val="27"/>
          <w:lang w:val="en-US" w:eastAsia="it-IT"/>
        </w:rPr>
        <w:lastRenderedPageBreak/>
        <w:t>impractical to construe many undefined terms contained in the CISG without having recourse to national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Legislative History of Art. 7(2) in </w:t>
      </w:r>
      <w:proofErr w:type="spellStart"/>
      <w:r w:rsidRPr="00431CE0">
        <w:rPr>
          <w:rFonts w:ascii="Times New Roman" w:eastAsia="Times New Roman" w:hAnsi="Times New Roman" w:cs="Times New Roman"/>
          <w:color w:val="000000"/>
          <w:sz w:val="27"/>
          <w:szCs w:val="27"/>
          <w:lang w:val="en-US" w:eastAsia="it-IT"/>
        </w:rPr>
        <w:t>Felemegas</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Interpretation</w:t>
      </w:r>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ch</w:t>
      </w:r>
      <w:proofErr w:type="spellEnd"/>
      <w:r w:rsidRPr="00431CE0">
        <w:rPr>
          <w:rFonts w:ascii="Times New Roman" w:eastAsia="Times New Roman" w:hAnsi="Times New Roman" w:cs="Times New Roman"/>
          <w:color w:val="000000"/>
          <w:sz w:val="27"/>
          <w:szCs w:val="27"/>
          <w:lang w:val="en-US" w:eastAsia="it-IT"/>
        </w:rPr>
        <w:t>. 4.</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99" w:name="91"/>
      <w:r w:rsidRPr="00431CE0">
        <w:rPr>
          <w:rFonts w:ascii="Times New Roman" w:eastAsia="Times New Roman" w:hAnsi="Times New Roman" w:cs="Times New Roman"/>
          <w:color w:val="000000"/>
          <w:sz w:val="27"/>
          <w:szCs w:val="27"/>
          <w:lang w:val="en-US" w:eastAsia="it-IT"/>
        </w:rPr>
        <w:t>91.</w:t>
      </w:r>
      <w:r w:rsidRPr="00431CE0">
        <w:rPr>
          <w:rFonts w:ascii="Times New Roman" w:eastAsia="Times New Roman" w:hAnsi="Times New Roman" w:cs="Times New Roman"/>
          <w:color w:val="000000"/>
          <w:sz w:val="27"/>
          <w:lang w:val="en-US" w:eastAsia="it-IT"/>
        </w:rPr>
        <w:t> </w:t>
      </w:r>
      <w:bookmarkEnd w:id="99"/>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szCs w:val="27"/>
          <w:lang w:val="en-US" w:eastAsia="it-IT"/>
        </w:rPr>
        <w:t>, e.g., Audit,</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at 193-194, where the author writes:</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relationship between the Convention and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can be summarized by outlining the hierarchy of norms that may apply to an international sales contract under the Convention:</w:t>
      </w:r>
    </w:p>
    <w:p w:rsidR="00431CE0" w:rsidRPr="00431CE0" w:rsidRDefault="00431CE0" w:rsidP="00431CE0">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"mandatory norms" of domestic law, which prevail over the rules of the Convention (art. 4[a]);</w:t>
      </w:r>
    </w:p>
    <w:p w:rsidR="00431CE0" w:rsidRPr="00431CE0" w:rsidRDefault="00431CE0" w:rsidP="00431CE0">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Trade usages, either expressly referred to by the parties (art. 9[l]) or found applicable by a court or arbitrator (art. 9[2]);</w:t>
      </w:r>
    </w:p>
    <w:p w:rsidR="00431CE0" w:rsidRPr="00431CE0" w:rsidRDefault="00431CE0" w:rsidP="00431CE0">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lang w:eastAsia="it-IT"/>
        </w:rPr>
      </w:pPr>
      <w:proofErr w:type="spellStart"/>
      <w:r w:rsidRPr="00431CE0">
        <w:rPr>
          <w:rFonts w:ascii="Times New Roman" w:eastAsia="Times New Roman" w:hAnsi="Times New Roman" w:cs="Times New Roman"/>
          <w:color w:val="000000"/>
          <w:sz w:val="27"/>
          <w:szCs w:val="27"/>
          <w:lang w:eastAsia="it-IT"/>
        </w:rPr>
        <w:t>Contract</w:t>
      </w:r>
      <w:proofErr w:type="spellEnd"/>
      <w:r w:rsidRPr="00431CE0">
        <w:rPr>
          <w:rFonts w:ascii="Times New Roman" w:eastAsia="Times New Roman" w:hAnsi="Times New Roman" w:cs="Times New Roman"/>
          <w:color w:val="000000"/>
          <w:sz w:val="27"/>
          <w:szCs w:val="27"/>
          <w:lang w:eastAsia="it-IT"/>
        </w:rPr>
        <w:t xml:space="preserve"> </w:t>
      </w:r>
      <w:proofErr w:type="spellStart"/>
      <w:r w:rsidRPr="00431CE0">
        <w:rPr>
          <w:rFonts w:ascii="Times New Roman" w:eastAsia="Times New Roman" w:hAnsi="Times New Roman" w:cs="Times New Roman"/>
          <w:color w:val="000000"/>
          <w:sz w:val="27"/>
          <w:szCs w:val="27"/>
          <w:lang w:eastAsia="it-IT"/>
        </w:rPr>
        <w:t>provisions</w:t>
      </w:r>
      <w:proofErr w:type="spellEnd"/>
      <w:r w:rsidRPr="00431CE0">
        <w:rPr>
          <w:rFonts w:ascii="Times New Roman" w:eastAsia="Times New Roman" w:hAnsi="Times New Roman" w:cs="Times New Roman"/>
          <w:color w:val="000000"/>
          <w:sz w:val="27"/>
          <w:szCs w:val="27"/>
          <w:lang w:eastAsia="it-IT"/>
        </w:rPr>
        <w:t xml:space="preserve"> (art. 6);</w:t>
      </w:r>
    </w:p>
    <w:p w:rsidR="00431CE0" w:rsidRPr="00431CE0" w:rsidRDefault="00431CE0" w:rsidP="00431CE0">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rules of the Convention;</w:t>
      </w:r>
    </w:p>
    <w:p w:rsidR="00431CE0" w:rsidRPr="00431CE0" w:rsidRDefault="00431CE0" w:rsidP="00431CE0">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 "general principles" on which the Convention is based (art. 7[l]);</w:t>
      </w:r>
    </w:p>
    <w:p w:rsidR="00431CE0" w:rsidRPr="00431CE0" w:rsidRDefault="00431CE0" w:rsidP="00431CE0">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If no such principles are identified, the non-mandatory norms of the law applicable under the conflict rules of the forum (art. 7[2]).</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Although domestic laws appear at the top of the hierarchy, their application should be the exception. Under the Convention,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is the chief source of the applicable law for international transactions either directly as trade usages (the second heading) or indirectly through the application of the principle of party autonomy in contract (the third heading). The Convention elaborates the common law and practices of international sales and the common core of domestic commercial rules. The Convention itself purports to formulate the most common practice and therefore qualifies as an expression of</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But, as its place in the hierarchy indicates, the Convention is above all a recognition by states of the paramount importance of existing and more specific commercial practices, to which the Convention gives the force of law."</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00" w:name="92"/>
      <w:r w:rsidRPr="00431CE0">
        <w:rPr>
          <w:rFonts w:ascii="Times New Roman" w:eastAsia="Times New Roman" w:hAnsi="Times New Roman" w:cs="Times New Roman"/>
          <w:color w:val="000000"/>
          <w:sz w:val="27"/>
          <w:szCs w:val="27"/>
          <w:lang w:val="en-US" w:eastAsia="it-IT"/>
        </w:rPr>
        <w:t>92.</w:t>
      </w:r>
      <w:r w:rsidRPr="00431CE0">
        <w:rPr>
          <w:rFonts w:ascii="Times New Roman" w:eastAsia="Times New Roman" w:hAnsi="Times New Roman" w:cs="Times New Roman"/>
          <w:color w:val="000000"/>
          <w:sz w:val="27"/>
          <w:lang w:val="en-US" w:eastAsia="it-IT"/>
        </w:rPr>
        <w:t> </w:t>
      </w:r>
      <w:bookmarkEnd w:id="100"/>
      <w:r w:rsidRPr="00431CE0">
        <w:rPr>
          <w:rFonts w:ascii="Times New Roman" w:eastAsia="Times New Roman" w:hAnsi="Times New Roman" w:cs="Times New Roman"/>
          <w:color w:val="000000"/>
          <w:sz w:val="27"/>
          <w:szCs w:val="27"/>
          <w:lang w:val="en-US" w:eastAsia="it-IT"/>
        </w:rPr>
        <w:t>The line between implied terms and interpretation is a difficult one to draw -- indeed it is not clearly drawn in some jurisdictions -- which supports the present writer's view of the connection between CISG Article 7(1) and 7(2).</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See C </w:t>
      </w:r>
      <w:proofErr w:type="spellStart"/>
      <w:r w:rsidRPr="00431CE0">
        <w:rPr>
          <w:rFonts w:ascii="Times New Roman" w:eastAsia="Times New Roman" w:hAnsi="Times New Roman" w:cs="Times New Roman"/>
          <w:i/>
          <w:iCs/>
          <w:color w:val="000000"/>
          <w:sz w:val="27"/>
          <w:szCs w:val="27"/>
          <w:lang w:val="en-US" w:eastAsia="it-IT"/>
        </w:rPr>
        <w:t>Itoh</w:t>
      </w:r>
      <w:proofErr w:type="spellEnd"/>
      <w:r w:rsidRPr="00431CE0">
        <w:rPr>
          <w:rFonts w:ascii="Times New Roman" w:eastAsia="Times New Roman" w:hAnsi="Times New Roman" w:cs="Times New Roman"/>
          <w:i/>
          <w:iCs/>
          <w:color w:val="000000"/>
          <w:sz w:val="27"/>
          <w:szCs w:val="27"/>
          <w:lang w:val="en-US" w:eastAsia="it-IT"/>
        </w:rPr>
        <w:t xml:space="preserve"> &amp; Co. Ltd. v. </w:t>
      </w:r>
      <w:proofErr w:type="spellStart"/>
      <w:r w:rsidRPr="00431CE0">
        <w:rPr>
          <w:rFonts w:ascii="Times New Roman" w:eastAsia="Times New Roman" w:hAnsi="Times New Roman" w:cs="Times New Roman"/>
          <w:i/>
          <w:iCs/>
          <w:color w:val="000000"/>
          <w:sz w:val="27"/>
          <w:szCs w:val="27"/>
          <w:lang w:val="en-US" w:eastAsia="it-IT"/>
        </w:rPr>
        <w:t>Companhia</w:t>
      </w:r>
      <w:proofErr w:type="spellEnd"/>
      <w:r w:rsidRPr="00431CE0">
        <w:rPr>
          <w:rFonts w:ascii="Times New Roman" w:eastAsia="Times New Roman" w:hAnsi="Times New Roman" w:cs="Times New Roman"/>
          <w:i/>
          <w:iCs/>
          <w:color w:val="000000"/>
          <w:sz w:val="27"/>
          <w:szCs w:val="27"/>
          <w:lang w:val="en-US" w:eastAsia="it-IT"/>
        </w:rPr>
        <w:t xml:space="preserve"> de </w:t>
      </w:r>
      <w:proofErr w:type="spellStart"/>
      <w:r w:rsidRPr="00431CE0">
        <w:rPr>
          <w:rFonts w:ascii="Times New Roman" w:eastAsia="Times New Roman" w:hAnsi="Times New Roman" w:cs="Times New Roman"/>
          <w:i/>
          <w:iCs/>
          <w:color w:val="000000"/>
          <w:sz w:val="27"/>
          <w:szCs w:val="27"/>
          <w:lang w:val="en-US" w:eastAsia="it-IT"/>
        </w:rPr>
        <w:t>Navegacao</w:t>
      </w:r>
      <w:proofErr w:type="spellEnd"/>
      <w:r w:rsidRPr="00431CE0">
        <w:rPr>
          <w:rFonts w:ascii="Times New Roman" w:eastAsia="Times New Roman" w:hAnsi="Times New Roman" w:cs="Times New Roman"/>
          <w:i/>
          <w:iCs/>
          <w:color w:val="000000"/>
          <w:sz w:val="27"/>
          <w:szCs w:val="27"/>
          <w:lang w:val="en-US" w:eastAsia="it-IT"/>
        </w:rPr>
        <w:t xml:space="preserve"> Lloyd </w:t>
      </w:r>
      <w:proofErr w:type="spellStart"/>
      <w:r w:rsidRPr="00431CE0">
        <w:rPr>
          <w:rFonts w:ascii="Times New Roman" w:eastAsia="Times New Roman" w:hAnsi="Times New Roman" w:cs="Times New Roman"/>
          <w:i/>
          <w:iCs/>
          <w:color w:val="000000"/>
          <w:sz w:val="27"/>
          <w:szCs w:val="27"/>
          <w:lang w:val="en-US" w:eastAsia="it-IT"/>
        </w:rPr>
        <w:t>Brasilieiro</w:t>
      </w:r>
      <w:proofErr w:type="spellEnd"/>
      <w:r w:rsidRPr="00431CE0">
        <w:rPr>
          <w:rFonts w:ascii="Times New Roman" w:eastAsia="Times New Roman" w:hAnsi="Times New Roman" w:cs="Times New Roman"/>
          <w:color w:val="000000"/>
          <w:sz w:val="27"/>
          <w:szCs w:val="27"/>
          <w:lang w:val="en-US" w:eastAsia="it-IT"/>
        </w:rPr>
        <w:t>, 1 Lloyd's Rep. 201 (Eng. Comm. Ct. 1998, Clarke J), affirmed by the English Court of Appeal at 1 Lloyd's Rep 115 (Eng. C.A. 1999) (use of the officious bystander test when interpreting a contract).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01" w:name="93"/>
      <w:r w:rsidRPr="00431CE0">
        <w:rPr>
          <w:rFonts w:ascii="Times New Roman" w:eastAsia="Times New Roman" w:hAnsi="Times New Roman" w:cs="Times New Roman"/>
          <w:color w:val="000000"/>
          <w:sz w:val="27"/>
          <w:szCs w:val="27"/>
          <w:lang w:val="en-US" w:eastAsia="it-IT"/>
        </w:rPr>
        <w:t>93.</w:t>
      </w:r>
      <w:r w:rsidRPr="00431CE0">
        <w:rPr>
          <w:rFonts w:ascii="Times New Roman" w:eastAsia="Times New Roman" w:hAnsi="Times New Roman" w:cs="Times New Roman"/>
          <w:color w:val="000000"/>
          <w:sz w:val="27"/>
          <w:lang w:val="en-US" w:eastAsia="it-IT"/>
        </w:rPr>
        <w:t> </w:t>
      </w:r>
      <w:bookmarkEnd w:id="101"/>
      <w:proofErr w:type="spellStart"/>
      <w:r w:rsidRPr="00431CE0">
        <w:rPr>
          <w:rFonts w:ascii="Times New Roman" w:eastAsia="Times New Roman" w:hAnsi="Times New Roman" w:cs="Times New Roman"/>
          <w:color w:val="000000"/>
          <w:sz w:val="27"/>
          <w:szCs w:val="27"/>
          <w:lang w:val="en-US" w:eastAsia="it-IT"/>
        </w:rPr>
        <w:t>Eörsi</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 in International Sales</w:t>
      </w:r>
      <w:r w:rsidRPr="00431CE0">
        <w:rPr>
          <w:rFonts w:ascii="Times New Roman" w:eastAsia="Times New Roman" w:hAnsi="Times New Roman" w:cs="Times New Roman"/>
          <w:color w:val="000000"/>
          <w:sz w:val="27"/>
          <w:szCs w:val="27"/>
          <w:lang w:val="en-US" w:eastAsia="it-IT"/>
        </w:rPr>
        <w:t>, at 2-9.</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02" w:name="94"/>
      <w:r w:rsidRPr="00431CE0">
        <w:rPr>
          <w:rFonts w:ascii="Times New Roman" w:eastAsia="Times New Roman" w:hAnsi="Times New Roman" w:cs="Times New Roman"/>
          <w:color w:val="000000"/>
          <w:sz w:val="27"/>
          <w:szCs w:val="27"/>
          <w:lang w:val="en-US" w:eastAsia="it-IT"/>
        </w:rPr>
        <w:t>94.</w:t>
      </w:r>
      <w:r w:rsidRPr="00431CE0">
        <w:rPr>
          <w:rFonts w:ascii="Times New Roman" w:eastAsia="Times New Roman" w:hAnsi="Times New Roman" w:cs="Times New Roman"/>
          <w:color w:val="000000"/>
          <w:sz w:val="27"/>
          <w:lang w:val="en-US" w:eastAsia="it-IT"/>
        </w:rPr>
        <w:t> </w:t>
      </w:r>
      <w:bookmarkEnd w:id="102"/>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75.</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03" w:name="95"/>
      <w:r w:rsidRPr="00431CE0">
        <w:rPr>
          <w:rFonts w:ascii="Times New Roman" w:eastAsia="Times New Roman" w:hAnsi="Times New Roman" w:cs="Times New Roman"/>
          <w:color w:val="000000"/>
          <w:sz w:val="27"/>
          <w:szCs w:val="27"/>
          <w:lang w:val="en-US" w:eastAsia="it-IT"/>
        </w:rPr>
        <w:t>95.</w:t>
      </w:r>
      <w:r w:rsidRPr="00431CE0">
        <w:rPr>
          <w:rFonts w:ascii="Times New Roman" w:eastAsia="Times New Roman" w:hAnsi="Times New Roman" w:cs="Times New Roman"/>
          <w:color w:val="000000"/>
          <w:sz w:val="27"/>
          <w:lang w:val="en-US" w:eastAsia="it-IT"/>
        </w:rPr>
        <w:t> </w:t>
      </w:r>
      <w:bookmarkEnd w:id="103"/>
      <w:r w:rsidRPr="00431CE0">
        <w:rPr>
          <w:rFonts w:ascii="Times New Roman" w:eastAsia="Times New Roman" w:hAnsi="Times New Roman" w:cs="Times New Roman"/>
          <w:color w:val="000000"/>
          <w:sz w:val="27"/>
          <w:szCs w:val="27"/>
          <w:lang w:val="en-US" w:eastAsia="it-IT"/>
        </w:rPr>
        <w:t>CISG Art. 2, states that CISG does not apply to consumer sales, to auctions or to sales of shares, vessels and electricity.</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04" w:name="96"/>
      <w:r w:rsidRPr="00431CE0">
        <w:rPr>
          <w:rFonts w:ascii="Times New Roman" w:eastAsia="Times New Roman" w:hAnsi="Times New Roman" w:cs="Times New Roman"/>
          <w:color w:val="000000"/>
          <w:sz w:val="27"/>
          <w:szCs w:val="27"/>
          <w:lang w:val="en-US" w:eastAsia="it-IT"/>
        </w:rPr>
        <w:lastRenderedPageBreak/>
        <w:t>96.</w:t>
      </w:r>
      <w:r w:rsidRPr="00431CE0">
        <w:rPr>
          <w:rFonts w:ascii="Times New Roman" w:eastAsia="Times New Roman" w:hAnsi="Times New Roman" w:cs="Times New Roman"/>
          <w:color w:val="000000"/>
          <w:sz w:val="27"/>
          <w:lang w:val="en-US" w:eastAsia="it-IT"/>
        </w:rPr>
        <w:t> </w:t>
      </w:r>
      <w:bookmarkEnd w:id="104"/>
      <w:r w:rsidRPr="00431CE0">
        <w:rPr>
          <w:rFonts w:ascii="Times New Roman" w:eastAsia="Times New Roman" w:hAnsi="Times New Roman" w:cs="Times New Roman"/>
          <w:color w:val="000000"/>
          <w:sz w:val="27"/>
          <w:szCs w:val="27"/>
          <w:lang w:val="en-US" w:eastAsia="it-IT"/>
        </w:rPr>
        <w:t>CISG Art. 3, excludes the application of the Convention in cases of "supply and manufacture" contracts and labor contracts.</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05" w:name="97"/>
      <w:r w:rsidRPr="00431CE0">
        <w:rPr>
          <w:rFonts w:ascii="Times New Roman" w:eastAsia="Times New Roman" w:hAnsi="Times New Roman" w:cs="Times New Roman"/>
          <w:color w:val="000000"/>
          <w:sz w:val="27"/>
          <w:szCs w:val="27"/>
          <w:lang w:val="en-US" w:eastAsia="it-IT"/>
        </w:rPr>
        <w:t>97.</w:t>
      </w:r>
      <w:r w:rsidRPr="00431CE0">
        <w:rPr>
          <w:rFonts w:ascii="Times New Roman" w:eastAsia="Times New Roman" w:hAnsi="Times New Roman" w:cs="Times New Roman"/>
          <w:color w:val="000000"/>
          <w:sz w:val="27"/>
          <w:lang w:val="en-US" w:eastAsia="it-IT"/>
        </w:rPr>
        <w:t> </w:t>
      </w:r>
      <w:bookmarkEnd w:id="105"/>
      <w:r w:rsidRPr="00431CE0">
        <w:rPr>
          <w:rFonts w:ascii="Times New Roman" w:eastAsia="Times New Roman" w:hAnsi="Times New Roman" w:cs="Times New Roman"/>
          <w:color w:val="000000"/>
          <w:sz w:val="27"/>
          <w:szCs w:val="27"/>
          <w:lang w:val="en-US" w:eastAsia="it-IT"/>
        </w:rPr>
        <w:t>CISG Art. 4, sets out the scope of the Convention and, except as otherwise expressly provided in the Convention, excludes from it the issue of validity of the contract and the effect of the contract on the property in the goods.</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06" w:name="98"/>
      <w:r w:rsidRPr="00431CE0">
        <w:rPr>
          <w:rFonts w:ascii="Times New Roman" w:eastAsia="Times New Roman" w:hAnsi="Times New Roman" w:cs="Times New Roman"/>
          <w:color w:val="000000"/>
          <w:sz w:val="27"/>
          <w:szCs w:val="27"/>
          <w:lang w:val="en-US" w:eastAsia="it-IT"/>
        </w:rPr>
        <w:t>98.</w:t>
      </w:r>
      <w:r w:rsidRPr="00431CE0">
        <w:rPr>
          <w:rFonts w:ascii="Times New Roman" w:eastAsia="Times New Roman" w:hAnsi="Times New Roman" w:cs="Times New Roman"/>
          <w:color w:val="000000"/>
          <w:sz w:val="27"/>
          <w:lang w:val="en-US" w:eastAsia="it-IT"/>
        </w:rPr>
        <w:t> </w:t>
      </w:r>
      <w:bookmarkEnd w:id="106"/>
      <w:r w:rsidRPr="00431CE0">
        <w:rPr>
          <w:rFonts w:ascii="Times New Roman" w:eastAsia="Times New Roman" w:hAnsi="Times New Roman" w:cs="Times New Roman"/>
          <w:color w:val="000000"/>
          <w:sz w:val="27"/>
          <w:szCs w:val="27"/>
          <w:lang w:val="en-US" w:eastAsia="it-IT"/>
        </w:rPr>
        <w:t>CISG Art. 5, excludes from the scope of the Convention the issue of the liability of the seller for death or personal injury caused by the goods to any person.</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07" w:name="99"/>
      <w:r w:rsidRPr="00431CE0">
        <w:rPr>
          <w:rFonts w:ascii="Times New Roman" w:eastAsia="Times New Roman" w:hAnsi="Times New Roman" w:cs="Times New Roman"/>
          <w:color w:val="000000"/>
          <w:sz w:val="27"/>
          <w:szCs w:val="27"/>
          <w:lang w:val="en-US" w:eastAsia="it-IT"/>
        </w:rPr>
        <w:t>99.</w:t>
      </w:r>
      <w:r w:rsidRPr="00431CE0">
        <w:rPr>
          <w:rFonts w:ascii="Times New Roman" w:eastAsia="Times New Roman" w:hAnsi="Times New Roman" w:cs="Times New Roman"/>
          <w:color w:val="000000"/>
          <w:sz w:val="27"/>
          <w:lang w:val="en-US" w:eastAsia="it-IT"/>
        </w:rPr>
        <w:t> </w:t>
      </w:r>
      <w:bookmarkEnd w:id="107"/>
      <w:r w:rsidRPr="00431CE0">
        <w:rPr>
          <w:rFonts w:ascii="Times New Roman" w:eastAsia="Times New Roman" w:hAnsi="Times New Roman" w:cs="Times New Roman"/>
          <w:color w:val="000000"/>
          <w:sz w:val="27"/>
          <w:szCs w:val="27"/>
          <w:lang w:val="en-US" w:eastAsia="it-IT"/>
        </w:rPr>
        <w:t>The terms "</w:t>
      </w:r>
      <w:r w:rsidRPr="00431CE0">
        <w:rPr>
          <w:rFonts w:ascii="Times New Roman" w:eastAsia="Times New Roman" w:hAnsi="Times New Roman" w:cs="Times New Roman"/>
          <w:i/>
          <w:iCs/>
          <w:color w:val="000000"/>
          <w:sz w:val="27"/>
          <w:szCs w:val="27"/>
          <w:lang w:val="en-US" w:eastAsia="it-IT"/>
        </w:rPr>
        <w:t xml:space="preserve">intra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szCs w:val="27"/>
          <w:lang w:val="en-US" w:eastAsia="it-IT"/>
        </w:rPr>
        <w:t>" and "</w:t>
      </w:r>
      <w:proofErr w:type="spellStart"/>
      <w:r w:rsidRPr="00431CE0">
        <w:rPr>
          <w:rFonts w:ascii="Times New Roman" w:eastAsia="Times New Roman" w:hAnsi="Times New Roman" w:cs="Times New Roman"/>
          <w:i/>
          <w:iCs/>
          <w:color w:val="000000"/>
          <w:sz w:val="27"/>
          <w:szCs w:val="27"/>
          <w:lang w:val="en-US" w:eastAsia="it-IT"/>
        </w:rPr>
        <w:t>praeter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szCs w:val="27"/>
          <w:lang w:val="en-US" w:eastAsia="it-IT"/>
        </w:rPr>
        <w:t>" are discussed in Ferrari,</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Interpretation</w:t>
      </w:r>
      <w:r w:rsidRPr="00431CE0">
        <w:rPr>
          <w:rFonts w:ascii="Times New Roman" w:eastAsia="Times New Roman" w:hAnsi="Times New Roman" w:cs="Times New Roman"/>
          <w:color w:val="000000"/>
          <w:sz w:val="27"/>
          <w:szCs w:val="27"/>
          <w:lang w:val="en-US" w:eastAsia="it-IT"/>
        </w:rPr>
        <w:t>, at 217. For the distinction between gaps "</w:t>
      </w:r>
      <w:r w:rsidRPr="00431CE0">
        <w:rPr>
          <w:rFonts w:ascii="Times New Roman" w:eastAsia="Times New Roman" w:hAnsi="Times New Roman" w:cs="Times New Roman"/>
          <w:i/>
          <w:iCs/>
          <w:color w:val="000000"/>
          <w:sz w:val="27"/>
          <w:szCs w:val="27"/>
          <w:lang w:val="en-US" w:eastAsia="it-IT"/>
        </w:rPr>
        <w:t xml:space="preserve">intra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szCs w:val="27"/>
          <w:lang w:val="en-US" w:eastAsia="it-IT"/>
        </w:rPr>
        <w:t>" and gaps "</w:t>
      </w:r>
      <w:proofErr w:type="spellStart"/>
      <w:r w:rsidRPr="00431CE0">
        <w:rPr>
          <w:rFonts w:ascii="Times New Roman" w:eastAsia="Times New Roman" w:hAnsi="Times New Roman" w:cs="Times New Roman"/>
          <w:i/>
          <w:iCs/>
          <w:color w:val="000000"/>
          <w:sz w:val="27"/>
          <w:szCs w:val="27"/>
          <w:lang w:val="en-US" w:eastAsia="it-IT"/>
        </w:rPr>
        <w:t>praeter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i/>
          <w:iCs/>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Ferrari,</w:t>
      </w:r>
      <w:r w:rsidRPr="00431CE0">
        <w:rPr>
          <w:rFonts w:ascii="Times New Roman" w:eastAsia="Times New Roman" w:hAnsi="Times New Roman" w:cs="Times New Roman"/>
          <w:i/>
          <w:iCs/>
          <w:color w:val="000000"/>
          <w:sz w:val="27"/>
          <w:szCs w:val="27"/>
          <w:lang w:val="en-US" w:eastAsia="it-IT"/>
        </w:rPr>
        <w:t>Uniform</w:t>
      </w:r>
      <w:proofErr w:type="spellEnd"/>
      <w:r w:rsidRPr="00431CE0">
        <w:rPr>
          <w:rFonts w:ascii="Times New Roman" w:eastAsia="Times New Roman" w:hAnsi="Times New Roman" w:cs="Times New Roman"/>
          <w:i/>
          <w:iCs/>
          <w:color w:val="000000"/>
          <w:sz w:val="27"/>
          <w:szCs w:val="27"/>
          <w:lang w:val="en-US" w:eastAsia="it-IT"/>
        </w:rPr>
        <w:t xml:space="preserve"> Interpretation</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at n. 186, referring to H. </w:t>
      </w:r>
      <w:proofErr w:type="spellStart"/>
      <w:r w:rsidRPr="00431CE0">
        <w:rPr>
          <w:rFonts w:ascii="Times New Roman" w:eastAsia="Times New Roman" w:hAnsi="Times New Roman" w:cs="Times New Roman"/>
          <w:color w:val="000000"/>
          <w:sz w:val="27"/>
          <w:szCs w:val="27"/>
          <w:lang w:val="en-US" w:eastAsia="it-IT"/>
        </w:rPr>
        <w:t>Deschenaux</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Der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Einleitungstitel</w:t>
      </w:r>
      <w:proofErr w:type="spellEnd"/>
      <w:r w:rsidRPr="00431CE0">
        <w:rPr>
          <w:rFonts w:ascii="Times New Roman" w:eastAsia="Times New Roman" w:hAnsi="Times New Roman" w:cs="Times New Roman"/>
          <w:color w:val="000000"/>
          <w:sz w:val="27"/>
          <w:szCs w:val="27"/>
          <w:lang w:val="en-US" w:eastAsia="it-IT"/>
        </w:rPr>
        <w:t>, in 2</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Schweizerisches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Privatrecht</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95 (Max </w:t>
      </w:r>
      <w:proofErr w:type="spellStart"/>
      <w:r w:rsidRPr="00431CE0">
        <w:rPr>
          <w:rFonts w:ascii="Times New Roman" w:eastAsia="Times New Roman" w:hAnsi="Times New Roman" w:cs="Times New Roman"/>
          <w:color w:val="000000"/>
          <w:sz w:val="27"/>
          <w:szCs w:val="27"/>
          <w:lang w:val="en-US" w:eastAsia="it-IT"/>
        </w:rPr>
        <w:t>Gutzwiller</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al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eds., 1967).</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08" w:name="100"/>
      <w:r w:rsidRPr="00431CE0">
        <w:rPr>
          <w:rFonts w:ascii="Times New Roman" w:eastAsia="Times New Roman" w:hAnsi="Times New Roman" w:cs="Times New Roman"/>
          <w:color w:val="000000"/>
          <w:sz w:val="27"/>
          <w:szCs w:val="27"/>
          <w:lang w:val="en-US" w:eastAsia="it-IT"/>
        </w:rPr>
        <w:t>100.</w:t>
      </w:r>
      <w:r w:rsidRPr="00431CE0">
        <w:rPr>
          <w:rFonts w:ascii="Times New Roman" w:eastAsia="Times New Roman" w:hAnsi="Times New Roman" w:cs="Times New Roman"/>
          <w:color w:val="000000"/>
          <w:sz w:val="27"/>
          <w:lang w:val="en-US" w:eastAsia="it-IT"/>
        </w:rPr>
        <w:t> </w:t>
      </w:r>
      <w:bookmarkEnd w:id="108"/>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William D. </w:t>
      </w:r>
      <w:proofErr w:type="spellStart"/>
      <w:r w:rsidRPr="00431CE0">
        <w:rPr>
          <w:rFonts w:ascii="Times New Roman" w:eastAsia="Times New Roman" w:hAnsi="Times New Roman" w:cs="Times New Roman"/>
          <w:color w:val="000000"/>
          <w:sz w:val="27"/>
          <w:szCs w:val="27"/>
          <w:lang w:val="en-US" w:eastAsia="it-IT"/>
        </w:rPr>
        <w:t>Hawkland</w:t>
      </w:r>
      <w:proofErr w:type="spellEnd"/>
      <w:r w:rsidRPr="00431CE0">
        <w:rPr>
          <w:rFonts w:ascii="Times New Roman" w:eastAsia="Times New Roman" w:hAnsi="Times New Roman" w:cs="Times New Roman"/>
          <w:color w:val="000000"/>
          <w:sz w:val="27"/>
          <w:szCs w:val="27"/>
          <w:lang w:val="en-US" w:eastAsia="it-IT"/>
        </w:rPr>
        <w:t>, "Uniform Commercial "Code" Methodology",</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 Ill. L. Rev.</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(1962) 291, 292.</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also</w:t>
      </w:r>
      <w:r w:rsidRPr="00431CE0">
        <w:rPr>
          <w:rFonts w:ascii="Times New Roman" w:eastAsia="Times New Roman" w:hAnsi="Times New Roman" w:cs="Times New Roman"/>
          <w:i/>
          <w:iCs/>
          <w:color w:val="000000"/>
          <w:sz w:val="27"/>
          <w:szCs w:val="27"/>
          <w:lang w:val="en-US" w:eastAsia="it-IT"/>
        </w:rPr>
        <w:t>,</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Ferrari,</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Interpretation</w:t>
      </w:r>
      <w:r w:rsidRPr="00431CE0">
        <w:rPr>
          <w:rFonts w:ascii="Times New Roman" w:eastAsia="Times New Roman" w:hAnsi="Times New Roman" w:cs="Times New Roman"/>
          <w:color w:val="000000"/>
          <w:sz w:val="27"/>
          <w:szCs w:val="27"/>
          <w:lang w:val="en-US" w:eastAsia="it-IT"/>
        </w:rPr>
        <w:t xml:space="preserve">, at 218, fn.189, stating that the "true code" approach corresponds to what </w:t>
      </w:r>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szCs w:val="27"/>
          <w:lang w:val="en-US" w:eastAsia="it-IT"/>
        </w:rPr>
        <w:t xml:space="preserve"> calls the "internal analogy approach", in </w:t>
      </w:r>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Guide to Practical Applications</w:t>
      </w:r>
      <w:r w:rsidRPr="00431CE0">
        <w:rPr>
          <w:rFonts w:ascii="Times New Roman" w:eastAsia="Times New Roman" w:hAnsi="Times New Roman" w:cs="Times New Roman"/>
          <w:color w:val="000000"/>
          <w:sz w:val="27"/>
          <w:szCs w:val="27"/>
          <w:lang w:val="en-US" w:eastAsia="it-IT"/>
        </w:rPr>
        <w:t>, at 117.</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According to the "true Code" approach, a court, when faced with a gap in a Code, should only look at the Code itself, including the purposes of the Code and the policies underlying the Code, but no further. It follows that, for the solution of questions governed by a Code, the answer can be found within the framework of that Code. The justification of this approach lies in the belief that a "true Code" is comprehensive and, as such, "it is sufficiently inclusive and independent to enable it to be administered in accordance with its own basic policies". </w:t>
      </w:r>
      <w:proofErr w:type="spellStart"/>
      <w:r w:rsidRPr="00431CE0">
        <w:rPr>
          <w:rFonts w:ascii="Times New Roman" w:eastAsia="Times New Roman" w:hAnsi="Times New Roman" w:cs="Times New Roman"/>
          <w:color w:val="000000"/>
          <w:sz w:val="27"/>
          <w:szCs w:val="27"/>
          <w:lang w:val="en-US" w:eastAsia="it-IT"/>
        </w:rPr>
        <w:t>Hawkland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op. cit.</w:t>
      </w:r>
      <w:r w:rsidRPr="00431CE0">
        <w:rPr>
          <w:rFonts w:ascii="Times New Roman" w:eastAsia="Times New Roman" w:hAnsi="Times New Roman" w:cs="Times New Roman"/>
          <w:color w:val="000000"/>
          <w:sz w:val="27"/>
          <w:szCs w:val="27"/>
          <w:lang w:val="en-US" w:eastAsia="it-IT"/>
        </w:rPr>
        <w:t>, at 292.</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This approach had been discussed during the 1951 Hague Conference (January 1-10). For a discussion of the 1951 Conference,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Ernst </w:t>
      </w:r>
      <w:proofErr w:type="spellStart"/>
      <w:r w:rsidRPr="00431CE0">
        <w:rPr>
          <w:rFonts w:ascii="Times New Roman" w:eastAsia="Times New Roman" w:hAnsi="Times New Roman" w:cs="Times New Roman"/>
          <w:color w:val="000000"/>
          <w:sz w:val="27"/>
          <w:szCs w:val="27"/>
          <w:lang w:val="en-US" w:eastAsia="it-IT"/>
        </w:rPr>
        <w:t>Rabel</w:t>
      </w:r>
      <w:proofErr w:type="spellEnd"/>
      <w:r w:rsidRPr="00431CE0">
        <w:rPr>
          <w:rFonts w:ascii="Times New Roman" w:eastAsia="Times New Roman" w:hAnsi="Times New Roman" w:cs="Times New Roman"/>
          <w:color w:val="000000"/>
          <w:sz w:val="27"/>
          <w:szCs w:val="27"/>
          <w:lang w:val="en-US" w:eastAsia="it-IT"/>
        </w:rPr>
        <w:t>, "The Hague Conference on the Unification of Sales Law", 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Am. J. Comp. 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(1952) 88. </w:t>
      </w:r>
      <w:proofErr w:type="spellStart"/>
      <w:r w:rsidRPr="00431CE0">
        <w:rPr>
          <w:rFonts w:ascii="Times New Roman" w:eastAsia="Times New Roman" w:hAnsi="Times New Roman" w:cs="Times New Roman"/>
          <w:color w:val="000000"/>
          <w:sz w:val="27"/>
          <w:szCs w:val="27"/>
          <w:lang w:val="en-US" w:eastAsia="it-IT"/>
        </w:rPr>
        <w:t>Rabel</w:t>
      </w:r>
      <w:proofErr w:type="spellEnd"/>
      <w:r w:rsidRPr="00431CE0">
        <w:rPr>
          <w:rFonts w:ascii="Times New Roman" w:eastAsia="Times New Roman" w:hAnsi="Times New Roman" w:cs="Times New Roman"/>
          <w:color w:val="000000"/>
          <w:sz w:val="27"/>
          <w:szCs w:val="27"/>
          <w:lang w:val="en-US" w:eastAsia="it-IT"/>
        </w:rPr>
        <w:t xml:space="preserve"> said about this gap-filling approach: "... within its concerns ... the text must be self-sufficient. Where a case is not expressly covered the text is not to be supplemented by the national laws - which would at once destroy unity -- but be construed according to principles consonant with its spirit".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In effect, the Code is approached as a source of law itself.</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09" w:name="101"/>
      <w:r w:rsidRPr="00431CE0">
        <w:rPr>
          <w:rFonts w:ascii="Times New Roman" w:eastAsia="Times New Roman" w:hAnsi="Times New Roman" w:cs="Times New Roman"/>
          <w:color w:val="000000"/>
          <w:sz w:val="27"/>
          <w:szCs w:val="27"/>
          <w:lang w:val="en-US" w:eastAsia="it-IT"/>
        </w:rPr>
        <w:t>101.</w:t>
      </w:r>
      <w:r w:rsidRPr="00431CE0">
        <w:rPr>
          <w:rFonts w:ascii="Times New Roman" w:eastAsia="Times New Roman" w:hAnsi="Times New Roman" w:cs="Times New Roman"/>
          <w:color w:val="000000"/>
          <w:sz w:val="27"/>
          <w:lang w:val="en-US" w:eastAsia="it-IT"/>
        </w:rPr>
        <w:t> </w:t>
      </w:r>
      <w:bookmarkEnd w:id="109"/>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e.g.,</w:t>
      </w:r>
      <w:r w:rsidRPr="00431CE0">
        <w:rPr>
          <w:rFonts w:ascii="Times New Roman" w:eastAsia="Times New Roman" w:hAnsi="Times New Roman" w:cs="Times New Roman"/>
          <w:i/>
          <w:iCs/>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E.Wahl</w:t>
      </w:r>
      <w:proofErr w:type="spellEnd"/>
      <w:r w:rsidRPr="00431CE0">
        <w:rPr>
          <w:rFonts w:ascii="Times New Roman" w:eastAsia="Times New Roman" w:hAnsi="Times New Roman" w:cs="Times New Roman"/>
          <w:color w:val="000000"/>
          <w:sz w:val="27"/>
          <w:szCs w:val="27"/>
          <w:lang w:val="en-US" w:eastAsia="it-IT"/>
        </w:rPr>
        <w:t>, "Article 17", in</w:t>
      </w:r>
      <w:r w:rsidRPr="00431CE0">
        <w:rPr>
          <w:rFonts w:ascii="Times New Roman" w:eastAsia="Times New Roman" w:hAnsi="Times New Roman" w:cs="Times New Roman"/>
          <w:i/>
          <w:iCs/>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Kommentar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Zum</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Einheitlichen</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Kaufrecht</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(Hans </w:t>
      </w:r>
      <w:proofErr w:type="spellStart"/>
      <w:r w:rsidRPr="00431CE0">
        <w:rPr>
          <w:rFonts w:ascii="Times New Roman" w:eastAsia="Times New Roman" w:hAnsi="Times New Roman" w:cs="Times New Roman"/>
          <w:color w:val="000000"/>
          <w:sz w:val="27"/>
          <w:szCs w:val="27"/>
          <w:lang w:val="en-US" w:eastAsia="it-IT"/>
        </w:rPr>
        <w:t>Dölle</w:t>
      </w:r>
      <w:proofErr w:type="spellEnd"/>
      <w:r w:rsidRPr="00431CE0">
        <w:rPr>
          <w:rFonts w:ascii="Times New Roman" w:eastAsia="Times New Roman" w:hAnsi="Times New Roman" w:cs="Times New Roman"/>
          <w:color w:val="000000"/>
          <w:sz w:val="27"/>
          <w:szCs w:val="27"/>
          <w:lang w:val="en-US" w:eastAsia="it-IT"/>
        </w:rPr>
        <w:t xml:space="preserve"> ed., 1976) 126, where the commentator, after having listed the three different approaches to filling gaps</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praeter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legem</w:t>
      </w:r>
      <w:proofErr w:type="spellEnd"/>
      <w:r w:rsidRPr="00431CE0">
        <w:rPr>
          <w:rFonts w:ascii="Times New Roman" w:eastAsia="Times New Roman" w:hAnsi="Times New Roman" w:cs="Times New Roman"/>
          <w:color w:val="000000"/>
          <w:sz w:val="27"/>
          <w:szCs w:val="27"/>
          <w:lang w:val="en-US" w:eastAsia="it-IT"/>
        </w:rPr>
        <w:t>, states that "ULIS has adopted the first method. The text of Article 17, its legislative history as well as the provision contemplated in Article 2 show that the application of the rules of international private law had to be limited".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lastRenderedPageBreak/>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Convention Relating to a Uniform Law on the International Sale of Goods [ULIS], July 1, 1964, 834 U.N.T.S. 107,</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reprinted</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in 13</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Am. J. Comp. 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(1964) 453.</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ULIS Arts. 2 and 17.</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ULIS Art. 2 excludes the application of rules of private international law, except in a few instances;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 e.g.</w:t>
      </w:r>
      <w:r w:rsidRPr="00431CE0">
        <w:rPr>
          <w:rFonts w:ascii="Times New Roman" w:eastAsia="Times New Roman" w:hAnsi="Times New Roman" w:cs="Times New Roman"/>
          <w:color w:val="000000"/>
          <w:sz w:val="27"/>
          <w:szCs w:val="27"/>
          <w:lang w:val="en-US" w:eastAsia="it-IT"/>
        </w:rPr>
        <w:t>, Harold J. Berman, "The Uniform Law on International Sale of Goods: A Constructive Critique", 30</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L. &amp; Cont. Probs.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(1965) 354, 359.</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ULIS Art. 17 provides that the general principles underlying the 1964 Uniform Law are to be used to fill any gaps. It has been correctly concluded that "[t]his has the intended negative implication that courts may not refer to the domestic law of the country whose law would otherwise apply under the rules of private international law". Peter </w:t>
      </w:r>
      <w:proofErr w:type="spellStart"/>
      <w:r w:rsidRPr="00431CE0">
        <w:rPr>
          <w:rFonts w:ascii="Times New Roman" w:eastAsia="Times New Roman" w:hAnsi="Times New Roman" w:cs="Times New Roman"/>
          <w:color w:val="000000"/>
          <w:sz w:val="27"/>
          <w:szCs w:val="27"/>
          <w:lang w:val="en-US" w:eastAsia="it-IT"/>
        </w:rPr>
        <w:t>Winship</w:t>
      </w:r>
      <w:proofErr w:type="spellEnd"/>
      <w:r w:rsidRPr="00431CE0">
        <w:rPr>
          <w:rFonts w:ascii="Times New Roman" w:eastAsia="Times New Roman" w:hAnsi="Times New Roman" w:cs="Times New Roman"/>
          <w:color w:val="000000"/>
          <w:sz w:val="27"/>
          <w:szCs w:val="27"/>
          <w:lang w:val="en-US" w:eastAsia="it-IT"/>
        </w:rPr>
        <w:t>, "Private International Law and the U.N. Sales Convention", 21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Cornell Int'l L. J.</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(1988) 487, 492.</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10" w:name="102"/>
      <w:r w:rsidRPr="00431CE0">
        <w:rPr>
          <w:rFonts w:ascii="Times New Roman" w:eastAsia="Times New Roman" w:hAnsi="Times New Roman" w:cs="Times New Roman"/>
          <w:color w:val="000000"/>
          <w:sz w:val="27"/>
          <w:szCs w:val="27"/>
          <w:lang w:val="en-US" w:eastAsia="it-IT"/>
        </w:rPr>
        <w:t>102.</w:t>
      </w:r>
      <w:r w:rsidRPr="00431CE0">
        <w:rPr>
          <w:rFonts w:ascii="Times New Roman" w:eastAsia="Times New Roman" w:hAnsi="Times New Roman" w:cs="Times New Roman"/>
          <w:color w:val="000000"/>
          <w:sz w:val="27"/>
          <w:lang w:val="en-US" w:eastAsia="it-IT"/>
        </w:rPr>
        <w:t> </w:t>
      </w:r>
      <w:bookmarkEnd w:id="110"/>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e.g.</w:t>
      </w:r>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Isaak</w:t>
      </w:r>
      <w:proofErr w:type="spellEnd"/>
      <w:r w:rsidRPr="00431CE0">
        <w:rPr>
          <w:rFonts w:ascii="Times New Roman" w:eastAsia="Times New Roman" w:hAnsi="Times New Roman" w:cs="Times New Roman"/>
          <w:color w:val="000000"/>
          <w:sz w:val="27"/>
          <w:szCs w:val="27"/>
          <w:lang w:val="en-US" w:eastAsia="it-IT"/>
        </w:rPr>
        <w:t xml:space="preserve"> I. Dore &amp; James E. </w:t>
      </w:r>
      <w:proofErr w:type="spellStart"/>
      <w:r w:rsidRPr="00431CE0">
        <w:rPr>
          <w:rFonts w:ascii="Times New Roman" w:eastAsia="Times New Roman" w:hAnsi="Times New Roman" w:cs="Times New Roman"/>
          <w:color w:val="000000"/>
          <w:sz w:val="27"/>
          <w:szCs w:val="27"/>
          <w:lang w:val="en-US" w:eastAsia="it-IT"/>
        </w:rPr>
        <w:t>DeFranco</w:t>
      </w:r>
      <w:proofErr w:type="spellEnd"/>
      <w:r w:rsidRPr="00431CE0">
        <w:rPr>
          <w:rFonts w:ascii="Times New Roman" w:eastAsia="Times New Roman" w:hAnsi="Times New Roman" w:cs="Times New Roman"/>
          <w:color w:val="000000"/>
          <w:sz w:val="27"/>
          <w:szCs w:val="27"/>
          <w:lang w:val="en-US" w:eastAsia="it-IT"/>
        </w:rPr>
        <w:t>, "A Comparison of the Non-Substantive Provisions of the UNCITRAL Convention on the International Sale of Goods and the Uniform Commercial Code", 23</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Harv</w:t>
      </w:r>
      <w:proofErr w:type="spellEnd"/>
      <w:r w:rsidRPr="00431CE0">
        <w:rPr>
          <w:rFonts w:ascii="Times New Roman" w:eastAsia="Times New Roman" w:hAnsi="Times New Roman" w:cs="Times New Roman"/>
          <w:i/>
          <w:iCs/>
          <w:color w:val="000000"/>
          <w:sz w:val="27"/>
          <w:szCs w:val="27"/>
          <w:lang w:val="en-US" w:eastAsia="it-IT"/>
        </w:rPr>
        <w:t>. Int'l. L.J.</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(1982) 49, at 63.</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11" w:name="103"/>
      <w:r w:rsidRPr="00431CE0">
        <w:rPr>
          <w:rFonts w:ascii="Times New Roman" w:eastAsia="Times New Roman" w:hAnsi="Times New Roman" w:cs="Times New Roman"/>
          <w:color w:val="000000"/>
          <w:sz w:val="27"/>
          <w:szCs w:val="27"/>
          <w:lang w:val="en-US" w:eastAsia="it-IT"/>
        </w:rPr>
        <w:t>103.</w:t>
      </w:r>
      <w:r w:rsidRPr="00431CE0">
        <w:rPr>
          <w:rFonts w:ascii="Times New Roman" w:eastAsia="Times New Roman" w:hAnsi="Times New Roman" w:cs="Times New Roman"/>
          <w:color w:val="000000"/>
          <w:sz w:val="27"/>
          <w:lang w:val="en-US" w:eastAsia="it-IT"/>
        </w:rPr>
        <w:t> </w:t>
      </w:r>
      <w:bookmarkEnd w:id="111"/>
      <w:r w:rsidRPr="00431CE0">
        <w:rPr>
          <w:rFonts w:ascii="Times New Roman" w:eastAsia="Times New Roman" w:hAnsi="Times New Roman" w:cs="Times New Roman"/>
          <w:color w:val="000000"/>
          <w:sz w:val="27"/>
          <w:szCs w:val="27"/>
          <w:lang w:val="en-US" w:eastAsia="it-IT"/>
        </w:rPr>
        <w:t>For the expression "meta-Code",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Steve H. </w:t>
      </w:r>
      <w:proofErr w:type="spellStart"/>
      <w:r w:rsidRPr="00431CE0">
        <w:rPr>
          <w:rFonts w:ascii="Times New Roman" w:eastAsia="Times New Roman" w:hAnsi="Times New Roman" w:cs="Times New Roman"/>
          <w:color w:val="000000"/>
          <w:sz w:val="27"/>
          <w:szCs w:val="27"/>
          <w:lang w:val="en-US" w:eastAsia="it-IT"/>
        </w:rPr>
        <w:t>Nickles</w:t>
      </w:r>
      <w:proofErr w:type="spellEnd"/>
      <w:r w:rsidRPr="00431CE0">
        <w:rPr>
          <w:rFonts w:ascii="Times New Roman" w:eastAsia="Times New Roman" w:hAnsi="Times New Roman" w:cs="Times New Roman"/>
          <w:color w:val="000000"/>
          <w:sz w:val="27"/>
          <w:szCs w:val="27"/>
          <w:lang w:val="en-US" w:eastAsia="it-IT"/>
        </w:rPr>
        <w:t>, "Problems of Sources of Law Relationships Under the Uniform Commercial Code -- Part I: The Methodological Problem and The Civil Law Approach", 31</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Ark. L. Rev.</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(1977) 1. This approach is based on the idea that external legal principles should supplement the provisions of a Code, unless this is expressly disallowed by that Code.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szCs w:val="27"/>
          <w:lang w:val="en-US" w:eastAsia="it-IT"/>
        </w:rPr>
        <w:t>, e.g., U.C.C. § 1-103, which states that "that unless displaced by the particular provisions of the Act, the principles of law and equity ... shall supplement its provisions".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color w:val="000000"/>
          <w:sz w:val="27"/>
          <w:szCs w:val="27"/>
          <w:lang w:val="en-US" w:eastAsia="it-IT"/>
        </w:rPr>
        <w:t>. This approach seems to be favored in common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Dore &amp; </w:t>
      </w:r>
      <w:proofErr w:type="spellStart"/>
      <w:r w:rsidRPr="00431CE0">
        <w:rPr>
          <w:rFonts w:ascii="Times New Roman" w:eastAsia="Times New Roman" w:hAnsi="Times New Roman" w:cs="Times New Roman"/>
          <w:color w:val="000000"/>
          <w:sz w:val="27"/>
          <w:szCs w:val="27"/>
          <w:lang w:val="en-US" w:eastAsia="it-IT"/>
        </w:rPr>
        <w:t>DeFranco</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op. cit.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In regards with the U.C.C., however, note the tension that is created within the U.C.C. due to the wording of § 1-102(1), which states that "this Act shall be liberally construed and applied to promote its underlying purposes and policies".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color w:val="000000"/>
          <w:sz w:val="27"/>
          <w:szCs w:val="27"/>
          <w:lang w:val="en-US" w:eastAsia="it-IT"/>
        </w:rPr>
        <w:t>. at §1-201(1). For an approach more closely associated with civil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Mitchell Franklin, "On the Legal Method of the Uniform Commercial Code", 16</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L. &amp; Cont. Probs.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(1951) 330, 333.</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12" w:name="104"/>
      <w:r w:rsidRPr="00431CE0">
        <w:rPr>
          <w:rFonts w:ascii="Times New Roman" w:eastAsia="Times New Roman" w:hAnsi="Times New Roman" w:cs="Times New Roman"/>
          <w:color w:val="000000"/>
          <w:sz w:val="27"/>
          <w:szCs w:val="27"/>
          <w:lang w:val="en-US" w:eastAsia="it-IT"/>
        </w:rPr>
        <w:t>104.</w:t>
      </w:r>
      <w:r w:rsidRPr="00431CE0">
        <w:rPr>
          <w:rFonts w:ascii="Times New Roman" w:eastAsia="Times New Roman" w:hAnsi="Times New Roman" w:cs="Times New Roman"/>
          <w:color w:val="000000"/>
          <w:sz w:val="27"/>
          <w:lang w:val="en-US" w:eastAsia="it-IT"/>
        </w:rPr>
        <w:t> </w:t>
      </w:r>
      <w:bookmarkEnd w:id="112"/>
      <w:r w:rsidRPr="00431CE0">
        <w:rPr>
          <w:rFonts w:ascii="Times New Roman" w:eastAsia="Times New Roman" w:hAnsi="Times New Roman" w:cs="Times New Roman"/>
          <w:color w:val="000000"/>
          <w:sz w:val="27"/>
          <w:szCs w:val="27"/>
          <w:lang w:val="en-US" w:eastAsia="it-IT"/>
        </w:rPr>
        <w:t>For further references to the three approaches,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generally </w:t>
      </w:r>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Guide to Practical Applications.</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13" w:name="105"/>
      <w:r w:rsidRPr="00431CE0">
        <w:rPr>
          <w:rFonts w:ascii="Times New Roman" w:eastAsia="Times New Roman" w:hAnsi="Times New Roman" w:cs="Times New Roman"/>
          <w:color w:val="000000"/>
          <w:sz w:val="27"/>
          <w:szCs w:val="27"/>
          <w:lang w:val="en-US" w:eastAsia="it-IT"/>
        </w:rPr>
        <w:t>105.</w:t>
      </w:r>
      <w:r w:rsidRPr="00431CE0">
        <w:rPr>
          <w:rFonts w:ascii="Times New Roman" w:eastAsia="Times New Roman" w:hAnsi="Times New Roman" w:cs="Times New Roman"/>
          <w:color w:val="000000"/>
          <w:sz w:val="27"/>
          <w:lang w:val="en-US" w:eastAsia="it-IT"/>
        </w:rPr>
        <w:t> </w:t>
      </w:r>
      <w:bookmarkEnd w:id="113"/>
      <w:r w:rsidRPr="00431CE0">
        <w:rPr>
          <w:rFonts w:ascii="Times New Roman" w:eastAsia="Times New Roman" w:hAnsi="Times New Roman" w:cs="Times New Roman"/>
          <w:color w:val="000000"/>
          <w:sz w:val="27"/>
          <w:szCs w:val="27"/>
          <w:lang w:val="en-US" w:eastAsia="it-IT"/>
        </w:rPr>
        <w:t>For a similar appraisal of the Convention's gap-filling measures,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Guide to Practical Applications</w:t>
      </w:r>
      <w:r w:rsidRPr="00431CE0">
        <w:rPr>
          <w:rFonts w:ascii="Times New Roman" w:eastAsia="Times New Roman" w:hAnsi="Times New Roman" w:cs="Times New Roman"/>
          <w:color w:val="000000"/>
          <w:sz w:val="27"/>
          <w:szCs w:val="27"/>
          <w:lang w:val="en-US" w:eastAsia="it-IT"/>
        </w:rPr>
        <w:t>, at 117.</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14" w:name="106"/>
      <w:r w:rsidRPr="00431CE0">
        <w:rPr>
          <w:rFonts w:ascii="Times New Roman" w:eastAsia="Times New Roman" w:hAnsi="Times New Roman" w:cs="Times New Roman"/>
          <w:color w:val="000000"/>
          <w:sz w:val="27"/>
          <w:szCs w:val="27"/>
          <w:lang w:val="en-US" w:eastAsia="it-IT"/>
        </w:rPr>
        <w:t>106.</w:t>
      </w:r>
      <w:r w:rsidRPr="00431CE0">
        <w:rPr>
          <w:rFonts w:ascii="Times New Roman" w:eastAsia="Times New Roman" w:hAnsi="Times New Roman" w:cs="Times New Roman"/>
          <w:color w:val="000000"/>
          <w:sz w:val="27"/>
          <w:lang w:val="en-US" w:eastAsia="it-IT"/>
        </w:rPr>
        <w:t> </w:t>
      </w:r>
      <w:bookmarkEnd w:id="114"/>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Enderlein</w:t>
      </w:r>
      <w:proofErr w:type="spellEnd"/>
      <w:r w:rsidRPr="00431CE0">
        <w:rPr>
          <w:rFonts w:ascii="Times New Roman" w:eastAsia="Times New Roman" w:hAnsi="Times New Roman" w:cs="Times New Roman"/>
          <w:color w:val="000000"/>
          <w:sz w:val="27"/>
          <w:szCs w:val="27"/>
          <w:lang w:val="en-US" w:eastAsia="it-IT"/>
        </w:rPr>
        <w:t xml:space="preserve"> &amp; </w:t>
      </w:r>
      <w:proofErr w:type="spellStart"/>
      <w:r w:rsidRPr="00431CE0">
        <w:rPr>
          <w:rFonts w:ascii="Times New Roman" w:eastAsia="Times New Roman" w:hAnsi="Times New Roman" w:cs="Times New Roman"/>
          <w:color w:val="000000"/>
          <w:sz w:val="27"/>
          <w:szCs w:val="27"/>
          <w:lang w:val="en-US" w:eastAsia="it-IT"/>
        </w:rPr>
        <w:t>Maskow</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 Sales Law</w:t>
      </w:r>
      <w:r w:rsidRPr="00431CE0">
        <w:rPr>
          <w:rFonts w:ascii="Times New Roman" w:eastAsia="Times New Roman" w:hAnsi="Times New Roman" w:cs="Times New Roman"/>
          <w:color w:val="000000"/>
          <w:sz w:val="27"/>
          <w:szCs w:val="27"/>
          <w:lang w:val="en-US" w:eastAsia="it-IT"/>
        </w:rPr>
        <w:t>, at 58, where the authors state that Article 7(2) indicates that gaps must be "closed ... from within the Convention. This is in line with the aspiration to unify the law which ... is established in the Convention itself".</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15" w:name="107"/>
      <w:r w:rsidRPr="00431CE0">
        <w:rPr>
          <w:rFonts w:ascii="Times New Roman" w:eastAsia="Times New Roman" w:hAnsi="Times New Roman" w:cs="Times New Roman"/>
          <w:color w:val="000000"/>
          <w:sz w:val="27"/>
          <w:szCs w:val="27"/>
          <w:lang w:val="en-US" w:eastAsia="it-IT"/>
        </w:rPr>
        <w:t>107.</w:t>
      </w:r>
      <w:r w:rsidRPr="00431CE0">
        <w:rPr>
          <w:rFonts w:ascii="Times New Roman" w:eastAsia="Times New Roman" w:hAnsi="Times New Roman" w:cs="Times New Roman"/>
          <w:color w:val="000000"/>
          <w:sz w:val="27"/>
          <w:lang w:val="en-US" w:eastAsia="it-IT"/>
        </w:rPr>
        <w:t> </w:t>
      </w:r>
      <w:bookmarkEnd w:id="115"/>
      <w:r w:rsidRPr="00431CE0">
        <w:rPr>
          <w:rFonts w:ascii="Times New Roman" w:eastAsia="Times New Roman" w:hAnsi="Times New Roman" w:cs="Times New Roman"/>
          <w:color w:val="000000"/>
          <w:sz w:val="27"/>
          <w:szCs w:val="27"/>
          <w:lang w:val="en-US" w:eastAsia="it-IT"/>
        </w:rPr>
        <w:t xml:space="preserve">The difference between the two gap-filling methods is explained well by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 as follows:</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lastRenderedPageBreak/>
        <w:t xml:space="preserve">"Recourse to "general principles" as a means of gap-filling differs from reasoning by analogy insofar as it constitutes an attempt to find a solution for the case at hand not by mere extension of specific provisions dealing with analogous cases, but on the basis of principles and rules which because of their general character may be applied on a much wider scale".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80.</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For further discussion of the distinction between analogical application and the recourse to general principles in the context of a uniform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Jan </w:t>
      </w:r>
      <w:proofErr w:type="spellStart"/>
      <w:r w:rsidRPr="00431CE0">
        <w:rPr>
          <w:rFonts w:ascii="Times New Roman" w:eastAsia="Times New Roman" w:hAnsi="Times New Roman" w:cs="Times New Roman"/>
          <w:color w:val="000000"/>
          <w:sz w:val="27"/>
          <w:szCs w:val="27"/>
          <w:lang w:val="en-US" w:eastAsia="it-IT"/>
        </w:rPr>
        <w:t>Kropholler,</w:t>
      </w:r>
      <w:r w:rsidRPr="00431CE0">
        <w:rPr>
          <w:rFonts w:ascii="Times New Roman" w:eastAsia="Times New Roman" w:hAnsi="Times New Roman" w:cs="Times New Roman"/>
          <w:i/>
          <w:iCs/>
          <w:color w:val="000000"/>
          <w:sz w:val="27"/>
          <w:szCs w:val="27"/>
          <w:lang w:val="en-US" w:eastAsia="it-IT"/>
        </w:rPr>
        <w:t>Internationales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Einheitsrecht</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Allgemeine</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Lehren</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(1975), at 292</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seq</w:t>
      </w:r>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16" w:name="108"/>
      <w:r w:rsidRPr="00431CE0">
        <w:rPr>
          <w:rFonts w:ascii="Times New Roman" w:eastAsia="Times New Roman" w:hAnsi="Times New Roman" w:cs="Times New Roman"/>
          <w:color w:val="000000"/>
          <w:sz w:val="27"/>
          <w:szCs w:val="27"/>
          <w:lang w:val="en-US" w:eastAsia="it-IT"/>
        </w:rPr>
        <w:t>108.</w:t>
      </w:r>
      <w:r w:rsidRPr="00431CE0">
        <w:rPr>
          <w:rFonts w:ascii="Times New Roman" w:eastAsia="Times New Roman" w:hAnsi="Times New Roman" w:cs="Times New Roman"/>
          <w:color w:val="000000"/>
          <w:sz w:val="27"/>
          <w:lang w:val="en-US" w:eastAsia="it-IT"/>
        </w:rPr>
        <w:t> </w:t>
      </w:r>
      <w:bookmarkEnd w:id="116"/>
      <w:r w:rsidRPr="00431CE0">
        <w:rPr>
          <w:rFonts w:ascii="Times New Roman" w:eastAsia="Times New Roman" w:hAnsi="Times New Roman" w:cs="Times New Roman"/>
          <w:color w:val="000000"/>
          <w:sz w:val="27"/>
          <w:szCs w:val="27"/>
          <w:lang w:val="en-US" w:eastAsia="it-IT"/>
        </w:rPr>
        <w:t xml:space="preserve">There is strong academic opinion in favor of the view that not only does the CISG permit both methods of gap-filling, but also that, in the case of a gap in the CISG, "the first attempt to be made is to settle the unsolved question by means of an analogical application of specific provisions".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78.</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17" w:name="109"/>
      <w:r w:rsidRPr="00431CE0">
        <w:rPr>
          <w:rFonts w:ascii="Times New Roman" w:eastAsia="Times New Roman" w:hAnsi="Times New Roman" w:cs="Times New Roman"/>
          <w:color w:val="000000"/>
          <w:sz w:val="27"/>
          <w:szCs w:val="27"/>
          <w:lang w:val="en-US" w:eastAsia="it-IT"/>
        </w:rPr>
        <w:t>109.</w:t>
      </w:r>
      <w:r w:rsidRPr="00431CE0">
        <w:rPr>
          <w:rFonts w:ascii="Times New Roman" w:eastAsia="Times New Roman" w:hAnsi="Times New Roman" w:cs="Times New Roman"/>
          <w:color w:val="000000"/>
          <w:sz w:val="27"/>
          <w:lang w:val="en-US" w:eastAsia="it-IT"/>
        </w:rPr>
        <w:t> </w:t>
      </w:r>
      <w:bookmarkEnd w:id="117"/>
      <w:proofErr w:type="spellStart"/>
      <w:r w:rsidRPr="00431CE0">
        <w:rPr>
          <w:rFonts w:ascii="Times New Roman" w:eastAsia="Times New Roman" w:hAnsi="Times New Roman" w:cs="Times New Roman"/>
          <w:color w:val="000000"/>
          <w:sz w:val="27"/>
          <w:szCs w:val="27"/>
          <w:lang w:val="en-US" w:eastAsia="it-IT"/>
        </w:rPr>
        <w:t>Enderlein</w:t>
      </w:r>
      <w:proofErr w:type="spellEnd"/>
      <w:r w:rsidRPr="00431CE0">
        <w:rPr>
          <w:rFonts w:ascii="Times New Roman" w:eastAsia="Times New Roman" w:hAnsi="Times New Roman" w:cs="Times New Roman"/>
          <w:color w:val="000000"/>
          <w:sz w:val="27"/>
          <w:szCs w:val="27"/>
          <w:lang w:val="en-US" w:eastAsia="it-IT"/>
        </w:rPr>
        <w:t xml:space="preserve"> &amp; </w:t>
      </w:r>
      <w:proofErr w:type="spellStart"/>
      <w:r w:rsidRPr="00431CE0">
        <w:rPr>
          <w:rFonts w:ascii="Times New Roman" w:eastAsia="Times New Roman" w:hAnsi="Times New Roman" w:cs="Times New Roman"/>
          <w:color w:val="000000"/>
          <w:sz w:val="27"/>
          <w:szCs w:val="27"/>
          <w:lang w:val="en-US" w:eastAsia="it-IT"/>
        </w:rPr>
        <w:t>Maskow</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 Sales Law</w:t>
      </w:r>
      <w:r w:rsidRPr="00431CE0">
        <w:rPr>
          <w:rFonts w:ascii="Times New Roman" w:eastAsia="Times New Roman" w:hAnsi="Times New Roman" w:cs="Times New Roman"/>
          <w:color w:val="000000"/>
          <w:sz w:val="27"/>
          <w:szCs w:val="27"/>
          <w:lang w:val="en-US" w:eastAsia="it-IT"/>
        </w:rPr>
        <w:t>, at 58.</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18" w:name="110"/>
      <w:r w:rsidRPr="00431CE0">
        <w:rPr>
          <w:rFonts w:ascii="Times New Roman" w:eastAsia="Times New Roman" w:hAnsi="Times New Roman" w:cs="Times New Roman"/>
          <w:color w:val="000000"/>
          <w:sz w:val="27"/>
          <w:szCs w:val="27"/>
          <w:lang w:val="en-US" w:eastAsia="it-IT"/>
        </w:rPr>
        <w:t>110.</w:t>
      </w:r>
      <w:r w:rsidRPr="00431CE0">
        <w:rPr>
          <w:rFonts w:ascii="Times New Roman" w:eastAsia="Times New Roman" w:hAnsi="Times New Roman" w:cs="Times New Roman"/>
          <w:color w:val="000000"/>
          <w:sz w:val="27"/>
          <w:lang w:val="en-US" w:eastAsia="it-IT"/>
        </w:rPr>
        <w:t> </w:t>
      </w:r>
      <w:bookmarkEnd w:id="118"/>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78.</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19" w:name="111"/>
      <w:r w:rsidRPr="00431CE0">
        <w:rPr>
          <w:rFonts w:ascii="Times New Roman" w:eastAsia="Times New Roman" w:hAnsi="Times New Roman" w:cs="Times New Roman"/>
          <w:color w:val="000000"/>
          <w:sz w:val="27"/>
          <w:szCs w:val="27"/>
          <w:lang w:val="en-US" w:eastAsia="it-IT"/>
        </w:rPr>
        <w:t>111.</w:t>
      </w:r>
      <w:r w:rsidRPr="00431CE0">
        <w:rPr>
          <w:rFonts w:ascii="Times New Roman" w:eastAsia="Times New Roman" w:hAnsi="Times New Roman" w:cs="Times New Roman"/>
          <w:color w:val="000000"/>
          <w:sz w:val="27"/>
          <w:lang w:val="en-US" w:eastAsia="it-IT"/>
        </w:rPr>
        <w:t> </w:t>
      </w:r>
      <w:bookmarkEnd w:id="119"/>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Ferrari,</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Interpretation</w:t>
      </w:r>
      <w:r w:rsidRPr="00431CE0">
        <w:rPr>
          <w:rFonts w:ascii="Times New Roman" w:eastAsia="Times New Roman" w:hAnsi="Times New Roman" w:cs="Times New Roman"/>
          <w:color w:val="000000"/>
          <w:sz w:val="27"/>
          <w:szCs w:val="27"/>
          <w:lang w:val="en-US" w:eastAsia="it-IT"/>
        </w:rPr>
        <w:t>, at 222.</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20" w:name="112"/>
      <w:r w:rsidRPr="00431CE0">
        <w:rPr>
          <w:rFonts w:ascii="Times New Roman" w:eastAsia="Times New Roman" w:hAnsi="Times New Roman" w:cs="Times New Roman"/>
          <w:color w:val="000000"/>
          <w:sz w:val="27"/>
          <w:szCs w:val="27"/>
          <w:lang w:val="en-US" w:eastAsia="it-IT"/>
        </w:rPr>
        <w:t>112.</w:t>
      </w:r>
      <w:r w:rsidRPr="00431CE0">
        <w:rPr>
          <w:rFonts w:ascii="Times New Roman" w:eastAsia="Times New Roman" w:hAnsi="Times New Roman" w:cs="Times New Roman"/>
          <w:color w:val="000000"/>
          <w:sz w:val="27"/>
          <w:lang w:val="en-US" w:eastAsia="it-IT"/>
        </w:rPr>
        <w:t> </w:t>
      </w:r>
      <w:bookmarkEnd w:id="120"/>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 xml:space="preserve"> opines that where there are no special reasons for limiting the analogical application of a specific rule to another CISG provision, the interpreter must consider whether the case regulated by this rule and the gap at hand are so analogous "that it would be inherently unjust not to adopt the same solution". </w:t>
      </w:r>
      <w:proofErr w:type="spellStart"/>
      <w:r w:rsidRPr="00431CE0">
        <w:rPr>
          <w:rFonts w:ascii="Times New Roman" w:eastAsia="Times New Roman" w:hAnsi="Times New Roman" w:cs="Times New Roman"/>
          <w:color w:val="000000"/>
          <w:sz w:val="27"/>
          <w:szCs w:val="27"/>
          <w:lang w:val="en-US" w:eastAsia="it-IT"/>
        </w:rPr>
        <w:t>Bonell,</w:t>
      </w:r>
      <w:r w:rsidRPr="00431CE0">
        <w:rPr>
          <w:rFonts w:ascii="Times New Roman" w:eastAsia="Times New Roman" w:hAnsi="Times New Roman" w:cs="Times New Roman"/>
          <w:i/>
          <w:iCs/>
          <w:color w:val="000000"/>
          <w:sz w:val="27"/>
          <w:szCs w:val="27"/>
          <w:lang w:val="en-US" w:eastAsia="it-IT"/>
        </w:rPr>
        <w:t>General</w:t>
      </w:r>
      <w:proofErr w:type="spellEnd"/>
      <w:r w:rsidRPr="00431CE0">
        <w:rPr>
          <w:rFonts w:ascii="Times New Roman" w:eastAsia="Times New Roman" w:hAnsi="Times New Roman" w:cs="Times New Roman"/>
          <w:i/>
          <w:iCs/>
          <w:color w:val="000000"/>
          <w:sz w:val="27"/>
          <w:szCs w:val="27"/>
          <w:lang w:val="en-US" w:eastAsia="it-IT"/>
        </w:rPr>
        <w:t xml:space="preserve"> Provisions</w:t>
      </w:r>
      <w:r w:rsidRPr="00431CE0">
        <w:rPr>
          <w:rFonts w:ascii="Times New Roman" w:eastAsia="Times New Roman" w:hAnsi="Times New Roman" w:cs="Times New Roman"/>
          <w:color w:val="000000"/>
          <w:sz w:val="27"/>
          <w:szCs w:val="27"/>
          <w:lang w:val="en-US" w:eastAsia="it-IT"/>
        </w:rPr>
        <w:t>, at 79.</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21" w:name="113"/>
      <w:r w:rsidRPr="00431CE0">
        <w:rPr>
          <w:rFonts w:ascii="Times New Roman" w:eastAsia="Times New Roman" w:hAnsi="Times New Roman" w:cs="Times New Roman"/>
          <w:color w:val="000000"/>
          <w:sz w:val="27"/>
          <w:szCs w:val="27"/>
          <w:lang w:val="en-US" w:eastAsia="it-IT"/>
        </w:rPr>
        <w:t>113.</w:t>
      </w:r>
      <w:r w:rsidRPr="00431CE0">
        <w:rPr>
          <w:rFonts w:ascii="Times New Roman" w:eastAsia="Times New Roman" w:hAnsi="Times New Roman" w:cs="Times New Roman"/>
          <w:color w:val="000000"/>
          <w:sz w:val="27"/>
          <w:lang w:val="en-US" w:eastAsia="it-IT"/>
        </w:rPr>
        <w:t> </w:t>
      </w:r>
      <w:bookmarkEnd w:id="121"/>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for Int'l Sales</w:t>
      </w:r>
      <w:r w:rsidRPr="00431CE0">
        <w:rPr>
          <w:rFonts w:ascii="Times New Roman" w:eastAsia="Times New Roman" w:hAnsi="Times New Roman" w:cs="Times New Roman"/>
          <w:color w:val="000000"/>
          <w:sz w:val="27"/>
          <w:szCs w:val="27"/>
          <w:lang w:val="en-US" w:eastAsia="it-IT"/>
        </w:rPr>
        <w:t>, at 156.</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Siegfried </w:t>
      </w:r>
      <w:proofErr w:type="spellStart"/>
      <w:r w:rsidRPr="00431CE0">
        <w:rPr>
          <w:rFonts w:ascii="Times New Roman" w:eastAsia="Times New Roman" w:hAnsi="Times New Roman" w:cs="Times New Roman"/>
          <w:color w:val="000000"/>
          <w:sz w:val="27"/>
          <w:szCs w:val="27"/>
          <w:lang w:val="en-US" w:eastAsia="it-IT"/>
        </w:rPr>
        <w:t>Eiselen</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Electronic commerce and the UN Convention on Contracts for the International Sale of Goods (CISG) 1980</w:t>
      </w:r>
      <w:r w:rsidRPr="00431CE0">
        <w:rPr>
          <w:rFonts w:ascii="Times New Roman" w:eastAsia="Times New Roman" w:hAnsi="Times New Roman" w:cs="Times New Roman"/>
          <w:color w:val="000000"/>
          <w:sz w:val="27"/>
          <w:szCs w:val="27"/>
          <w:lang w:val="en-US" w:eastAsia="it-IT"/>
        </w:rPr>
        <w:t>, 6 EDI L. Rev. 21-46 (1999) (fax, e-mail and EDI communications also encompassed by the definition of "writing" in CISG Article 13).</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22" w:name="114"/>
      <w:r w:rsidRPr="00431CE0">
        <w:rPr>
          <w:rFonts w:ascii="Times New Roman" w:eastAsia="Times New Roman" w:hAnsi="Times New Roman" w:cs="Times New Roman"/>
          <w:color w:val="000000"/>
          <w:sz w:val="27"/>
          <w:szCs w:val="27"/>
          <w:lang w:val="en-US" w:eastAsia="it-IT"/>
        </w:rPr>
        <w:t>114.</w:t>
      </w:r>
      <w:r w:rsidRPr="00431CE0">
        <w:rPr>
          <w:rFonts w:ascii="Times New Roman" w:eastAsia="Times New Roman" w:hAnsi="Times New Roman" w:cs="Times New Roman"/>
          <w:color w:val="000000"/>
          <w:sz w:val="27"/>
          <w:lang w:val="en-US" w:eastAsia="it-IT"/>
        </w:rPr>
        <w:t> </w:t>
      </w:r>
      <w:bookmarkEnd w:id="122"/>
      <w:r w:rsidRPr="00431CE0">
        <w:rPr>
          <w:rFonts w:ascii="Times New Roman" w:eastAsia="Times New Roman" w:hAnsi="Times New Roman" w:cs="Times New Roman"/>
          <w:color w:val="000000"/>
          <w:sz w:val="27"/>
          <w:szCs w:val="27"/>
          <w:lang w:val="en-US" w:eastAsia="it-IT"/>
        </w:rPr>
        <w:t>CISG Art. 7(2).</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23" w:name="115"/>
      <w:r w:rsidRPr="00431CE0">
        <w:rPr>
          <w:rFonts w:ascii="Times New Roman" w:eastAsia="Times New Roman" w:hAnsi="Times New Roman" w:cs="Times New Roman"/>
          <w:color w:val="000000"/>
          <w:sz w:val="27"/>
          <w:szCs w:val="27"/>
          <w:lang w:val="en-US" w:eastAsia="it-IT"/>
        </w:rPr>
        <w:t>115.</w:t>
      </w:r>
      <w:r w:rsidRPr="00431CE0">
        <w:rPr>
          <w:rFonts w:ascii="Times New Roman" w:eastAsia="Times New Roman" w:hAnsi="Times New Roman" w:cs="Times New Roman"/>
          <w:color w:val="000000"/>
          <w:sz w:val="27"/>
          <w:lang w:val="en-US" w:eastAsia="it-IT"/>
        </w:rPr>
        <w:t> </w:t>
      </w:r>
      <w:bookmarkEnd w:id="123"/>
      <w:r w:rsidRPr="00431CE0">
        <w:rPr>
          <w:rFonts w:ascii="Times New Roman" w:eastAsia="Times New Roman" w:hAnsi="Times New Roman" w:cs="Times New Roman"/>
          <w:color w:val="000000"/>
          <w:sz w:val="27"/>
          <w:szCs w:val="27"/>
          <w:lang w:val="en-US" w:eastAsia="it-IT"/>
        </w:rPr>
        <w:t>For academic support on this point,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Schlechtriem</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Sales Law</w:t>
      </w:r>
      <w:r w:rsidRPr="00431CE0">
        <w:rPr>
          <w:rFonts w:ascii="Times New Roman" w:eastAsia="Times New Roman" w:hAnsi="Times New Roman" w:cs="Times New Roman"/>
          <w:color w:val="000000"/>
          <w:sz w:val="27"/>
          <w:szCs w:val="27"/>
          <w:lang w:val="en-US" w:eastAsia="it-IT"/>
        </w:rPr>
        <w:t xml:space="preserve">, at 38, stating "[t]he authoritative principles can be inferred from the individual rules themselves and their systematic context";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for Int'l Sales</w:t>
      </w:r>
      <w:r w:rsidRPr="00431CE0">
        <w:rPr>
          <w:rFonts w:ascii="Times New Roman" w:eastAsia="Times New Roman" w:hAnsi="Times New Roman" w:cs="Times New Roman"/>
          <w:color w:val="000000"/>
          <w:sz w:val="27"/>
          <w:szCs w:val="27"/>
          <w:lang w:val="en-US" w:eastAsia="it-IT"/>
        </w:rPr>
        <w:t>, at 155, stating "[g]</w:t>
      </w:r>
      <w:proofErr w:type="spellStart"/>
      <w:r w:rsidRPr="00431CE0">
        <w:rPr>
          <w:rFonts w:ascii="Times New Roman" w:eastAsia="Times New Roman" w:hAnsi="Times New Roman" w:cs="Times New Roman"/>
          <w:color w:val="000000"/>
          <w:sz w:val="27"/>
          <w:szCs w:val="27"/>
          <w:lang w:val="en-US" w:eastAsia="it-IT"/>
        </w:rPr>
        <w:t>eneral</w:t>
      </w:r>
      <w:proofErr w:type="spellEnd"/>
      <w:r w:rsidRPr="00431CE0">
        <w:rPr>
          <w:rFonts w:ascii="Times New Roman" w:eastAsia="Times New Roman" w:hAnsi="Times New Roman" w:cs="Times New Roman"/>
          <w:color w:val="000000"/>
          <w:sz w:val="27"/>
          <w:szCs w:val="27"/>
          <w:lang w:val="en-US" w:eastAsia="it-IT"/>
        </w:rPr>
        <w:t xml:space="preserve"> principles [must] be moored to premises that underlie specific provisions of the Convention";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80.</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24" w:name="116"/>
      <w:r w:rsidRPr="00431CE0">
        <w:rPr>
          <w:rFonts w:ascii="Times New Roman" w:eastAsia="Times New Roman" w:hAnsi="Times New Roman" w:cs="Times New Roman"/>
          <w:color w:val="000000"/>
          <w:sz w:val="27"/>
          <w:szCs w:val="27"/>
          <w:lang w:val="en-US" w:eastAsia="it-IT"/>
        </w:rPr>
        <w:t>116.</w:t>
      </w:r>
      <w:r w:rsidRPr="00431CE0">
        <w:rPr>
          <w:rFonts w:ascii="Times New Roman" w:eastAsia="Times New Roman" w:hAnsi="Times New Roman" w:cs="Times New Roman"/>
          <w:color w:val="000000"/>
          <w:sz w:val="27"/>
          <w:lang w:val="en-US" w:eastAsia="it-IT"/>
        </w:rPr>
        <w:t> </w:t>
      </w:r>
      <w:bookmarkEnd w:id="124"/>
      <w:r w:rsidRPr="00431CE0">
        <w:rPr>
          <w:rFonts w:ascii="Times New Roman" w:eastAsia="Times New Roman" w:hAnsi="Times New Roman" w:cs="Times New Roman"/>
          <w:color w:val="000000"/>
          <w:sz w:val="27"/>
          <w:szCs w:val="27"/>
          <w:lang w:val="en-US" w:eastAsia="it-IT"/>
        </w:rPr>
        <w:t>CISG Art. 7(1). The good faith principle has been recognized as one of the general principles expressly laid down by the Convention.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e.g.,</w:t>
      </w:r>
      <w:r w:rsidRPr="00431CE0">
        <w:rPr>
          <w:rFonts w:ascii="Times New Roman" w:eastAsia="Times New Roman" w:hAnsi="Times New Roman" w:cs="Times New Roman"/>
          <w:i/>
          <w:iCs/>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Audit,</w:t>
      </w:r>
      <w:r w:rsidRPr="00431CE0">
        <w:rPr>
          <w:rFonts w:ascii="Times New Roman" w:eastAsia="Times New Roman" w:hAnsi="Times New Roman" w:cs="Times New Roman"/>
          <w:i/>
          <w:iCs/>
          <w:color w:val="000000"/>
          <w:sz w:val="27"/>
          <w:szCs w:val="27"/>
          <w:lang w:val="en-US" w:eastAsia="it-IT"/>
        </w:rPr>
        <w:t>International</w:t>
      </w:r>
      <w:proofErr w:type="spellEnd"/>
      <w:r w:rsidRPr="00431CE0">
        <w:rPr>
          <w:rFonts w:ascii="Times New Roman" w:eastAsia="Times New Roman" w:hAnsi="Times New Roman" w:cs="Times New Roman"/>
          <w:i/>
          <w:iCs/>
          <w:color w:val="000000"/>
          <w:sz w:val="27"/>
          <w:szCs w:val="27"/>
          <w:lang w:val="en-US" w:eastAsia="it-IT"/>
        </w:rPr>
        <w:t xml:space="preserve"> Sales</w:t>
      </w:r>
      <w:r w:rsidRPr="00431CE0">
        <w:rPr>
          <w:rFonts w:ascii="Times New Roman" w:eastAsia="Times New Roman" w:hAnsi="Times New Roman" w:cs="Times New Roman"/>
          <w:color w:val="000000"/>
          <w:sz w:val="27"/>
          <w:szCs w:val="27"/>
          <w:lang w:val="en-US" w:eastAsia="it-IT"/>
        </w:rPr>
        <w:t xml:space="preserve">, at 51, where the author states that good faith is one of the general principles, even though it must be considered a mere instrument of interpretation; </w:t>
      </w:r>
      <w:proofErr w:type="spellStart"/>
      <w:r w:rsidRPr="00431CE0">
        <w:rPr>
          <w:rFonts w:ascii="Times New Roman" w:eastAsia="Times New Roman" w:hAnsi="Times New Roman" w:cs="Times New Roman"/>
          <w:color w:val="000000"/>
          <w:sz w:val="27"/>
          <w:szCs w:val="27"/>
          <w:lang w:val="en-US" w:eastAsia="it-IT"/>
        </w:rPr>
        <w:t>Enderlein</w:t>
      </w:r>
      <w:proofErr w:type="spellEnd"/>
      <w:r w:rsidRPr="00431CE0">
        <w:rPr>
          <w:rFonts w:ascii="Times New Roman" w:eastAsia="Times New Roman" w:hAnsi="Times New Roman" w:cs="Times New Roman"/>
          <w:color w:val="000000"/>
          <w:sz w:val="27"/>
          <w:szCs w:val="27"/>
          <w:lang w:val="en-US" w:eastAsia="it-IT"/>
        </w:rPr>
        <w:t xml:space="preserve"> &amp; </w:t>
      </w:r>
      <w:proofErr w:type="spellStart"/>
      <w:r w:rsidRPr="00431CE0">
        <w:rPr>
          <w:rFonts w:ascii="Times New Roman" w:eastAsia="Times New Roman" w:hAnsi="Times New Roman" w:cs="Times New Roman"/>
          <w:color w:val="000000"/>
          <w:sz w:val="27"/>
          <w:szCs w:val="27"/>
          <w:lang w:val="en-US" w:eastAsia="it-IT"/>
        </w:rPr>
        <w:t>Maskow</w:t>
      </w:r>
      <w:proofErr w:type="spellEnd"/>
      <w:r w:rsidRPr="00431CE0">
        <w:rPr>
          <w:rFonts w:ascii="Times New Roman" w:eastAsia="Times New Roman" w:hAnsi="Times New Roman" w:cs="Times New Roman"/>
          <w:i/>
          <w:iCs/>
          <w:color w:val="000000"/>
          <w:sz w:val="27"/>
          <w:szCs w:val="27"/>
          <w:lang w:val="en-US" w:eastAsia="it-IT"/>
        </w:rPr>
        <w:t>, International Sales Law</w:t>
      </w:r>
      <w:r w:rsidRPr="00431CE0">
        <w:rPr>
          <w:rFonts w:ascii="Times New Roman" w:eastAsia="Times New Roman" w:hAnsi="Times New Roman" w:cs="Times New Roman"/>
          <w:color w:val="000000"/>
          <w:sz w:val="27"/>
          <w:szCs w:val="27"/>
          <w:lang w:val="en-US" w:eastAsia="it-IT"/>
        </w:rPr>
        <w:t xml:space="preserve">, at 59, where the authors list the good faith principle among those principles "which do not necessarily have to be reflected in individual rules"; Rolf </w:t>
      </w:r>
      <w:proofErr w:type="spellStart"/>
      <w:r w:rsidRPr="00431CE0">
        <w:rPr>
          <w:rFonts w:ascii="Times New Roman" w:eastAsia="Times New Roman" w:hAnsi="Times New Roman" w:cs="Times New Roman"/>
          <w:color w:val="000000"/>
          <w:sz w:val="27"/>
          <w:szCs w:val="27"/>
          <w:lang w:val="en-US" w:eastAsia="it-IT"/>
        </w:rPr>
        <w:lastRenderedPageBreak/>
        <w:t>Herber</w:t>
      </w:r>
      <w:proofErr w:type="spellEnd"/>
      <w:r w:rsidRPr="00431CE0">
        <w:rPr>
          <w:rFonts w:ascii="Times New Roman" w:eastAsia="Times New Roman" w:hAnsi="Times New Roman" w:cs="Times New Roman"/>
          <w:color w:val="000000"/>
          <w:sz w:val="27"/>
          <w:szCs w:val="27"/>
          <w:lang w:val="en-US" w:eastAsia="it-IT"/>
        </w:rPr>
        <w:t xml:space="preserve"> &amp; </w:t>
      </w:r>
      <w:proofErr w:type="spellStart"/>
      <w:r w:rsidRPr="00431CE0">
        <w:rPr>
          <w:rFonts w:ascii="Times New Roman" w:eastAsia="Times New Roman" w:hAnsi="Times New Roman" w:cs="Times New Roman"/>
          <w:color w:val="000000"/>
          <w:sz w:val="27"/>
          <w:szCs w:val="27"/>
          <w:lang w:val="en-US" w:eastAsia="it-IT"/>
        </w:rPr>
        <w:t>Beate</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Czerwenka</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Internationales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Kaufrecht</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Kommentar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zu</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dem</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Übereinkommen</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der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Vereinten</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Nationen</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vom</w:t>
      </w:r>
      <w:proofErr w:type="spellEnd"/>
      <w:r w:rsidRPr="00431CE0">
        <w:rPr>
          <w:rFonts w:ascii="Times New Roman" w:eastAsia="Times New Roman" w:hAnsi="Times New Roman" w:cs="Times New Roman"/>
          <w:i/>
          <w:iCs/>
          <w:color w:val="000000"/>
          <w:sz w:val="27"/>
          <w:szCs w:val="27"/>
          <w:lang w:val="en-US" w:eastAsia="it-IT"/>
        </w:rPr>
        <w:t xml:space="preserve"> 11 April 1980 </w:t>
      </w:r>
      <w:proofErr w:type="spellStart"/>
      <w:r w:rsidRPr="00431CE0">
        <w:rPr>
          <w:rFonts w:ascii="Times New Roman" w:eastAsia="Times New Roman" w:hAnsi="Times New Roman" w:cs="Times New Roman"/>
          <w:i/>
          <w:iCs/>
          <w:color w:val="000000"/>
          <w:sz w:val="27"/>
          <w:szCs w:val="27"/>
          <w:lang w:val="en-US" w:eastAsia="it-IT"/>
        </w:rPr>
        <w:t>überVertrage</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über</w:t>
      </w:r>
      <w:proofErr w:type="spellEnd"/>
      <w:r w:rsidRPr="00431CE0">
        <w:rPr>
          <w:rFonts w:ascii="Times New Roman" w:eastAsia="Times New Roman" w:hAnsi="Times New Roman" w:cs="Times New Roman"/>
          <w:i/>
          <w:iCs/>
          <w:color w:val="000000"/>
          <w:sz w:val="27"/>
          <w:szCs w:val="27"/>
          <w:lang w:val="en-US" w:eastAsia="it-IT"/>
        </w:rPr>
        <w:t xml:space="preserve"> den </w:t>
      </w:r>
      <w:proofErr w:type="spellStart"/>
      <w:r w:rsidRPr="00431CE0">
        <w:rPr>
          <w:rFonts w:ascii="Times New Roman" w:eastAsia="Times New Roman" w:hAnsi="Times New Roman" w:cs="Times New Roman"/>
          <w:i/>
          <w:iCs/>
          <w:color w:val="000000"/>
          <w:sz w:val="27"/>
          <w:szCs w:val="27"/>
          <w:lang w:val="en-US" w:eastAsia="it-IT"/>
        </w:rPr>
        <w:t>Internationalen</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Warenkauf</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[International Sales Law, Commentary on the United Nations Convention on Contracts for the International Sale of Goods] (1991) 49, where it is stated that the good faith principle is the only general principle expressly provided for by the Convention.</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25" w:name="117"/>
      <w:r w:rsidRPr="00431CE0">
        <w:rPr>
          <w:rFonts w:ascii="Times New Roman" w:eastAsia="Times New Roman" w:hAnsi="Times New Roman" w:cs="Times New Roman"/>
          <w:color w:val="000000"/>
          <w:sz w:val="27"/>
          <w:szCs w:val="27"/>
          <w:lang w:val="en-US" w:eastAsia="it-IT"/>
        </w:rPr>
        <w:t>117.</w:t>
      </w:r>
      <w:r w:rsidRPr="00431CE0">
        <w:rPr>
          <w:rFonts w:ascii="Times New Roman" w:eastAsia="Times New Roman" w:hAnsi="Times New Roman" w:cs="Times New Roman"/>
          <w:color w:val="000000"/>
          <w:sz w:val="27"/>
          <w:lang w:val="en-US" w:eastAsia="it-IT"/>
        </w:rPr>
        <w:t> </w:t>
      </w:r>
      <w:bookmarkEnd w:id="125"/>
      <w:r w:rsidRPr="00431CE0">
        <w:rPr>
          <w:rFonts w:ascii="Times New Roman" w:eastAsia="Times New Roman" w:hAnsi="Times New Roman" w:cs="Times New Roman"/>
          <w:color w:val="000000"/>
          <w:sz w:val="27"/>
          <w:szCs w:val="27"/>
          <w:lang w:val="en-US" w:eastAsia="it-IT"/>
        </w:rPr>
        <w:t>CISG Art. 6.</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e.g.,</w:t>
      </w:r>
      <w:r w:rsidRPr="00431CE0">
        <w:rPr>
          <w:rFonts w:ascii="Times New Roman" w:eastAsia="Times New Roman" w:hAnsi="Times New Roman" w:cs="Times New Roman"/>
          <w:i/>
          <w:iCs/>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For Int'l Sales</w:t>
      </w:r>
      <w:r w:rsidRPr="00431CE0">
        <w:rPr>
          <w:rFonts w:ascii="Times New Roman" w:eastAsia="Times New Roman" w:hAnsi="Times New Roman" w:cs="Times New Roman"/>
          <w:color w:val="000000"/>
          <w:sz w:val="27"/>
          <w:szCs w:val="27"/>
          <w:lang w:val="en-US" w:eastAsia="it-IT"/>
        </w:rPr>
        <w:t>, at 47, who in his introduction of the Convention states that "[t]he dominant theme of the Convention is the role of the contract construed in the light of commercial practice and usage -- a theme of deeper significance than may be evident at first glance". Party autonomy has been described as the most important principle of the CISG;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Guide to Practical Applications</w:t>
      </w:r>
      <w:r w:rsidRPr="00431CE0">
        <w:rPr>
          <w:rFonts w:ascii="Times New Roman" w:eastAsia="Times New Roman" w:hAnsi="Times New Roman" w:cs="Times New Roman"/>
          <w:color w:val="000000"/>
          <w:sz w:val="27"/>
          <w:szCs w:val="27"/>
          <w:lang w:val="en-US" w:eastAsia="it-IT"/>
        </w:rPr>
        <w:t>, at 114. Some commentators have inferred from this principle that the CISG plays solely a subsidiary role as it provides only for those cases which the parties neither contemplated, nor foresaw. For this thesis,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Honnold</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for Int'l Sales</w:t>
      </w:r>
      <w:r w:rsidRPr="00431CE0">
        <w:rPr>
          <w:rFonts w:ascii="Times New Roman" w:eastAsia="Times New Roman" w:hAnsi="Times New Roman" w:cs="Times New Roman"/>
          <w:color w:val="000000"/>
          <w:sz w:val="27"/>
          <w:szCs w:val="27"/>
          <w:lang w:val="en-US" w:eastAsia="it-IT"/>
        </w:rPr>
        <w:t>, at 48, stating that "the Convention's rules play a supporting role, supplying answers to problems that the parties have failed to solve by contract".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For a similar conclusion,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K. </w:t>
      </w:r>
      <w:proofErr w:type="spellStart"/>
      <w:r w:rsidRPr="00431CE0">
        <w:rPr>
          <w:rFonts w:ascii="Times New Roman" w:eastAsia="Times New Roman" w:hAnsi="Times New Roman" w:cs="Times New Roman"/>
          <w:color w:val="000000"/>
          <w:sz w:val="27"/>
          <w:szCs w:val="27"/>
          <w:lang w:val="en-US" w:eastAsia="it-IT"/>
        </w:rPr>
        <w:t>Sono</w:t>
      </w:r>
      <w:proofErr w:type="spellEnd"/>
      <w:r w:rsidRPr="00431CE0">
        <w:rPr>
          <w:rFonts w:ascii="Times New Roman" w:eastAsia="Times New Roman" w:hAnsi="Times New Roman" w:cs="Times New Roman"/>
          <w:color w:val="000000"/>
          <w:sz w:val="27"/>
          <w:szCs w:val="27"/>
          <w:lang w:val="en-US" w:eastAsia="it-IT"/>
        </w:rPr>
        <w:t>, "The Vienna Sales Convention: History and Perspective",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 Sale of Goods: Dubrovnik Lectures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(P. </w:t>
      </w:r>
      <w:proofErr w:type="spellStart"/>
      <w:r w:rsidRPr="00431CE0">
        <w:rPr>
          <w:rFonts w:ascii="Times New Roman" w:eastAsia="Times New Roman" w:hAnsi="Times New Roman" w:cs="Times New Roman"/>
          <w:color w:val="000000"/>
          <w:sz w:val="27"/>
          <w:szCs w:val="27"/>
          <w:lang w:val="en-US" w:eastAsia="it-IT"/>
        </w:rPr>
        <w:t>Sarcevic</w:t>
      </w:r>
      <w:proofErr w:type="spellEnd"/>
      <w:r w:rsidRPr="00431CE0">
        <w:rPr>
          <w:rFonts w:ascii="Times New Roman" w:eastAsia="Times New Roman" w:hAnsi="Times New Roman" w:cs="Times New Roman"/>
          <w:color w:val="000000"/>
          <w:sz w:val="27"/>
          <w:szCs w:val="27"/>
          <w:lang w:val="en-US" w:eastAsia="it-IT"/>
        </w:rPr>
        <w:t xml:space="preserve"> &amp; P. </w:t>
      </w:r>
      <w:proofErr w:type="spellStart"/>
      <w:r w:rsidRPr="00431CE0">
        <w:rPr>
          <w:rFonts w:ascii="Times New Roman" w:eastAsia="Times New Roman" w:hAnsi="Times New Roman" w:cs="Times New Roman"/>
          <w:color w:val="000000"/>
          <w:sz w:val="27"/>
          <w:szCs w:val="27"/>
          <w:lang w:val="en-US" w:eastAsia="it-IT"/>
        </w:rPr>
        <w:t>Volken</w:t>
      </w:r>
      <w:proofErr w:type="spellEnd"/>
      <w:r w:rsidRPr="00431CE0">
        <w:rPr>
          <w:rFonts w:ascii="Times New Roman" w:eastAsia="Times New Roman" w:hAnsi="Times New Roman" w:cs="Times New Roman"/>
          <w:color w:val="000000"/>
          <w:sz w:val="27"/>
          <w:szCs w:val="27"/>
          <w:lang w:val="en-US" w:eastAsia="it-IT"/>
        </w:rPr>
        <w:t xml:space="preserve"> eds., 1986) 14, affirming that "the rules contained in the Convention are only supplementary for those cases where parties did not provide otherwise in their contracts".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According to this premise, it is logical to conclude that in case of conflict between the parties' autonomy and any other general principle of the CISG, the former always prevails.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E. Allen Farnsworth, "Rights and Obligations of the Seller",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Wiener </w:t>
      </w:r>
      <w:proofErr w:type="spellStart"/>
      <w:r w:rsidRPr="00431CE0">
        <w:rPr>
          <w:rFonts w:ascii="Times New Roman" w:eastAsia="Times New Roman" w:hAnsi="Times New Roman" w:cs="Times New Roman"/>
          <w:i/>
          <w:iCs/>
          <w:color w:val="000000"/>
          <w:sz w:val="27"/>
          <w:szCs w:val="27"/>
          <w:lang w:val="en-US" w:eastAsia="it-IT"/>
        </w:rPr>
        <w:t>Ubereinkommen</w:t>
      </w:r>
      <w:proofErr w:type="spellEnd"/>
      <w:r w:rsidRPr="00431CE0">
        <w:rPr>
          <w:rFonts w:ascii="Times New Roman" w:eastAsia="Times New Roman" w:hAnsi="Times New Roman" w:cs="Times New Roman"/>
          <w:i/>
          <w:iCs/>
          <w:color w:val="000000"/>
          <w:sz w:val="27"/>
          <w:szCs w:val="27"/>
          <w:lang w:val="en-US" w:eastAsia="it-IT"/>
        </w:rPr>
        <w:t xml:space="preserve"> von 1980 </w:t>
      </w:r>
      <w:proofErr w:type="spellStart"/>
      <w:r w:rsidRPr="00431CE0">
        <w:rPr>
          <w:rFonts w:ascii="Times New Roman" w:eastAsia="Times New Roman" w:hAnsi="Times New Roman" w:cs="Times New Roman"/>
          <w:i/>
          <w:iCs/>
          <w:color w:val="000000"/>
          <w:sz w:val="27"/>
          <w:szCs w:val="27"/>
          <w:lang w:val="en-US" w:eastAsia="it-IT"/>
        </w:rPr>
        <w:t>über</w:t>
      </w:r>
      <w:proofErr w:type="spellEnd"/>
      <w:r w:rsidRPr="00431CE0">
        <w:rPr>
          <w:rFonts w:ascii="Times New Roman" w:eastAsia="Times New Roman" w:hAnsi="Times New Roman" w:cs="Times New Roman"/>
          <w:i/>
          <w:iCs/>
          <w:color w:val="000000"/>
          <w:sz w:val="27"/>
          <w:szCs w:val="27"/>
          <w:lang w:val="en-US" w:eastAsia="it-IT"/>
        </w:rPr>
        <w:t xml:space="preserve"> den </w:t>
      </w:r>
      <w:proofErr w:type="spellStart"/>
      <w:r w:rsidRPr="00431CE0">
        <w:rPr>
          <w:rFonts w:ascii="Times New Roman" w:eastAsia="Times New Roman" w:hAnsi="Times New Roman" w:cs="Times New Roman"/>
          <w:i/>
          <w:iCs/>
          <w:color w:val="000000"/>
          <w:sz w:val="27"/>
          <w:szCs w:val="27"/>
          <w:lang w:val="en-US" w:eastAsia="it-IT"/>
        </w:rPr>
        <w:t>Internationalen</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Warenkauf</w:t>
      </w:r>
      <w:proofErr w:type="spellEnd"/>
      <w:r w:rsidRPr="00431CE0">
        <w:rPr>
          <w:rFonts w:ascii="Times New Roman" w:eastAsia="Times New Roman" w:hAnsi="Times New Roman" w:cs="Times New Roman"/>
          <w:color w:val="000000"/>
          <w:sz w:val="27"/>
          <w:szCs w:val="27"/>
          <w:lang w:val="en-US" w:eastAsia="it-IT"/>
        </w:rPr>
        <w:t>(</w:t>
      </w:r>
      <w:proofErr w:type="spellStart"/>
      <w:r w:rsidRPr="00431CE0">
        <w:rPr>
          <w:rFonts w:ascii="Times New Roman" w:eastAsia="Times New Roman" w:hAnsi="Times New Roman" w:cs="Times New Roman"/>
          <w:color w:val="000000"/>
          <w:sz w:val="27"/>
          <w:szCs w:val="27"/>
          <w:lang w:val="en-US" w:eastAsia="it-IT"/>
        </w:rPr>
        <w:t>Lausanner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Kolloquium</w:t>
      </w:r>
      <w:proofErr w:type="spellEnd"/>
      <w:r w:rsidRPr="00431CE0">
        <w:rPr>
          <w:rFonts w:ascii="Times New Roman" w:eastAsia="Times New Roman" w:hAnsi="Times New Roman" w:cs="Times New Roman"/>
          <w:color w:val="000000"/>
          <w:sz w:val="27"/>
          <w:szCs w:val="27"/>
          <w:lang w:val="en-US" w:eastAsia="it-IT"/>
        </w:rPr>
        <w:t xml:space="preserve"> 1984) (</w:t>
      </w:r>
      <w:proofErr w:type="spellStart"/>
      <w:r w:rsidRPr="00431CE0">
        <w:rPr>
          <w:rFonts w:ascii="Times New Roman" w:eastAsia="Times New Roman" w:hAnsi="Times New Roman" w:cs="Times New Roman"/>
          <w:color w:val="000000"/>
          <w:sz w:val="27"/>
          <w:szCs w:val="27"/>
          <w:lang w:val="en-US" w:eastAsia="it-IT"/>
        </w:rPr>
        <w:t>Schweizerisches</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Institut</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für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Rechtsvergleichung</w:t>
      </w:r>
      <w:proofErr w:type="spellEnd"/>
      <w:r w:rsidRPr="00431CE0">
        <w:rPr>
          <w:rFonts w:ascii="Times New Roman" w:eastAsia="Times New Roman" w:hAnsi="Times New Roman" w:cs="Times New Roman"/>
          <w:color w:val="000000"/>
          <w:sz w:val="27"/>
          <w:szCs w:val="27"/>
          <w:lang w:val="en-US" w:eastAsia="it-IT"/>
        </w:rPr>
        <w:t xml:space="preserve"> ed., 1985) at 83, 84 where the author draws the same conclusion: "in case of a conflict between the contract and the Convention, it is the contract -- not the Convention -- that controls".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Note that this result is "contrary to the Uniform Commercial Code where principles of 'good faith, diligence, reasonableness and care' prevail over party autonomy". U.C.C. §1-102(3).</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w:t>
      </w:r>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Guide to Practical Applications</w:t>
      </w:r>
      <w:r w:rsidRPr="00431CE0">
        <w:rPr>
          <w:rFonts w:ascii="Times New Roman" w:eastAsia="Times New Roman" w:hAnsi="Times New Roman" w:cs="Times New Roman"/>
          <w:color w:val="000000"/>
          <w:sz w:val="27"/>
          <w:szCs w:val="27"/>
          <w:lang w:val="en-US" w:eastAsia="it-IT"/>
        </w:rPr>
        <w:t>, at 115.</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26" w:name="118"/>
      <w:r w:rsidRPr="00431CE0">
        <w:rPr>
          <w:rFonts w:ascii="Times New Roman" w:eastAsia="Times New Roman" w:hAnsi="Times New Roman" w:cs="Times New Roman"/>
          <w:color w:val="000000"/>
          <w:sz w:val="27"/>
          <w:szCs w:val="27"/>
          <w:lang w:val="en-US" w:eastAsia="it-IT"/>
        </w:rPr>
        <w:t>118.</w:t>
      </w:r>
      <w:r w:rsidRPr="00431CE0">
        <w:rPr>
          <w:rFonts w:ascii="Times New Roman" w:eastAsia="Times New Roman" w:hAnsi="Times New Roman" w:cs="Times New Roman"/>
          <w:color w:val="000000"/>
          <w:sz w:val="27"/>
          <w:lang w:val="en-US" w:eastAsia="it-IT"/>
        </w:rPr>
        <w:t> </w:t>
      </w:r>
      <w:bookmarkEnd w:id="126"/>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General Provisions</w:t>
      </w:r>
      <w:r w:rsidRPr="00431CE0">
        <w:rPr>
          <w:rFonts w:ascii="Times New Roman" w:eastAsia="Times New Roman" w:hAnsi="Times New Roman" w:cs="Times New Roman"/>
          <w:color w:val="000000"/>
          <w:sz w:val="27"/>
          <w:szCs w:val="27"/>
          <w:lang w:val="en-US" w:eastAsia="it-IT"/>
        </w:rPr>
        <w:t>, at 81.</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27" w:name="119"/>
      <w:r w:rsidRPr="00431CE0">
        <w:rPr>
          <w:rFonts w:ascii="Times New Roman" w:eastAsia="Times New Roman" w:hAnsi="Times New Roman" w:cs="Times New Roman"/>
          <w:color w:val="000000"/>
          <w:sz w:val="27"/>
          <w:szCs w:val="27"/>
          <w:lang w:val="en-US" w:eastAsia="it-IT"/>
        </w:rPr>
        <w:t>119.</w:t>
      </w:r>
      <w:r w:rsidRPr="00431CE0">
        <w:rPr>
          <w:rFonts w:ascii="Times New Roman" w:eastAsia="Times New Roman" w:hAnsi="Times New Roman" w:cs="Times New Roman"/>
          <w:color w:val="000000"/>
          <w:sz w:val="27"/>
          <w:lang w:val="en-US" w:eastAsia="it-IT"/>
        </w:rPr>
        <w:t> </w:t>
      </w:r>
      <w:bookmarkEnd w:id="127"/>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ibid</w:t>
      </w:r>
      <w:r w:rsidRPr="00431CE0">
        <w:rPr>
          <w:rFonts w:ascii="Times New Roman" w:eastAsia="Times New Roman" w:hAnsi="Times New Roman" w:cs="Times New Roman"/>
          <w:color w:val="000000"/>
          <w:sz w:val="27"/>
          <w:szCs w:val="27"/>
          <w:lang w:val="en-US" w:eastAsia="it-IT"/>
        </w:rPr>
        <w:t>., at 82.</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28" w:name="120"/>
      <w:r w:rsidRPr="00431CE0">
        <w:rPr>
          <w:rFonts w:ascii="Times New Roman" w:eastAsia="Times New Roman" w:hAnsi="Times New Roman" w:cs="Times New Roman"/>
          <w:color w:val="000000"/>
          <w:sz w:val="27"/>
          <w:szCs w:val="27"/>
          <w:lang w:val="en-US" w:eastAsia="it-IT"/>
        </w:rPr>
        <w:t>120.</w:t>
      </w:r>
      <w:r w:rsidRPr="00431CE0">
        <w:rPr>
          <w:rFonts w:ascii="Times New Roman" w:eastAsia="Times New Roman" w:hAnsi="Times New Roman" w:cs="Times New Roman"/>
          <w:color w:val="000000"/>
          <w:sz w:val="27"/>
          <w:lang w:val="en-US" w:eastAsia="it-IT"/>
        </w:rPr>
        <w:t> </w:t>
      </w:r>
      <w:bookmarkEnd w:id="128"/>
      <w:proofErr w:type="spellStart"/>
      <w:r w:rsidRPr="00431CE0">
        <w:rPr>
          <w:rFonts w:ascii="Times New Roman" w:eastAsia="Times New Roman" w:hAnsi="Times New Roman" w:cs="Times New Roman"/>
          <w:color w:val="000000"/>
          <w:sz w:val="27"/>
          <w:szCs w:val="27"/>
          <w:lang w:val="en-US" w:eastAsia="it-IT"/>
        </w:rPr>
        <w:t>Enderlein</w:t>
      </w:r>
      <w:proofErr w:type="spellEnd"/>
      <w:r w:rsidRPr="00431CE0">
        <w:rPr>
          <w:rFonts w:ascii="Times New Roman" w:eastAsia="Times New Roman" w:hAnsi="Times New Roman" w:cs="Times New Roman"/>
          <w:color w:val="000000"/>
          <w:sz w:val="27"/>
          <w:szCs w:val="27"/>
          <w:lang w:val="en-US" w:eastAsia="it-IT"/>
        </w:rPr>
        <w:t xml:space="preserve"> &amp; </w:t>
      </w:r>
      <w:proofErr w:type="spellStart"/>
      <w:r w:rsidRPr="00431CE0">
        <w:rPr>
          <w:rFonts w:ascii="Times New Roman" w:eastAsia="Times New Roman" w:hAnsi="Times New Roman" w:cs="Times New Roman"/>
          <w:color w:val="000000"/>
          <w:sz w:val="27"/>
          <w:szCs w:val="27"/>
          <w:lang w:val="en-US" w:eastAsia="it-IT"/>
        </w:rPr>
        <w:t>Maskow</w:t>
      </w:r>
      <w:proofErr w:type="spellEnd"/>
      <w:r w:rsidRPr="00431CE0">
        <w:rPr>
          <w:rFonts w:ascii="Times New Roman" w:eastAsia="Times New Roman" w:hAnsi="Times New Roman" w:cs="Times New Roman"/>
          <w:i/>
          <w:iCs/>
          <w:color w:val="000000"/>
          <w:sz w:val="27"/>
          <w:szCs w:val="27"/>
          <w:lang w:val="en-US" w:eastAsia="it-IT"/>
        </w:rPr>
        <w:t>, International Sales Law</w:t>
      </w:r>
      <w:r w:rsidRPr="00431CE0">
        <w:rPr>
          <w:rFonts w:ascii="Times New Roman" w:eastAsia="Times New Roman" w:hAnsi="Times New Roman" w:cs="Times New Roman"/>
          <w:color w:val="000000"/>
          <w:sz w:val="27"/>
          <w:szCs w:val="27"/>
          <w:lang w:val="en-US" w:eastAsia="it-IT"/>
        </w:rPr>
        <w:t>, at 60.</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 also 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Ferrari,</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Interpretation</w:t>
      </w:r>
      <w:r w:rsidRPr="00431CE0">
        <w:rPr>
          <w:rFonts w:ascii="Times New Roman" w:eastAsia="Times New Roman" w:hAnsi="Times New Roman" w:cs="Times New Roman"/>
          <w:color w:val="000000"/>
          <w:sz w:val="27"/>
          <w:szCs w:val="27"/>
          <w:lang w:val="en-US" w:eastAsia="it-IT"/>
        </w:rPr>
        <w:t>, at 224.</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29" w:name="121"/>
      <w:r w:rsidRPr="00431CE0">
        <w:rPr>
          <w:rFonts w:ascii="Times New Roman" w:eastAsia="Times New Roman" w:hAnsi="Times New Roman" w:cs="Times New Roman"/>
          <w:color w:val="000000"/>
          <w:sz w:val="27"/>
          <w:szCs w:val="27"/>
          <w:lang w:val="en-US" w:eastAsia="it-IT"/>
        </w:rPr>
        <w:t>121.</w:t>
      </w:r>
      <w:r w:rsidRPr="00431CE0">
        <w:rPr>
          <w:rFonts w:ascii="Times New Roman" w:eastAsia="Times New Roman" w:hAnsi="Times New Roman" w:cs="Times New Roman"/>
          <w:color w:val="000000"/>
          <w:sz w:val="27"/>
          <w:lang w:val="en-US" w:eastAsia="it-IT"/>
        </w:rPr>
        <w:t> </w:t>
      </w:r>
      <w:bookmarkEnd w:id="129"/>
      <w:r w:rsidRPr="00431CE0">
        <w:rPr>
          <w:rFonts w:ascii="Times New Roman" w:eastAsia="Times New Roman" w:hAnsi="Times New Roman" w:cs="Times New Roman"/>
          <w:color w:val="000000"/>
          <w:sz w:val="27"/>
          <w:szCs w:val="27"/>
          <w:lang w:val="en-US" w:eastAsia="it-IT"/>
        </w:rPr>
        <w:t>The suggestion of the present writer on this hypothetical dispute is that the concept of</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reasonableness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might be allied with the Art. 8(2) reference to "the understanding that a reasonable person of the same kind as the other party would have had in the same circumstances", or even with the provision on usage (under CISG Art. 9) to permit regional variation of due diligence.</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30" w:name="122"/>
      <w:r w:rsidRPr="00431CE0">
        <w:rPr>
          <w:rFonts w:ascii="Times New Roman" w:eastAsia="Times New Roman" w:hAnsi="Times New Roman" w:cs="Times New Roman"/>
          <w:color w:val="000000"/>
          <w:sz w:val="27"/>
          <w:szCs w:val="27"/>
          <w:lang w:val="en-US" w:eastAsia="it-IT"/>
        </w:rPr>
        <w:lastRenderedPageBreak/>
        <w:t>122.</w:t>
      </w:r>
      <w:r w:rsidRPr="00431CE0">
        <w:rPr>
          <w:rFonts w:ascii="Times New Roman" w:eastAsia="Times New Roman" w:hAnsi="Times New Roman" w:cs="Times New Roman"/>
          <w:color w:val="000000"/>
          <w:sz w:val="27"/>
          <w:lang w:val="en-US" w:eastAsia="it-IT"/>
        </w:rPr>
        <w:t> </w:t>
      </w:r>
      <w:bookmarkEnd w:id="130"/>
      <w:r w:rsidRPr="00431CE0">
        <w:rPr>
          <w:rFonts w:ascii="Times New Roman" w:eastAsia="Times New Roman" w:hAnsi="Times New Roman" w:cs="Times New Roman"/>
          <w:color w:val="000000"/>
          <w:sz w:val="27"/>
          <w:szCs w:val="27"/>
          <w:lang w:val="en-US" w:eastAsia="it-IT"/>
        </w:rPr>
        <w:t>The following is a list of such general principles of the Convention, although one should not be dogmatic in such classifications as sometimes it is not sufficiently clear whether something is a "general principle" underpinning certain rules or merely a rule:</w:t>
      </w:r>
    </w:p>
    <w:tbl>
      <w:tblPr>
        <w:tblW w:w="0" w:type="auto"/>
        <w:tblCellSpacing w:w="15" w:type="dxa"/>
        <w:tblCellMar>
          <w:top w:w="15" w:type="dxa"/>
          <w:left w:w="15" w:type="dxa"/>
          <w:bottom w:w="15" w:type="dxa"/>
          <w:right w:w="15" w:type="dxa"/>
        </w:tblCellMar>
        <w:tblLook w:val="04A0"/>
      </w:tblPr>
      <w:tblGrid>
        <w:gridCol w:w="379"/>
        <w:gridCol w:w="9349"/>
      </w:tblGrid>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the principle of mitigation, which provides that the parties relying on a breach of contract must take reasonable measures to limit damages resulting from the breach of the contract; </w:t>
            </w:r>
            <w:r w:rsidRPr="00431CE0">
              <w:rPr>
                <w:rFonts w:ascii="Times New Roman" w:eastAsia="Times New Roman" w:hAnsi="Times New Roman" w:cs="Times New Roman"/>
                <w:i/>
                <w:iCs/>
                <w:sz w:val="24"/>
                <w:szCs w:val="24"/>
                <w:lang w:val="en-US" w:eastAsia="it-IT"/>
              </w:rPr>
              <w:t>see</w:t>
            </w:r>
            <w:r w:rsidRPr="00431CE0">
              <w:rPr>
                <w:rFonts w:ascii="Times New Roman" w:eastAsia="Times New Roman" w:hAnsi="Times New Roman" w:cs="Times New Roman"/>
                <w:sz w:val="24"/>
                <w:szCs w:val="24"/>
                <w:lang w:val="en-US" w:eastAsia="it-IT"/>
              </w:rPr>
              <w:t> CISG Arts. 77, 85-88;</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 xml:space="preserve">the principle of co-operation, according to which the parties must co-operate "in carrying out the interlocking steps of an international sales transaction": </w:t>
            </w:r>
            <w:proofErr w:type="spellStart"/>
            <w:r w:rsidRPr="00431CE0">
              <w:rPr>
                <w:rFonts w:ascii="Times New Roman" w:eastAsia="Times New Roman" w:hAnsi="Times New Roman" w:cs="Times New Roman"/>
                <w:sz w:val="24"/>
                <w:szCs w:val="24"/>
                <w:lang w:val="en-US" w:eastAsia="it-IT"/>
              </w:rPr>
              <w:t>Kritzer</w:t>
            </w:r>
            <w:proofErr w:type="spellEnd"/>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i/>
                <w:iCs/>
                <w:sz w:val="24"/>
                <w:szCs w:val="24"/>
                <w:lang w:val="en-US" w:eastAsia="it-IT"/>
              </w:rPr>
              <w:t>Guide to Practical Applications</w:t>
            </w:r>
            <w:r w:rsidRPr="00431CE0">
              <w:rPr>
                <w:rFonts w:ascii="Times New Roman" w:eastAsia="Times New Roman" w:hAnsi="Times New Roman" w:cs="Times New Roman"/>
                <w:sz w:val="24"/>
                <w:szCs w:val="24"/>
                <w:lang w:val="en-US" w:eastAsia="it-IT"/>
              </w:rPr>
              <w:t xml:space="preserve">, at 115. This duty is closely related to the duty to communicate "information that is obviously needed by a trading partner": </w:t>
            </w:r>
            <w:proofErr w:type="spellStart"/>
            <w:r w:rsidRPr="00431CE0">
              <w:rPr>
                <w:rFonts w:ascii="Times New Roman" w:eastAsia="Times New Roman" w:hAnsi="Times New Roman" w:cs="Times New Roman"/>
                <w:sz w:val="24"/>
                <w:szCs w:val="24"/>
                <w:lang w:val="en-US" w:eastAsia="it-IT"/>
              </w:rPr>
              <w:t>Honnold</w:t>
            </w:r>
            <w:proofErr w:type="spellEnd"/>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i/>
                <w:iCs/>
                <w:sz w:val="24"/>
                <w:szCs w:val="24"/>
                <w:lang w:val="en-US" w:eastAsia="it-IT"/>
              </w:rPr>
              <w:t>Uniform Law for Int'l Sales</w:t>
            </w:r>
            <w:r w:rsidRPr="00431CE0">
              <w:rPr>
                <w:rFonts w:ascii="Times New Roman" w:eastAsia="Times New Roman" w:hAnsi="Times New Roman" w:cs="Times New Roman"/>
                <w:sz w:val="24"/>
                <w:szCs w:val="24"/>
                <w:lang w:val="en-US" w:eastAsia="it-IT"/>
              </w:rPr>
              <w:t>, at 155; </w:t>
            </w:r>
            <w:r w:rsidRPr="00431CE0">
              <w:rPr>
                <w:rFonts w:ascii="Times New Roman" w:eastAsia="Times New Roman" w:hAnsi="Times New Roman" w:cs="Times New Roman"/>
                <w:i/>
                <w:iCs/>
                <w:sz w:val="24"/>
                <w:szCs w:val="24"/>
                <w:lang w:val="en-US" w:eastAsia="it-IT"/>
              </w:rPr>
              <w:t>see</w:t>
            </w:r>
            <w:r w:rsidRPr="00431CE0">
              <w:rPr>
                <w:rFonts w:ascii="Times New Roman" w:eastAsia="Times New Roman" w:hAnsi="Times New Roman" w:cs="Times New Roman"/>
                <w:sz w:val="24"/>
                <w:szCs w:val="24"/>
                <w:lang w:val="en-US" w:eastAsia="it-IT"/>
              </w:rPr>
              <w:t> CISG Arts. 32(3), 48(2), 60(a), 65;</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the principle that a party cannot contradict a representation on which the other party has reasonably relied, </w:t>
            </w:r>
            <w:r w:rsidRPr="00431CE0">
              <w:rPr>
                <w:rFonts w:ascii="Times New Roman" w:eastAsia="Times New Roman" w:hAnsi="Times New Roman" w:cs="Times New Roman"/>
                <w:i/>
                <w:iCs/>
                <w:sz w:val="24"/>
                <w:szCs w:val="24"/>
                <w:lang w:val="en-US" w:eastAsia="it-IT"/>
              </w:rPr>
              <w:t>i.e.</w:t>
            </w:r>
            <w:r w:rsidRPr="00431CE0">
              <w:rPr>
                <w:rFonts w:ascii="Times New Roman" w:eastAsia="Times New Roman" w:hAnsi="Times New Roman" w:cs="Times New Roman"/>
                <w:sz w:val="24"/>
                <w:szCs w:val="24"/>
                <w:lang w:val="en-US" w:eastAsia="it-IT"/>
              </w:rPr>
              <w:t>, that the parties must not act </w:t>
            </w:r>
            <w:r w:rsidRPr="00431CE0">
              <w:rPr>
                <w:rFonts w:ascii="Times New Roman" w:eastAsia="Times New Roman" w:hAnsi="Times New Roman" w:cs="Times New Roman"/>
                <w:i/>
                <w:iCs/>
                <w:sz w:val="24"/>
                <w:szCs w:val="24"/>
                <w:lang w:val="en-US" w:eastAsia="it-IT"/>
              </w:rPr>
              <w:t xml:space="preserve">venire contra factum </w:t>
            </w:r>
            <w:proofErr w:type="spellStart"/>
            <w:r w:rsidRPr="00431CE0">
              <w:rPr>
                <w:rFonts w:ascii="Times New Roman" w:eastAsia="Times New Roman" w:hAnsi="Times New Roman" w:cs="Times New Roman"/>
                <w:i/>
                <w:iCs/>
                <w:sz w:val="24"/>
                <w:szCs w:val="24"/>
                <w:lang w:val="en-US" w:eastAsia="it-IT"/>
              </w:rPr>
              <w:t>proprium</w:t>
            </w:r>
            <w:proofErr w:type="spellEnd"/>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i/>
                <w:iCs/>
                <w:sz w:val="24"/>
                <w:szCs w:val="24"/>
                <w:lang w:val="en-US" w:eastAsia="it-IT"/>
              </w:rPr>
              <w:t>see</w:t>
            </w:r>
            <w:r w:rsidRPr="00431CE0">
              <w:rPr>
                <w:rFonts w:ascii="Times New Roman" w:eastAsia="Times New Roman" w:hAnsi="Times New Roman" w:cs="Times New Roman"/>
                <w:sz w:val="24"/>
                <w:szCs w:val="24"/>
                <w:lang w:val="en-US" w:eastAsia="it-IT"/>
              </w:rPr>
              <w:t> CISG Arts. 16(2)(b), 29(2);</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the principle of </w:t>
            </w:r>
            <w:r w:rsidRPr="00431CE0">
              <w:rPr>
                <w:rFonts w:ascii="Times New Roman" w:eastAsia="Times New Roman" w:hAnsi="Times New Roman" w:cs="Times New Roman"/>
                <w:i/>
                <w:iCs/>
                <w:sz w:val="24"/>
                <w:szCs w:val="24"/>
                <w:lang w:val="en-US" w:eastAsia="it-IT"/>
              </w:rPr>
              <w:t xml:space="preserve">favor </w:t>
            </w:r>
            <w:proofErr w:type="spellStart"/>
            <w:r w:rsidRPr="00431CE0">
              <w:rPr>
                <w:rFonts w:ascii="Times New Roman" w:eastAsia="Times New Roman" w:hAnsi="Times New Roman" w:cs="Times New Roman"/>
                <w:i/>
                <w:iCs/>
                <w:sz w:val="24"/>
                <w:szCs w:val="24"/>
                <w:lang w:val="en-US" w:eastAsia="it-IT"/>
              </w:rPr>
              <w:t>contractus</w:t>
            </w:r>
            <w:proofErr w:type="spellEnd"/>
            <w:r w:rsidRPr="00431CE0">
              <w:rPr>
                <w:rFonts w:ascii="Times New Roman" w:eastAsia="Times New Roman" w:hAnsi="Times New Roman" w:cs="Times New Roman"/>
                <w:i/>
                <w:iCs/>
                <w:sz w:val="24"/>
                <w:szCs w:val="24"/>
                <w:lang w:val="en-US" w:eastAsia="it-IT"/>
              </w:rPr>
              <w:t>,</w:t>
            </w:r>
            <w:r w:rsidRPr="00431CE0">
              <w:rPr>
                <w:rFonts w:ascii="Times New Roman" w:eastAsia="Times New Roman" w:hAnsi="Times New Roman" w:cs="Times New Roman"/>
                <w:sz w:val="24"/>
                <w:szCs w:val="24"/>
                <w:lang w:val="en-US" w:eastAsia="it-IT"/>
              </w:rPr>
              <w:t xml:space="preserve"> which means that "whenever possible, a solution should be adopted in favor of the valid existence of the contract and against its premature termination on the initiative of one of the parties": </w:t>
            </w:r>
            <w:proofErr w:type="spellStart"/>
            <w:r w:rsidRPr="00431CE0">
              <w:rPr>
                <w:rFonts w:ascii="Times New Roman" w:eastAsia="Times New Roman" w:hAnsi="Times New Roman" w:cs="Times New Roman"/>
                <w:sz w:val="24"/>
                <w:szCs w:val="24"/>
                <w:lang w:val="en-US" w:eastAsia="it-IT"/>
              </w:rPr>
              <w:t>Bonell</w:t>
            </w:r>
            <w:proofErr w:type="spellEnd"/>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i/>
                <w:iCs/>
                <w:sz w:val="24"/>
                <w:szCs w:val="24"/>
                <w:lang w:val="en-US" w:eastAsia="it-IT"/>
              </w:rPr>
              <w:t>General Provisions</w:t>
            </w:r>
            <w:r w:rsidRPr="00431CE0">
              <w:rPr>
                <w:rFonts w:ascii="Times New Roman" w:eastAsia="Times New Roman" w:hAnsi="Times New Roman" w:cs="Times New Roman"/>
                <w:sz w:val="24"/>
                <w:szCs w:val="24"/>
                <w:lang w:val="en-US" w:eastAsia="it-IT"/>
              </w:rPr>
              <w:t>, at 81; </w:t>
            </w:r>
            <w:r w:rsidRPr="00431CE0">
              <w:rPr>
                <w:rFonts w:ascii="Times New Roman" w:eastAsia="Times New Roman" w:hAnsi="Times New Roman" w:cs="Times New Roman"/>
                <w:i/>
                <w:iCs/>
                <w:sz w:val="24"/>
                <w:szCs w:val="24"/>
                <w:lang w:val="en-US" w:eastAsia="it-IT"/>
              </w:rPr>
              <w:t>see</w:t>
            </w:r>
            <w:r w:rsidRPr="00431CE0">
              <w:rPr>
                <w:rFonts w:ascii="Times New Roman" w:eastAsia="Times New Roman" w:hAnsi="Times New Roman" w:cs="Times New Roman"/>
                <w:sz w:val="24"/>
                <w:szCs w:val="24"/>
                <w:lang w:val="en-US" w:eastAsia="it-IT"/>
              </w:rPr>
              <w:t> CISG Arts. 19(2), 25, 26, 34, 37, 48, 49, 59, 51(1), 64, 71 and 72.</w:t>
            </w:r>
          </w:p>
        </w:tc>
      </w:tr>
    </w:tbl>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31" w:name="123"/>
      <w:r w:rsidRPr="00431CE0">
        <w:rPr>
          <w:rFonts w:ascii="Times New Roman" w:eastAsia="Times New Roman" w:hAnsi="Times New Roman" w:cs="Times New Roman"/>
          <w:color w:val="000000"/>
          <w:sz w:val="27"/>
          <w:szCs w:val="27"/>
          <w:lang w:val="en-US" w:eastAsia="it-IT"/>
        </w:rPr>
        <w:t>123.</w:t>
      </w:r>
      <w:r w:rsidRPr="00431CE0">
        <w:rPr>
          <w:rFonts w:ascii="Times New Roman" w:eastAsia="Times New Roman" w:hAnsi="Times New Roman" w:cs="Times New Roman"/>
          <w:color w:val="000000"/>
          <w:sz w:val="27"/>
          <w:lang w:val="en-US" w:eastAsia="it-IT"/>
        </w:rPr>
        <w:t> </w:t>
      </w:r>
      <w:bookmarkEnd w:id="131"/>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e.g</w:t>
      </w:r>
      <w:r w:rsidRPr="00431CE0">
        <w:rPr>
          <w:rFonts w:ascii="Times New Roman" w:eastAsia="Times New Roman" w:hAnsi="Times New Roman" w:cs="Times New Roman"/>
          <w:color w:val="000000"/>
          <w:sz w:val="27"/>
          <w:szCs w:val="27"/>
          <w:lang w:val="en-US" w:eastAsia="it-IT"/>
        </w:rPr>
        <w:t>., Audit,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International Sales</w:t>
      </w:r>
      <w:r w:rsidRPr="00431CE0">
        <w:rPr>
          <w:rFonts w:ascii="Times New Roman" w:eastAsia="Times New Roman" w:hAnsi="Times New Roman" w:cs="Times New Roman"/>
          <w:color w:val="000000"/>
          <w:sz w:val="27"/>
          <w:szCs w:val="27"/>
          <w:lang w:val="en-US" w:eastAsia="it-IT"/>
        </w:rPr>
        <w:t xml:space="preserve">, at 51; Rolf </w:t>
      </w:r>
      <w:proofErr w:type="spellStart"/>
      <w:r w:rsidRPr="00431CE0">
        <w:rPr>
          <w:rFonts w:ascii="Times New Roman" w:eastAsia="Times New Roman" w:hAnsi="Times New Roman" w:cs="Times New Roman"/>
          <w:color w:val="000000"/>
          <w:sz w:val="27"/>
          <w:szCs w:val="27"/>
          <w:lang w:val="en-US" w:eastAsia="it-IT"/>
        </w:rPr>
        <w:t>Herber</w:t>
      </w:r>
      <w:proofErr w:type="spellEnd"/>
      <w:r w:rsidRPr="00431CE0">
        <w:rPr>
          <w:rFonts w:ascii="Times New Roman" w:eastAsia="Times New Roman" w:hAnsi="Times New Roman" w:cs="Times New Roman"/>
          <w:color w:val="000000"/>
          <w:sz w:val="27"/>
          <w:szCs w:val="27"/>
          <w:lang w:val="en-US" w:eastAsia="it-IT"/>
        </w:rPr>
        <w:t>, "Article 7", in</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Commentary on the UN Convention on the International Sale of Goods</w:t>
      </w:r>
      <w:r w:rsidRPr="00431CE0">
        <w:rPr>
          <w:rFonts w:ascii="Times New Roman" w:eastAsia="Times New Roman" w:hAnsi="Times New Roman" w:cs="Times New Roman"/>
          <w:color w:val="000000"/>
          <w:sz w:val="27"/>
          <w:szCs w:val="27"/>
          <w:lang w:val="en-US" w:eastAsia="it-IT"/>
        </w:rPr>
        <w:t xml:space="preserve">, (Peter </w:t>
      </w:r>
      <w:proofErr w:type="spellStart"/>
      <w:r w:rsidRPr="00431CE0">
        <w:rPr>
          <w:rFonts w:ascii="Times New Roman" w:eastAsia="Times New Roman" w:hAnsi="Times New Roman" w:cs="Times New Roman"/>
          <w:color w:val="000000"/>
          <w:sz w:val="27"/>
          <w:szCs w:val="27"/>
          <w:lang w:val="en-US" w:eastAsia="it-IT"/>
        </w:rPr>
        <w:t>Schlechtriem</w:t>
      </w:r>
      <w:proofErr w:type="spellEnd"/>
      <w:r w:rsidRPr="00431CE0">
        <w:rPr>
          <w:rFonts w:ascii="Times New Roman" w:eastAsia="Times New Roman" w:hAnsi="Times New Roman" w:cs="Times New Roman"/>
          <w:color w:val="000000"/>
          <w:sz w:val="27"/>
          <w:szCs w:val="27"/>
          <w:lang w:val="en-US" w:eastAsia="it-IT"/>
        </w:rPr>
        <w:t xml:space="preserve"> ed., 1998) at 94.</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32" w:name="124"/>
      <w:r w:rsidRPr="00431CE0">
        <w:rPr>
          <w:rFonts w:ascii="Times New Roman" w:eastAsia="Times New Roman" w:hAnsi="Times New Roman" w:cs="Times New Roman"/>
          <w:color w:val="000000"/>
          <w:sz w:val="27"/>
          <w:szCs w:val="27"/>
          <w:lang w:val="en-US" w:eastAsia="it-IT"/>
        </w:rPr>
        <w:t>124.</w:t>
      </w:r>
      <w:r w:rsidRPr="00431CE0">
        <w:rPr>
          <w:rFonts w:ascii="Times New Roman" w:eastAsia="Times New Roman" w:hAnsi="Times New Roman" w:cs="Times New Roman"/>
          <w:color w:val="000000"/>
          <w:sz w:val="27"/>
          <w:lang w:val="en-US" w:eastAsia="it-IT"/>
        </w:rPr>
        <w:t> </w:t>
      </w:r>
      <w:bookmarkEnd w:id="132"/>
      <w:r w:rsidRPr="00431CE0">
        <w:rPr>
          <w:rFonts w:ascii="Times New Roman" w:eastAsia="Times New Roman" w:hAnsi="Times New Roman" w:cs="Times New Roman"/>
          <w:color w:val="000000"/>
          <w:sz w:val="27"/>
          <w:szCs w:val="27"/>
          <w:lang w:val="en-US" w:eastAsia="it-IT"/>
        </w:rPr>
        <w:t xml:space="preserve">Citing the numerous references to reasonableness in the CISG </w:t>
      </w:r>
      <w:proofErr w:type="spellStart"/>
      <w:r w:rsidRPr="00431CE0">
        <w:rPr>
          <w:rFonts w:ascii="Times New Roman" w:eastAsia="Times New Roman" w:hAnsi="Times New Roman" w:cs="Times New Roman"/>
          <w:color w:val="000000"/>
          <w:sz w:val="27"/>
          <w:szCs w:val="27"/>
          <w:lang w:val="en-US" w:eastAsia="it-IT"/>
        </w:rPr>
        <w:t>Schlechtriem</w:t>
      </w:r>
      <w:proofErr w:type="spellEnd"/>
      <w:r w:rsidRPr="00431CE0">
        <w:rPr>
          <w:rFonts w:ascii="Times New Roman" w:eastAsia="Times New Roman" w:hAnsi="Times New Roman" w:cs="Times New Roman"/>
          <w:color w:val="000000"/>
          <w:sz w:val="27"/>
          <w:szCs w:val="27"/>
          <w:lang w:val="en-US" w:eastAsia="it-IT"/>
        </w:rPr>
        <w:t xml:space="preserve"> states that "the rule that the parties must conduct themselves according to the standard of the 'reasonable person' . . . must be regarded as a general principle of the Convention": </w:t>
      </w:r>
      <w:proofErr w:type="spellStart"/>
      <w:r w:rsidRPr="00431CE0">
        <w:rPr>
          <w:rFonts w:ascii="Times New Roman" w:eastAsia="Times New Roman" w:hAnsi="Times New Roman" w:cs="Times New Roman"/>
          <w:color w:val="000000"/>
          <w:sz w:val="27"/>
          <w:szCs w:val="27"/>
          <w:lang w:val="en-US" w:eastAsia="it-IT"/>
        </w:rPr>
        <w:t>Schlechtriem</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Sales Law</w:t>
      </w:r>
      <w:r w:rsidRPr="00431CE0">
        <w:rPr>
          <w:rFonts w:ascii="Times New Roman" w:eastAsia="Times New Roman" w:hAnsi="Times New Roman" w:cs="Times New Roman"/>
          <w:color w:val="000000"/>
          <w:sz w:val="27"/>
          <w:szCs w:val="27"/>
          <w:lang w:val="en-US" w:eastAsia="it-IT"/>
        </w:rPr>
        <w:t>, at 39 and 22 n.41. For confirming citations,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views of several commentators on references to</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reasonableness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in the CISG available online at &lt;</w:t>
      </w:r>
      <w:hyperlink r:id="rId186" w:anchor="view" w:history="1">
        <w:r w:rsidRPr="00431CE0">
          <w:rPr>
            <w:rFonts w:ascii="Times New Roman" w:eastAsia="Times New Roman" w:hAnsi="Times New Roman" w:cs="Times New Roman"/>
            <w:color w:val="0000FF"/>
            <w:sz w:val="27"/>
            <w:u w:val="single"/>
            <w:lang w:val="en-US" w:eastAsia="it-IT"/>
          </w:rPr>
          <w:t>http://cisgw3.law.pace.edu/cisg/text/reason.html#view</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Albert H. </w:t>
      </w:r>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szCs w:val="27"/>
          <w:lang w:val="en-US" w:eastAsia="it-IT"/>
        </w:rPr>
        <w:t>, "Overview Comments on "Reasonableness" -- a general principle of the CIG", available online at &lt;</w:t>
      </w:r>
      <w:hyperlink r:id="rId187" w:anchor="over" w:history="1">
        <w:r w:rsidRPr="00431CE0">
          <w:rPr>
            <w:rFonts w:ascii="Times New Roman" w:eastAsia="Times New Roman" w:hAnsi="Times New Roman" w:cs="Times New Roman"/>
            <w:color w:val="0000FF"/>
            <w:sz w:val="27"/>
            <w:u w:val="single"/>
            <w:lang w:val="en-US" w:eastAsia="it-IT"/>
          </w:rPr>
          <w:t>http://cisgw3.law.pace.edu/cisg/text/reason.html#over</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"Although not specifically defined in the CISG, reasonableness is so defined in the Principles of European Contract Law. Moreover, the PECL definition of reasonableness also fits the manner in which this concept is used in the CISG. This definition can help researchers apply reasonableness to the CISG provisions in which it is specifically mentioned and as a general principle of the CISG. As a general principle of the CISG, reasonableness has a strong bearing on the proper interpretation of all provisions of the CISG. No provision of any law can purport to expressly settle all questions concerning matters governed by it. The CISG recognizes this and provides in its Article 7(2):</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lastRenderedPageBreak/>
        <w:t>Part One</w:t>
      </w:r>
      <w:r w:rsidRPr="00431CE0">
        <w:rPr>
          <w:rFonts w:ascii="Times New Roman" w:eastAsia="Times New Roman" w:hAnsi="Times New Roman" w:cs="Times New Roman"/>
          <w:color w:val="000000"/>
          <w:sz w:val="27"/>
          <w:szCs w:val="27"/>
          <w:lang w:val="en-US" w:eastAsia="it-IT"/>
        </w:rPr>
        <w:t>:  Such matters are to be settled in conformity with the general principles on which the CISG is based.</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Part Two</w:t>
      </w:r>
      <w:r w:rsidRPr="00431CE0">
        <w:rPr>
          <w:rFonts w:ascii="Times New Roman" w:eastAsia="Times New Roman" w:hAnsi="Times New Roman" w:cs="Times New Roman"/>
          <w:color w:val="000000"/>
          <w:sz w:val="27"/>
          <w:szCs w:val="27"/>
          <w:lang w:val="en-US" w:eastAsia="it-IT"/>
        </w:rPr>
        <w:t>:  In the absence of general principles on which the CISG is based, such matters are to be settled in conformity with the law applicable by virtue of the rules of private international law. There is much doctrine in support of the good-faith and uniform-law logic of seeking to apply Part One of Article 7(2) in lieu of its Part Two, wherever it is reasonable to do so [...] We submit that regarding reasonableness as a fundamental principle of the CISG and reading reasonableness into every article of the CISG, whether specifically mentioned in the article or not, helps tilt the scales in favor of Part One rather than Part Two applications of Article 7(2) -- a tilting of scales that we submit is required by virtue of the good-faith and uniform-law mandate recited in Article 7(1) of the CISG" [citations omitted].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33" w:name="125"/>
      <w:r w:rsidRPr="00431CE0">
        <w:rPr>
          <w:rFonts w:ascii="Times New Roman" w:eastAsia="Times New Roman" w:hAnsi="Times New Roman" w:cs="Times New Roman"/>
          <w:color w:val="000000"/>
          <w:sz w:val="27"/>
          <w:szCs w:val="27"/>
          <w:lang w:val="en-US" w:eastAsia="it-IT"/>
        </w:rPr>
        <w:t>125.</w:t>
      </w:r>
      <w:r w:rsidRPr="00431CE0">
        <w:rPr>
          <w:rFonts w:ascii="Times New Roman" w:eastAsia="Times New Roman" w:hAnsi="Times New Roman" w:cs="Times New Roman"/>
          <w:color w:val="000000"/>
          <w:sz w:val="27"/>
          <w:lang w:val="en-US" w:eastAsia="it-IT"/>
        </w:rPr>
        <w:t> </w:t>
      </w:r>
      <w:bookmarkEnd w:id="133"/>
      <w:r w:rsidRPr="00431CE0">
        <w:rPr>
          <w:rFonts w:ascii="Times New Roman" w:eastAsia="Times New Roman" w:hAnsi="Times New Roman" w:cs="Times New Roman"/>
          <w:i/>
          <w:iCs/>
          <w:color w:val="000000"/>
          <w:sz w:val="27"/>
          <w:szCs w:val="27"/>
          <w:lang w:val="en-US" w:eastAsia="it-IT"/>
        </w:rPr>
        <w:t>UNIDROIT Principles of International Commercial Contracts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(UNIDROIT ed., 1994).</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34" w:name="126"/>
      <w:r w:rsidRPr="00431CE0">
        <w:rPr>
          <w:rFonts w:ascii="Times New Roman" w:eastAsia="Times New Roman" w:hAnsi="Times New Roman" w:cs="Times New Roman"/>
          <w:color w:val="000000"/>
          <w:sz w:val="27"/>
          <w:szCs w:val="27"/>
          <w:lang w:val="en-US" w:eastAsia="it-IT"/>
        </w:rPr>
        <w:t>126.</w:t>
      </w:r>
      <w:r w:rsidRPr="00431CE0">
        <w:rPr>
          <w:rFonts w:ascii="Times New Roman" w:eastAsia="Times New Roman" w:hAnsi="Times New Roman" w:cs="Times New Roman"/>
          <w:color w:val="000000"/>
          <w:sz w:val="27"/>
          <w:lang w:val="en-US" w:eastAsia="it-IT"/>
        </w:rPr>
        <w:t> </w:t>
      </w:r>
      <w:bookmarkEnd w:id="134"/>
      <w:r w:rsidRPr="00431CE0">
        <w:rPr>
          <w:rFonts w:ascii="Times New Roman" w:eastAsia="Times New Roman" w:hAnsi="Times New Roman" w:cs="Times New Roman"/>
          <w:i/>
          <w:iCs/>
          <w:color w:val="000000"/>
          <w:sz w:val="27"/>
          <w:szCs w:val="27"/>
          <w:lang w:val="en-US" w:eastAsia="it-IT"/>
        </w:rPr>
        <w:t>Principles of European Contract Law</w:t>
      </w:r>
      <w:r w:rsidRPr="00431CE0">
        <w:rPr>
          <w:rFonts w:ascii="Times New Roman" w:eastAsia="Times New Roman" w:hAnsi="Times New Roman" w:cs="Times New Roman"/>
          <w:color w:val="000000"/>
          <w:sz w:val="27"/>
          <w:szCs w:val="27"/>
          <w:lang w:val="en-US" w:eastAsia="it-IT"/>
        </w:rPr>
        <w:t xml:space="preserve">, Parts I and II (Ole </w:t>
      </w:r>
      <w:proofErr w:type="spellStart"/>
      <w:r w:rsidRPr="00431CE0">
        <w:rPr>
          <w:rFonts w:ascii="Times New Roman" w:eastAsia="Times New Roman" w:hAnsi="Times New Roman" w:cs="Times New Roman"/>
          <w:color w:val="000000"/>
          <w:sz w:val="27"/>
          <w:szCs w:val="27"/>
          <w:lang w:val="en-US" w:eastAsia="it-IT"/>
        </w:rPr>
        <w:t>Lando</w:t>
      </w:r>
      <w:proofErr w:type="spellEnd"/>
      <w:r w:rsidRPr="00431CE0">
        <w:rPr>
          <w:rFonts w:ascii="Times New Roman" w:eastAsia="Times New Roman" w:hAnsi="Times New Roman" w:cs="Times New Roman"/>
          <w:color w:val="000000"/>
          <w:sz w:val="27"/>
          <w:szCs w:val="27"/>
          <w:lang w:val="en-US" w:eastAsia="it-IT"/>
        </w:rPr>
        <w:t xml:space="preserve"> and Hugh Beale eds., 2000).</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35" w:name="127"/>
      <w:r w:rsidRPr="00431CE0">
        <w:rPr>
          <w:rFonts w:ascii="Times New Roman" w:eastAsia="Times New Roman" w:hAnsi="Times New Roman" w:cs="Times New Roman"/>
          <w:color w:val="000000"/>
          <w:sz w:val="27"/>
          <w:szCs w:val="27"/>
          <w:lang w:val="en-US" w:eastAsia="it-IT"/>
        </w:rPr>
        <w:t>127.</w:t>
      </w:r>
      <w:r w:rsidRPr="00431CE0">
        <w:rPr>
          <w:rFonts w:ascii="Times New Roman" w:eastAsia="Times New Roman" w:hAnsi="Times New Roman" w:cs="Times New Roman"/>
          <w:color w:val="000000"/>
          <w:sz w:val="27"/>
          <w:lang w:val="en-US" w:eastAsia="it-IT"/>
        </w:rPr>
        <w:t> </w:t>
      </w:r>
      <w:bookmarkEnd w:id="135"/>
      <w:r w:rsidRPr="00431CE0">
        <w:rPr>
          <w:rFonts w:ascii="Times New Roman" w:eastAsia="Times New Roman" w:hAnsi="Times New Roman" w:cs="Times New Roman"/>
          <w:color w:val="000000"/>
          <w:sz w:val="27"/>
          <w:szCs w:val="27"/>
          <w:lang w:val="en-US" w:eastAsia="it-IT"/>
        </w:rPr>
        <w:t>PECL Art. 1:101(1)(2).</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36" w:name="128"/>
      <w:r w:rsidRPr="00431CE0">
        <w:rPr>
          <w:rFonts w:ascii="Times New Roman" w:eastAsia="Times New Roman" w:hAnsi="Times New Roman" w:cs="Times New Roman"/>
          <w:color w:val="000000"/>
          <w:sz w:val="27"/>
          <w:szCs w:val="27"/>
          <w:lang w:val="en-US" w:eastAsia="it-IT"/>
        </w:rPr>
        <w:t>128.</w:t>
      </w:r>
      <w:r w:rsidRPr="00431CE0">
        <w:rPr>
          <w:rFonts w:ascii="Times New Roman" w:eastAsia="Times New Roman" w:hAnsi="Times New Roman" w:cs="Times New Roman"/>
          <w:color w:val="000000"/>
          <w:sz w:val="27"/>
          <w:lang w:val="en-US" w:eastAsia="it-IT"/>
        </w:rPr>
        <w:t> </w:t>
      </w:r>
      <w:bookmarkEnd w:id="136"/>
      <w:r w:rsidRPr="00431CE0">
        <w:rPr>
          <w:rFonts w:ascii="Times New Roman" w:eastAsia="Times New Roman" w:hAnsi="Times New Roman" w:cs="Times New Roman"/>
          <w:color w:val="000000"/>
          <w:sz w:val="27"/>
          <w:szCs w:val="27"/>
          <w:lang w:val="en-US" w:eastAsia="it-IT"/>
        </w:rPr>
        <w:t>Preamble to the UNIDROIT Principles.</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37" w:name="129"/>
      <w:r w:rsidRPr="00431CE0">
        <w:rPr>
          <w:rFonts w:ascii="Times New Roman" w:eastAsia="Times New Roman" w:hAnsi="Times New Roman" w:cs="Times New Roman"/>
          <w:color w:val="000000"/>
          <w:sz w:val="27"/>
          <w:szCs w:val="27"/>
          <w:lang w:val="en-US" w:eastAsia="it-IT"/>
        </w:rPr>
        <w:t>129.</w:t>
      </w:r>
      <w:r w:rsidRPr="00431CE0">
        <w:rPr>
          <w:rFonts w:ascii="Times New Roman" w:eastAsia="Times New Roman" w:hAnsi="Times New Roman" w:cs="Times New Roman"/>
          <w:color w:val="000000"/>
          <w:sz w:val="27"/>
          <w:lang w:val="en-US" w:eastAsia="it-IT"/>
        </w:rPr>
        <w:t> </w:t>
      </w:r>
      <w:bookmarkEnd w:id="137"/>
      <w:r w:rsidRPr="00431CE0">
        <w:rPr>
          <w:rFonts w:ascii="Times New Roman" w:eastAsia="Times New Roman" w:hAnsi="Times New Roman" w:cs="Times New Roman"/>
          <w:color w:val="000000"/>
          <w:sz w:val="27"/>
          <w:szCs w:val="27"/>
          <w:lang w:val="en-US" w:eastAsia="it-IT"/>
        </w:rPr>
        <w:t>The weight of academic opinion is that the UNIDROIT Principles form part of the new</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szCs w:val="27"/>
          <w:lang w:val="en-US" w:eastAsia="it-IT"/>
        </w:rPr>
        <w:t xml:space="preserve">: Michael Joachim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 "The UNIDROIT Principles in Transnational Law", in: Klaus Peter Berger ed.,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The Practice of Transnational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t>
      </w:r>
      <w:proofErr w:type="spellStart"/>
      <w:r w:rsidRPr="00431CE0">
        <w:rPr>
          <w:rFonts w:ascii="Times New Roman" w:eastAsia="Times New Roman" w:hAnsi="Times New Roman" w:cs="Times New Roman"/>
          <w:color w:val="000000"/>
          <w:sz w:val="27"/>
          <w:szCs w:val="27"/>
          <w:lang w:val="en-US" w:eastAsia="it-IT"/>
        </w:rPr>
        <w:t>Kluwer</w:t>
      </w:r>
      <w:proofErr w:type="spellEnd"/>
      <w:r w:rsidRPr="00431CE0">
        <w:rPr>
          <w:rFonts w:ascii="Times New Roman" w:eastAsia="Times New Roman" w:hAnsi="Times New Roman" w:cs="Times New Roman"/>
          <w:color w:val="000000"/>
          <w:sz w:val="27"/>
          <w:szCs w:val="27"/>
          <w:lang w:val="en-US" w:eastAsia="it-IT"/>
        </w:rPr>
        <w:t xml:space="preserve"> Law International, 2001) 23-41 [The Parties' Express Choice of the UNIDROIT Principles as the Law Governing Their Contract (Application of the UNIDROIT Principles by Domestic Courts, Application of the UNIDROIT Principles by </w:t>
      </w:r>
      <w:proofErr w:type="spellStart"/>
      <w:r w:rsidRPr="00431CE0">
        <w:rPr>
          <w:rFonts w:ascii="Times New Roman" w:eastAsia="Times New Roman" w:hAnsi="Times New Roman" w:cs="Times New Roman"/>
          <w:color w:val="000000"/>
          <w:sz w:val="27"/>
          <w:szCs w:val="27"/>
          <w:lang w:val="en-US" w:eastAsia="it-IT"/>
        </w:rPr>
        <w:t>Arbital</w:t>
      </w:r>
      <w:proofErr w:type="spellEnd"/>
      <w:r w:rsidRPr="00431CE0">
        <w:rPr>
          <w:rFonts w:ascii="Times New Roman" w:eastAsia="Times New Roman" w:hAnsi="Times New Roman" w:cs="Times New Roman"/>
          <w:color w:val="000000"/>
          <w:sz w:val="27"/>
          <w:szCs w:val="27"/>
          <w:lang w:val="en-US" w:eastAsia="it-IT"/>
        </w:rPr>
        <w:t xml:space="preserve"> Tribunals), Application of the UNIDROIT Principles in the Absence of an Express Reference by the Parties (The UNIDROIT Principles as a Source of "General Principles of Law",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or the Like, The UNIDROIT Principles as a Means of Interpreting and Supplementing International Uniform Law, The UNIDROIT Principles as a Means of Interpreting and Supplementing Domestic Law)]; Philippe Kahn, "</w:t>
      </w:r>
      <w:proofErr w:type="spellStart"/>
      <w:r w:rsidRPr="00431CE0">
        <w:rPr>
          <w:rFonts w:ascii="Times New Roman" w:eastAsia="Times New Roman" w:hAnsi="Times New Roman" w:cs="Times New Roman"/>
          <w:color w:val="000000"/>
          <w:sz w:val="27"/>
          <w:szCs w:val="27"/>
          <w:lang w:val="en-US" w:eastAsia="it-IT"/>
        </w:rPr>
        <w:t>Vers</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l'institutionnalisation</w:t>
      </w:r>
      <w:proofErr w:type="spellEnd"/>
      <w:r w:rsidRPr="00431CE0">
        <w:rPr>
          <w:rFonts w:ascii="Times New Roman" w:eastAsia="Times New Roman" w:hAnsi="Times New Roman" w:cs="Times New Roman"/>
          <w:color w:val="000000"/>
          <w:sz w:val="27"/>
          <w:szCs w:val="27"/>
          <w:lang w:val="en-US" w:eastAsia="it-IT"/>
        </w:rPr>
        <w:t xml:space="preserve"> de la</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xml:space="preserve">: a propos des </w:t>
      </w:r>
      <w:proofErr w:type="spellStart"/>
      <w:r w:rsidRPr="00431CE0">
        <w:rPr>
          <w:rFonts w:ascii="Times New Roman" w:eastAsia="Times New Roman" w:hAnsi="Times New Roman" w:cs="Times New Roman"/>
          <w:color w:val="000000"/>
          <w:sz w:val="27"/>
          <w:szCs w:val="27"/>
          <w:lang w:val="en-US" w:eastAsia="it-IT"/>
        </w:rPr>
        <w:t>principes</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d'UNIDROIT</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relatifs</w:t>
      </w:r>
      <w:proofErr w:type="spellEnd"/>
      <w:r w:rsidRPr="00431CE0">
        <w:rPr>
          <w:rFonts w:ascii="Times New Roman" w:eastAsia="Times New Roman" w:hAnsi="Times New Roman" w:cs="Times New Roman"/>
          <w:color w:val="000000"/>
          <w:sz w:val="27"/>
          <w:szCs w:val="27"/>
          <w:lang w:val="en-US" w:eastAsia="it-IT"/>
        </w:rPr>
        <w:t xml:space="preserve"> aux </w:t>
      </w:r>
      <w:proofErr w:type="spellStart"/>
      <w:r w:rsidRPr="00431CE0">
        <w:rPr>
          <w:rFonts w:ascii="Times New Roman" w:eastAsia="Times New Roman" w:hAnsi="Times New Roman" w:cs="Times New Roman"/>
          <w:color w:val="000000"/>
          <w:sz w:val="27"/>
          <w:szCs w:val="27"/>
          <w:lang w:val="en-US" w:eastAsia="it-IT"/>
        </w:rPr>
        <w:t>contrats</w:t>
      </w:r>
      <w:proofErr w:type="spellEnd"/>
      <w:r w:rsidRPr="00431CE0">
        <w:rPr>
          <w:rFonts w:ascii="Times New Roman" w:eastAsia="Times New Roman" w:hAnsi="Times New Roman" w:cs="Times New Roman"/>
          <w:color w:val="000000"/>
          <w:sz w:val="27"/>
          <w:szCs w:val="27"/>
          <w:lang w:val="en-US" w:eastAsia="it-IT"/>
        </w:rPr>
        <w:t xml:space="preserve"> du commerce international" [Towards Institutionalization of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The UNIDROIT Principles on International Commercial Contracts --</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 French</w:t>
      </w:r>
      <w:r w:rsidRPr="00431CE0">
        <w:rPr>
          <w:rFonts w:ascii="Times New Roman" w:eastAsia="Times New Roman" w:hAnsi="Times New Roman" w:cs="Times New Roman"/>
          <w:color w:val="000000"/>
          <w:sz w:val="27"/>
          <w:szCs w:val="27"/>
          <w:lang w:val="en-US" w:eastAsia="it-IT"/>
        </w:rPr>
        <w:t>], in:</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Liber</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amicorum</w:t>
      </w:r>
      <w:proofErr w:type="spellEnd"/>
      <w:r w:rsidRPr="00431CE0">
        <w:rPr>
          <w:rFonts w:ascii="Times New Roman" w:eastAsia="Times New Roman" w:hAnsi="Times New Roman" w:cs="Times New Roman"/>
          <w:i/>
          <w:iCs/>
          <w:color w:val="000000"/>
          <w:sz w:val="27"/>
          <w:szCs w:val="27"/>
          <w:lang w:val="en-US" w:eastAsia="it-IT"/>
        </w:rPr>
        <w:t xml:space="preserve"> commission </w:t>
      </w:r>
      <w:proofErr w:type="spellStart"/>
      <w:r w:rsidRPr="00431CE0">
        <w:rPr>
          <w:rFonts w:ascii="Times New Roman" w:eastAsia="Times New Roman" w:hAnsi="Times New Roman" w:cs="Times New Roman"/>
          <w:i/>
          <w:iCs/>
          <w:color w:val="000000"/>
          <w:sz w:val="27"/>
          <w:szCs w:val="27"/>
          <w:lang w:val="en-US" w:eastAsia="it-IT"/>
        </w:rPr>
        <w:t>droit</w:t>
      </w:r>
      <w:proofErr w:type="spellEnd"/>
      <w:r w:rsidRPr="00431CE0">
        <w:rPr>
          <w:rFonts w:ascii="Times New Roman" w:eastAsia="Times New Roman" w:hAnsi="Times New Roman" w:cs="Times New Roman"/>
          <w:i/>
          <w:iCs/>
          <w:color w:val="000000"/>
          <w:sz w:val="27"/>
          <w:szCs w:val="27"/>
          <w:lang w:val="en-US" w:eastAsia="it-IT"/>
        </w:rPr>
        <w:t xml:space="preserve"> et vie des affaires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(1988) 125</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et seq.</w:t>
      </w:r>
      <w:r w:rsidRPr="00431CE0">
        <w:rPr>
          <w:rFonts w:ascii="Times New Roman" w:eastAsia="Times New Roman" w:hAnsi="Times New Roman" w:cs="Times New Roman"/>
          <w:color w:val="000000"/>
          <w:sz w:val="27"/>
          <w:szCs w:val="27"/>
          <w:lang w:val="en-US" w:eastAsia="it-IT"/>
        </w:rPr>
        <w:t>; Klaus Peter Berger,</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The Creeping Codification of the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w:t>
      </w:r>
      <w:proofErr w:type="spellStart"/>
      <w:r w:rsidRPr="00431CE0">
        <w:rPr>
          <w:rFonts w:ascii="Times New Roman" w:eastAsia="Times New Roman" w:hAnsi="Times New Roman" w:cs="Times New Roman"/>
          <w:color w:val="000000"/>
          <w:sz w:val="27"/>
          <w:szCs w:val="27"/>
          <w:lang w:val="en-US" w:eastAsia="it-IT"/>
        </w:rPr>
        <w:t>Kluwer</w:t>
      </w:r>
      <w:proofErr w:type="spellEnd"/>
      <w:r w:rsidRPr="00431CE0">
        <w:rPr>
          <w:rFonts w:ascii="Times New Roman" w:eastAsia="Times New Roman" w:hAnsi="Times New Roman" w:cs="Times New Roman"/>
          <w:color w:val="000000"/>
          <w:sz w:val="27"/>
          <w:szCs w:val="27"/>
          <w:lang w:val="en-US" w:eastAsia="it-IT"/>
        </w:rPr>
        <w:t xml:space="preserve"> Law International, 1999) [includes discussion on UNIDROIT Principles and PECL, at 143-206 and elsewhere; contains annotated "List of Principles, Rules and Standards of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278-311]; Klaus Peter Berger, "The relationship between the UNIDROIT Principles of International Commercial Contracts and the new</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w:t>
      </w:r>
      <w:r w:rsidRPr="00431CE0">
        <w:rPr>
          <w:rFonts w:ascii="Times New Roman" w:eastAsia="Times New Roman" w:hAnsi="Times New Roman" w:cs="Times New Roman"/>
          <w:i/>
          <w:iCs/>
          <w:color w:val="000000"/>
          <w:sz w:val="27"/>
          <w:szCs w:val="27"/>
          <w:lang w:val="en-US" w:eastAsia="it-IT"/>
        </w:rPr>
        <w:t xml:space="preserve">International Uniform Law Conventions,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i/>
          <w:iCs/>
          <w:color w:val="000000"/>
          <w:sz w:val="27"/>
          <w:szCs w:val="27"/>
          <w:lang w:val="en-US" w:eastAsia="it-IT"/>
        </w:rPr>
        <w:t xml:space="preserve"> </w:t>
      </w:r>
      <w:r w:rsidRPr="00431CE0">
        <w:rPr>
          <w:rFonts w:ascii="Times New Roman" w:eastAsia="Times New Roman" w:hAnsi="Times New Roman" w:cs="Times New Roman"/>
          <w:i/>
          <w:iCs/>
          <w:color w:val="000000"/>
          <w:sz w:val="27"/>
          <w:szCs w:val="27"/>
          <w:lang w:val="en-US" w:eastAsia="it-IT"/>
        </w:rPr>
        <w:lastRenderedPageBreak/>
        <w:t>and UNIDROIT Principles</w:t>
      </w:r>
      <w:r w:rsidRPr="00431CE0">
        <w:rPr>
          <w:rFonts w:ascii="Times New Roman" w:eastAsia="Times New Roman" w:hAnsi="Times New Roman" w:cs="Times New Roman"/>
          <w:color w:val="000000"/>
          <w:sz w:val="27"/>
          <w:szCs w:val="27"/>
          <w:lang w:val="en-US" w:eastAsia="it-IT"/>
        </w:rPr>
        <w:t>: Symposium held at Verona University (Italy), Faculty of Law, 4-6 November 1999]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Review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(2000) 152-170; Klaus Peter Berger, "The New Law Merchant and the Global Market Place -- A 21st Century View of Transnational Law", in: Klaus Peter Berger </w:t>
      </w:r>
      <w:proofErr w:type="spellStart"/>
      <w:r w:rsidRPr="00431CE0">
        <w:rPr>
          <w:rFonts w:ascii="Times New Roman" w:eastAsia="Times New Roman" w:hAnsi="Times New Roman" w:cs="Times New Roman"/>
          <w:color w:val="000000"/>
          <w:sz w:val="27"/>
          <w:szCs w:val="27"/>
          <w:lang w:val="en-US" w:eastAsia="it-IT"/>
        </w:rPr>
        <w:t>ed.,</w:t>
      </w:r>
      <w:r w:rsidRPr="00431CE0">
        <w:rPr>
          <w:rFonts w:ascii="Times New Roman" w:eastAsia="Times New Roman" w:hAnsi="Times New Roman" w:cs="Times New Roman"/>
          <w:i/>
          <w:iCs/>
          <w:color w:val="000000"/>
          <w:sz w:val="27"/>
          <w:szCs w:val="27"/>
          <w:lang w:val="en-US" w:eastAsia="it-IT"/>
        </w:rPr>
        <w:t>The</w:t>
      </w:r>
      <w:proofErr w:type="spellEnd"/>
      <w:r w:rsidRPr="00431CE0">
        <w:rPr>
          <w:rFonts w:ascii="Times New Roman" w:eastAsia="Times New Roman" w:hAnsi="Times New Roman" w:cs="Times New Roman"/>
          <w:i/>
          <w:iCs/>
          <w:color w:val="000000"/>
          <w:sz w:val="27"/>
          <w:szCs w:val="27"/>
          <w:lang w:val="en-US" w:eastAsia="it-IT"/>
        </w:rPr>
        <w:t xml:space="preserve"> Practice of Transnational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w:t>
      </w:r>
      <w:proofErr w:type="spellStart"/>
      <w:r w:rsidRPr="00431CE0">
        <w:rPr>
          <w:rFonts w:ascii="Times New Roman" w:eastAsia="Times New Roman" w:hAnsi="Times New Roman" w:cs="Times New Roman"/>
          <w:color w:val="000000"/>
          <w:sz w:val="27"/>
          <w:szCs w:val="27"/>
          <w:lang w:val="en-US" w:eastAsia="it-IT"/>
        </w:rPr>
        <w:t>Kluwer</w:t>
      </w:r>
      <w:proofErr w:type="spellEnd"/>
      <w:r w:rsidRPr="00431CE0">
        <w:rPr>
          <w:rFonts w:ascii="Times New Roman" w:eastAsia="Times New Roman" w:hAnsi="Times New Roman" w:cs="Times New Roman"/>
          <w:color w:val="000000"/>
          <w:sz w:val="27"/>
          <w:szCs w:val="27"/>
          <w:lang w:val="en-US" w:eastAsia="it-IT"/>
        </w:rPr>
        <w:t xml:space="preserve"> Law International, 2001) 1-22 [The "Milestones" of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Doctrine (</w:t>
      </w:r>
      <w:proofErr w:type="spellStart"/>
      <w:r w:rsidRPr="00431CE0">
        <w:rPr>
          <w:rFonts w:ascii="Times New Roman" w:eastAsia="Times New Roman" w:hAnsi="Times New Roman" w:cs="Times New Roman"/>
          <w:color w:val="000000"/>
          <w:sz w:val="27"/>
          <w:szCs w:val="27"/>
          <w:lang w:val="en-US" w:eastAsia="it-IT"/>
        </w:rPr>
        <w:t>Malynes</w:t>
      </w:r>
      <w:proofErr w:type="spellEnd"/>
      <w:r w:rsidRPr="00431CE0">
        <w:rPr>
          <w:rFonts w:ascii="Times New Roman" w:eastAsia="Times New Roman" w:hAnsi="Times New Roman" w:cs="Times New Roman"/>
          <w:color w:val="000000"/>
          <w:sz w:val="27"/>
          <w:szCs w:val="27"/>
          <w:lang w:val="en-US" w:eastAsia="it-IT"/>
        </w:rPr>
        <w:t xml:space="preserve"> and Blackstone: From the Ancient Law Merchant to the Codification Wave, </w:t>
      </w:r>
      <w:proofErr w:type="spellStart"/>
      <w:r w:rsidRPr="00431CE0">
        <w:rPr>
          <w:rFonts w:ascii="Times New Roman" w:eastAsia="Times New Roman" w:hAnsi="Times New Roman" w:cs="Times New Roman"/>
          <w:color w:val="000000"/>
          <w:sz w:val="27"/>
          <w:szCs w:val="27"/>
          <w:lang w:val="en-US" w:eastAsia="it-IT"/>
        </w:rPr>
        <w:t>Zitelmann</w:t>
      </w:r>
      <w:proofErr w:type="spellEnd"/>
      <w:r w:rsidRPr="00431CE0">
        <w:rPr>
          <w:rFonts w:ascii="Times New Roman" w:eastAsia="Times New Roman" w:hAnsi="Times New Roman" w:cs="Times New Roman"/>
          <w:color w:val="000000"/>
          <w:sz w:val="27"/>
          <w:szCs w:val="27"/>
          <w:lang w:val="en-US" w:eastAsia="it-IT"/>
        </w:rPr>
        <w:t xml:space="preserve">: The Vision of a "World Law", Goldman, </w:t>
      </w:r>
      <w:proofErr w:type="spellStart"/>
      <w:r w:rsidRPr="00431CE0">
        <w:rPr>
          <w:rFonts w:ascii="Times New Roman" w:eastAsia="Times New Roman" w:hAnsi="Times New Roman" w:cs="Times New Roman"/>
          <w:color w:val="000000"/>
          <w:sz w:val="27"/>
          <w:szCs w:val="27"/>
          <w:lang w:val="en-US" w:eastAsia="it-IT"/>
        </w:rPr>
        <w:t>Fouchard</w:t>
      </w:r>
      <w:proofErr w:type="spellEnd"/>
      <w:r w:rsidRPr="00431CE0">
        <w:rPr>
          <w:rFonts w:ascii="Times New Roman" w:eastAsia="Times New Roman" w:hAnsi="Times New Roman" w:cs="Times New Roman"/>
          <w:color w:val="000000"/>
          <w:sz w:val="27"/>
          <w:szCs w:val="27"/>
          <w:lang w:val="en-US" w:eastAsia="it-IT"/>
        </w:rPr>
        <w:t xml:space="preserve"> and Kahn: The Rebirth of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r w:rsidRPr="00431CE0">
        <w:rPr>
          <w:rFonts w:ascii="Times New Roman" w:eastAsia="Times New Roman" w:hAnsi="Times New Roman" w:cs="Times New Roman"/>
          <w:color w:val="000000"/>
          <w:sz w:val="27"/>
          <w:szCs w:val="27"/>
          <w:lang w:val="en-US" w:eastAsia="it-IT"/>
        </w:rPr>
        <w:t>by</w:t>
      </w:r>
      <w:proofErr w:type="spellEnd"/>
      <w:r w:rsidRPr="00431CE0">
        <w:rPr>
          <w:rFonts w:ascii="Times New Roman" w:eastAsia="Times New Roman" w:hAnsi="Times New Roman" w:cs="Times New Roman"/>
          <w:color w:val="000000"/>
          <w:sz w:val="27"/>
          <w:szCs w:val="27"/>
          <w:lang w:val="en-US" w:eastAsia="it-IT"/>
        </w:rPr>
        <w:t xml:space="preserve"> the French School, Clive </w:t>
      </w:r>
      <w:proofErr w:type="spellStart"/>
      <w:r w:rsidRPr="00431CE0">
        <w:rPr>
          <w:rFonts w:ascii="Times New Roman" w:eastAsia="Times New Roman" w:hAnsi="Times New Roman" w:cs="Times New Roman"/>
          <w:color w:val="000000"/>
          <w:sz w:val="27"/>
          <w:szCs w:val="27"/>
          <w:lang w:val="en-US" w:eastAsia="it-IT"/>
        </w:rPr>
        <w:t>Schmitthoff</w:t>
      </w:r>
      <w:proofErr w:type="spellEnd"/>
      <w:r w:rsidRPr="00431CE0">
        <w:rPr>
          <w:rFonts w:ascii="Times New Roman" w:eastAsia="Times New Roman" w:hAnsi="Times New Roman" w:cs="Times New Roman"/>
          <w:color w:val="000000"/>
          <w:sz w:val="27"/>
          <w:szCs w:val="27"/>
          <w:lang w:val="en-US" w:eastAsia="it-IT"/>
        </w:rPr>
        <w:t xml:space="preserve">: The Power of International Arbitrators and International Formulating Agencies, UNIDROIT: The Report on the "Progressive Codification of the Law of International Trade", </w:t>
      </w:r>
      <w:proofErr w:type="spellStart"/>
      <w:r w:rsidRPr="00431CE0">
        <w:rPr>
          <w:rFonts w:ascii="Times New Roman" w:eastAsia="Times New Roman" w:hAnsi="Times New Roman" w:cs="Times New Roman"/>
          <w:color w:val="000000"/>
          <w:sz w:val="27"/>
          <w:szCs w:val="27"/>
          <w:lang w:val="en-US" w:eastAsia="it-IT"/>
        </w:rPr>
        <w:t>Dezalay</w:t>
      </w:r>
      <w:proofErr w:type="spellEnd"/>
      <w:r w:rsidRPr="00431CE0">
        <w:rPr>
          <w:rFonts w:ascii="Times New Roman" w:eastAsia="Times New Roman" w:hAnsi="Times New Roman" w:cs="Times New Roman"/>
          <w:color w:val="000000"/>
          <w:sz w:val="27"/>
          <w:szCs w:val="27"/>
          <w:lang w:val="en-US" w:eastAsia="it-IT"/>
        </w:rPr>
        <w:t xml:space="preserve">, Garth and </w:t>
      </w:r>
      <w:proofErr w:type="spellStart"/>
      <w:r w:rsidRPr="00431CE0">
        <w:rPr>
          <w:rFonts w:ascii="Times New Roman" w:eastAsia="Times New Roman" w:hAnsi="Times New Roman" w:cs="Times New Roman"/>
          <w:color w:val="000000"/>
          <w:sz w:val="27"/>
          <w:szCs w:val="27"/>
          <w:lang w:val="en-US" w:eastAsia="it-IT"/>
        </w:rPr>
        <w:t>Teubner</w:t>
      </w:r>
      <w:proofErr w:type="spellEnd"/>
      <w:r w:rsidRPr="00431CE0">
        <w:rPr>
          <w:rFonts w:ascii="Times New Roman" w:eastAsia="Times New Roman" w:hAnsi="Times New Roman" w:cs="Times New Roman"/>
          <w:color w:val="000000"/>
          <w:sz w:val="27"/>
          <w:szCs w:val="27"/>
          <w:lang w:val="en-US" w:eastAsia="it-IT"/>
        </w:rPr>
        <w:t xml:space="preserve">: The Sociological Approach, UNIDROIT, </w:t>
      </w:r>
      <w:proofErr w:type="spellStart"/>
      <w:r w:rsidRPr="00431CE0">
        <w:rPr>
          <w:rFonts w:ascii="Times New Roman" w:eastAsia="Times New Roman" w:hAnsi="Times New Roman" w:cs="Times New Roman"/>
          <w:color w:val="000000"/>
          <w:sz w:val="27"/>
          <w:szCs w:val="27"/>
          <w:lang w:val="en-US" w:eastAsia="it-IT"/>
        </w:rPr>
        <w:t>Lando</w:t>
      </w:r>
      <w:proofErr w:type="spellEnd"/>
      <w:r w:rsidRPr="00431CE0">
        <w:rPr>
          <w:rFonts w:ascii="Times New Roman" w:eastAsia="Times New Roman" w:hAnsi="Times New Roman" w:cs="Times New Roman"/>
          <w:color w:val="000000"/>
          <w:sz w:val="27"/>
          <w:szCs w:val="27"/>
          <w:lang w:val="en-US" w:eastAsia="it-IT"/>
        </w:rPr>
        <w:t xml:space="preserve">-Commission, CENTRAL: The New Phenomenon of the "Creeping Codification" of Transnational Law), The Present State of the Doctrine of Transnational Law (The Evolution of a "Global Market Place" and a "Global Civil Society", The Decreasing Significance of State Sovereignty in the Traditional Theory of Legal Sources, The Modern Law Merchant in the Global Market Place)]; </w:t>
      </w:r>
      <w:proofErr w:type="spellStart"/>
      <w:r w:rsidRPr="00431CE0">
        <w:rPr>
          <w:rFonts w:ascii="Times New Roman" w:eastAsia="Times New Roman" w:hAnsi="Times New Roman" w:cs="Times New Roman"/>
          <w:color w:val="000000"/>
          <w:sz w:val="27"/>
          <w:szCs w:val="27"/>
          <w:lang w:val="en-US" w:eastAsia="it-IT"/>
        </w:rPr>
        <w:t>Fabrizio</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Marrella</w:t>
      </w:r>
      <w:proofErr w:type="spellEnd"/>
      <w:r w:rsidRPr="00431CE0">
        <w:rPr>
          <w:rFonts w:ascii="Times New Roman" w:eastAsia="Times New Roman" w:hAnsi="Times New Roman" w:cs="Times New Roman"/>
          <w:color w:val="000000"/>
          <w:sz w:val="27"/>
          <w:szCs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e </w:t>
      </w:r>
      <w:proofErr w:type="spellStart"/>
      <w:r w:rsidRPr="00431CE0">
        <w:rPr>
          <w:rFonts w:ascii="Times New Roman" w:eastAsia="Times New Roman" w:hAnsi="Times New Roman" w:cs="Times New Roman"/>
          <w:color w:val="000000"/>
          <w:sz w:val="27"/>
          <w:szCs w:val="27"/>
          <w:lang w:val="en-US" w:eastAsia="it-IT"/>
        </w:rPr>
        <w:t>Principi</w:t>
      </w:r>
      <w:proofErr w:type="spellEnd"/>
      <w:r w:rsidRPr="00431CE0">
        <w:rPr>
          <w:rFonts w:ascii="Times New Roman" w:eastAsia="Times New Roman" w:hAnsi="Times New Roman" w:cs="Times New Roman"/>
          <w:color w:val="000000"/>
          <w:sz w:val="27"/>
          <w:szCs w:val="27"/>
          <w:lang w:val="en-US" w:eastAsia="it-IT"/>
        </w:rPr>
        <w:t xml:space="preserve"> UNIDROIT. Per </w:t>
      </w:r>
      <w:proofErr w:type="spellStart"/>
      <w:r w:rsidRPr="00431CE0">
        <w:rPr>
          <w:rFonts w:ascii="Times New Roman" w:eastAsia="Times New Roman" w:hAnsi="Times New Roman" w:cs="Times New Roman"/>
          <w:color w:val="000000"/>
          <w:sz w:val="27"/>
          <w:szCs w:val="27"/>
          <w:lang w:val="en-US" w:eastAsia="it-IT"/>
        </w:rPr>
        <w:t>una</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recostruzione</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sistematica</w:t>
      </w:r>
      <w:proofErr w:type="spellEnd"/>
      <w:r w:rsidRPr="00431CE0">
        <w:rPr>
          <w:rFonts w:ascii="Times New Roman" w:eastAsia="Times New Roman" w:hAnsi="Times New Roman" w:cs="Times New Roman"/>
          <w:color w:val="000000"/>
          <w:sz w:val="27"/>
          <w:szCs w:val="27"/>
          <w:lang w:val="en-US" w:eastAsia="it-IT"/>
        </w:rPr>
        <w:t xml:space="preserve"> del </w:t>
      </w:r>
      <w:proofErr w:type="spellStart"/>
      <w:r w:rsidRPr="00431CE0">
        <w:rPr>
          <w:rFonts w:ascii="Times New Roman" w:eastAsia="Times New Roman" w:hAnsi="Times New Roman" w:cs="Times New Roman"/>
          <w:color w:val="000000"/>
          <w:sz w:val="27"/>
          <w:szCs w:val="27"/>
          <w:lang w:val="en-US" w:eastAsia="it-IT"/>
        </w:rPr>
        <w:t>diritto</w:t>
      </w:r>
      <w:proofErr w:type="spellEnd"/>
      <w:r w:rsidRPr="00431CE0">
        <w:rPr>
          <w:rFonts w:ascii="Times New Roman" w:eastAsia="Times New Roman" w:hAnsi="Times New Roman" w:cs="Times New Roman"/>
          <w:color w:val="000000"/>
          <w:sz w:val="27"/>
          <w:szCs w:val="27"/>
          <w:lang w:val="en-US" w:eastAsia="it-IT"/>
        </w:rPr>
        <w:t xml:space="preserve"> del </w:t>
      </w:r>
      <w:proofErr w:type="spellStart"/>
      <w:r w:rsidRPr="00431CE0">
        <w:rPr>
          <w:rFonts w:ascii="Times New Roman" w:eastAsia="Times New Roman" w:hAnsi="Times New Roman" w:cs="Times New Roman"/>
          <w:color w:val="000000"/>
          <w:sz w:val="27"/>
          <w:szCs w:val="27"/>
          <w:lang w:val="en-US" w:eastAsia="it-IT"/>
        </w:rPr>
        <w:t>commercio</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internazionale</w:t>
      </w:r>
      <w:proofErr w:type="spellEnd"/>
      <w:r w:rsidRPr="00431CE0">
        <w:rPr>
          <w:rFonts w:ascii="Times New Roman" w:eastAsia="Times New Roman" w:hAnsi="Times New Roman" w:cs="Times New Roman"/>
          <w:color w:val="000000"/>
          <w:sz w:val="27"/>
          <w:szCs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and UNIDROIT Principles: Toward a Systematic Rebuilding of International Commercial Law --</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 Italian</w:t>
      </w:r>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Contratto</w:t>
      </w:r>
      <w:proofErr w:type="spellEnd"/>
      <w:r w:rsidRPr="00431CE0">
        <w:rPr>
          <w:rFonts w:ascii="Times New Roman" w:eastAsia="Times New Roman" w:hAnsi="Times New Roman" w:cs="Times New Roman"/>
          <w:color w:val="000000"/>
          <w:sz w:val="27"/>
          <w:szCs w:val="27"/>
          <w:lang w:val="en-US" w:eastAsia="it-IT"/>
        </w:rPr>
        <w:t xml:space="preserve"> e </w:t>
      </w:r>
      <w:proofErr w:type="spellStart"/>
      <w:r w:rsidRPr="00431CE0">
        <w:rPr>
          <w:rFonts w:ascii="Times New Roman" w:eastAsia="Times New Roman" w:hAnsi="Times New Roman" w:cs="Times New Roman"/>
          <w:color w:val="000000"/>
          <w:sz w:val="27"/>
          <w:szCs w:val="27"/>
          <w:lang w:val="en-US" w:eastAsia="it-IT"/>
        </w:rPr>
        <w:t>Impresa</w:t>
      </w:r>
      <w:proofErr w:type="spellEnd"/>
      <w:r w:rsidRPr="00431CE0">
        <w:rPr>
          <w:rFonts w:ascii="Times New Roman" w:eastAsia="Times New Roman" w:hAnsi="Times New Roman" w:cs="Times New Roman"/>
          <w:color w:val="000000"/>
          <w:sz w:val="27"/>
          <w:szCs w:val="27"/>
          <w:lang w:val="en-US" w:eastAsia="it-IT"/>
        </w:rPr>
        <w:t xml:space="preserve"> / </w:t>
      </w:r>
      <w:proofErr w:type="spellStart"/>
      <w:r w:rsidRPr="00431CE0">
        <w:rPr>
          <w:rFonts w:ascii="Times New Roman" w:eastAsia="Times New Roman" w:hAnsi="Times New Roman" w:cs="Times New Roman"/>
          <w:color w:val="000000"/>
          <w:sz w:val="27"/>
          <w:szCs w:val="27"/>
          <w:lang w:val="en-US" w:eastAsia="it-IT"/>
        </w:rPr>
        <w:t>Europa</w:t>
      </w:r>
      <w:proofErr w:type="spellEnd"/>
      <w:r w:rsidRPr="00431CE0">
        <w:rPr>
          <w:rFonts w:ascii="Times New Roman" w:eastAsia="Times New Roman" w:hAnsi="Times New Roman" w:cs="Times New Roman"/>
          <w:color w:val="000000"/>
          <w:sz w:val="27"/>
          <w:szCs w:val="27"/>
          <w:lang w:val="en-US" w:eastAsia="it-IT"/>
        </w:rPr>
        <w:t>, 5 (2000) 29-79; Jorge Oviedo Alban, "</w:t>
      </w:r>
      <w:proofErr w:type="spellStart"/>
      <w:r w:rsidRPr="00431CE0">
        <w:rPr>
          <w:rFonts w:ascii="Times New Roman" w:eastAsia="Times New Roman" w:hAnsi="Times New Roman" w:cs="Times New Roman"/>
          <w:color w:val="000000"/>
          <w:sz w:val="27"/>
          <w:szCs w:val="27"/>
          <w:lang w:val="en-US" w:eastAsia="it-IT"/>
        </w:rPr>
        <w:t>Transformaciones</w:t>
      </w:r>
      <w:proofErr w:type="spellEnd"/>
      <w:r w:rsidRPr="00431CE0">
        <w:rPr>
          <w:rFonts w:ascii="Times New Roman" w:eastAsia="Times New Roman" w:hAnsi="Times New Roman" w:cs="Times New Roman"/>
          <w:color w:val="000000"/>
          <w:sz w:val="27"/>
          <w:szCs w:val="27"/>
          <w:lang w:val="en-US" w:eastAsia="it-IT"/>
        </w:rPr>
        <w:t xml:space="preserve"> de la </w:t>
      </w:r>
      <w:proofErr w:type="spellStart"/>
      <w:r w:rsidRPr="00431CE0">
        <w:rPr>
          <w:rFonts w:ascii="Times New Roman" w:eastAsia="Times New Roman" w:hAnsi="Times New Roman" w:cs="Times New Roman"/>
          <w:color w:val="000000"/>
          <w:sz w:val="27"/>
          <w:szCs w:val="27"/>
          <w:lang w:val="en-US" w:eastAsia="it-IT"/>
        </w:rPr>
        <w:t>Contratación</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mercantil</w:t>
      </w:r>
      <w:proofErr w:type="spellEnd"/>
      <w:r w:rsidRPr="00431CE0">
        <w:rPr>
          <w:rFonts w:ascii="Times New Roman" w:eastAsia="Times New Roman" w:hAnsi="Times New Roman" w:cs="Times New Roman"/>
          <w:color w:val="000000"/>
          <w:sz w:val="27"/>
          <w:szCs w:val="27"/>
          <w:lang w:val="en-US" w:eastAsia="it-IT"/>
        </w:rPr>
        <w:t xml:space="preserve">: la </w:t>
      </w:r>
      <w:proofErr w:type="spellStart"/>
      <w:r w:rsidRPr="00431CE0">
        <w:rPr>
          <w:rFonts w:ascii="Times New Roman" w:eastAsia="Times New Roman" w:hAnsi="Times New Roman" w:cs="Times New Roman"/>
          <w:color w:val="000000"/>
          <w:sz w:val="27"/>
          <w:szCs w:val="27"/>
          <w:lang w:val="en-US" w:eastAsia="it-IT"/>
        </w:rPr>
        <w:t>conformación</w:t>
      </w:r>
      <w:proofErr w:type="spellEnd"/>
      <w:r w:rsidRPr="00431CE0">
        <w:rPr>
          <w:rFonts w:ascii="Times New Roman" w:eastAsia="Times New Roman" w:hAnsi="Times New Roman" w:cs="Times New Roman"/>
          <w:color w:val="000000"/>
          <w:sz w:val="27"/>
          <w:szCs w:val="27"/>
          <w:lang w:val="en-US" w:eastAsia="it-IT"/>
        </w:rPr>
        <w:t xml:space="preserve"> de la</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 </w:t>
      </w:r>
      <w:proofErr w:type="spellStart"/>
      <w:r w:rsidRPr="00431CE0">
        <w:rPr>
          <w:rFonts w:ascii="Times New Roman" w:eastAsia="Times New Roman" w:hAnsi="Times New Roman" w:cs="Times New Roman"/>
          <w:color w:val="000000"/>
          <w:sz w:val="27"/>
          <w:szCs w:val="27"/>
          <w:lang w:val="en-US" w:eastAsia="it-IT"/>
        </w:rPr>
        <w:t>partir</w:t>
      </w:r>
      <w:proofErr w:type="spellEnd"/>
      <w:r w:rsidRPr="00431CE0">
        <w:rPr>
          <w:rFonts w:ascii="Times New Roman" w:eastAsia="Times New Roman" w:hAnsi="Times New Roman" w:cs="Times New Roman"/>
          <w:color w:val="000000"/>
          <w:sz w:val="27"/>
          <w:szCs w:val="27"/>
          <w:lang w:val="en-US" w:eastAsia="it-IT"/>
        </w:rPr>
        <w:t xml:space="preserve"> de los </w:t>
      </w:r>
      <w:proofErr w:type="spellStart"/>
      <w:r w:rsidRPr="00431CE0">
        <w:rPr>
          <w:rFonts w:ascii="Times New Roman" w:eastAsia="Times New Roman" w:hAnsi="Times New Roman" w:cs="Times New Roman"/>
          <w:color w:val="000000"/>
          <w:sz w:val="27"/>
          <w:szCs w:val="27"/>
          <w:lang w:val="en-US" w:eastAsia="it-IT"/>
        </w:rPr>
        <w:t>Principios</w:t>
      </w:r>
      <w:proofErr w:type="spellEnd"/>
      <w:r w:rsidRPr="00431CE0">
        <w:rPr>
          <w:rFonts w:ascii="Times New Roman" w:eastAsia="Times New Roman" w:hAnsi="Times New Roman" w:cs="Times New Roman"/>
          <w:color w:val="000000"/>
          <w:sz w:val="27"/>
          <w:szCs w:val="27"/>
          <w:lang w:val="en-US" w:eastAsia="it-IT"/>
        </w:rPr>
        <w:t xml:space="preserve"> de UNIDROIT </w:t>
      </w:r>
      <w:proofErr w:type="spellStart"/>
      <w:r w:rsidRPr="00431CE0">
        <w:rPr>
          <w:rFonts w:ascii="Times New Roman" w:eastAsia="Times New Roman" w:hAnsi="Times New Roman" w:cs="Times New Roman"/>
          <w:color w:val="000000"/>
          <w:sz w:val="27"/>
          <w:szCs w:val="27"/>
          <w:lang w:val="en-US" w:eastAsia="it-IT"/>
        </w:rPr>
        <w:t>para</w:t>
      </w:r>
      <w:proofErr w:type="spellEnd"/>
      <w:r w:rsidRPr="00431CE0">
        <w:rPr>
          <w:rFonts w:ascii="Times New Roman" w:eastAsia="Times New Roman" w:hAnsi="Times New Roman" w:cs="Times New Roman"/>
          <w:color w:val="000000"/>
          <w:sz w:val="27"/>
          <w:szCs w:val="27"/>
          <w:lang w:val="en-US" w:eastAsia="it-IT"/>
        </w:rPr>
        <w:t xml:space="preserve"> los </w:t>
      </w:r>
      <w:proofErr w:type="spellStart"/>
      <w:r w:rsidRPr="00431CE0">
        <w:rPr>
          <w:rFonts w:ascii="Times New Roman" w:eastAsia="Times New Roman" w:hAnsi="Times New Roman" w:cs="Times New Roman"/>
          <w:color w:val="000000"/>
          <w:sz w:val="27"/>
          <w:szCs w:val="27"/>
          <w:lang w:val="en-US" w:eastAsia="it-IT"/>
        </w:rPr>
        <w:t>contratos</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mercantiles</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imternacionales</w:t>
      </w:r>
      <w:proofErr w:type="spellEnd"/>
      <w:r w:rsidRPr="00431CE0">
        <w:rPr>
          <w:rFonts w:ascii="Times New Roman" w:eastAsia="Times New Roman" w:hAnsi="Times New Roman" w:cs="Times New Roman"/>
          <w:color w:val="000000"/>
          <w:sz w:val="27"/>
          <w:szCs w:val="27"/>
          <w:lang w:val="en-US" w:eastAsia="it-IT"/>
        </w:rPr>
        <w:t xml:space="preserve"> y la </w:t>
      </w:r>
      <w:proofErr w:type="spellStart"/>
      <w:r w:rsidRPr="00431CE0">
        <w:rPr>
          <w:rFonts w:ascii="Times New Roman" w:eastAsia="Times New Roman" w:hAnsi="Times New Roman" w:cs="Times New Roman"/>
          <w:color w:val="000000"/>
          <w:sz w:val="27"/>
          <w:szCs w:val="27"/>
          <w:lang w:val="en-US" w:eastAsia="it-IT"/>
        </w:rPr>
        <w:t>Convención</w:t>
      </w:r>
      <w:proofErr w:type="spellEnd"/>
      <w:r w:rsidRPr="00431CE0">
        <w:rPr>
          <w:rFonts w:ascii="Times New Roman" w:eastAsia="Times New Roman" w:hAnsi="Times New Roman" w:cs="Times New Roman"/>
          <w:color w:val="000000"/>
          <w:sz w:val="27"/>
          <w:szCs w:val="27"/>
          <w:lang w:val="en-US" w:eastAsia="it-IT"/>
        </w:rPr>
        <w:t xml:space="preserve"> de </w:t>
      </w:r>
      <w:proofErr w:type="spellStart"/>
      <w:r w:rsidRPr="00431CE0">
        <w:rPr>
          <w:rFonts w:ascii="Times New Roman" w:eastAsia="Times New Roman" w:hAnsi="Times New Roman" w:cs="Times New Roman"/>
          <w:color w:val="000000"/>
          <w:sz w:val="27"/>
          <w:szCs w:val="27"/>
          <w:lang w:val="en-US" w:eastAsia="it-IT"/>
        </w:rPr>
        <w:t>Viena</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para</w:t>
      </w:r>
      <w:proofErr w:type="spellEnd"/>
      <w:r w:rsidRPr="00431CE0">
        <w:rPr>
          <w:rFonts w:ascii="Times New Roman" w:eastAsia="Times New Roman" w:hAnsi="Times New Roman" w:cs="Times New Roman"/>
          <w:color w:val="000000"/>
          <w:sz w:val="27"/>
          <w:szCs w:val="27"/>
          <w:lang w:val="en-US" w:eastAsia="it-IT"/>
        </w:rPr>
        <w:t xml:space="preserve"> la </w:t>
      </w:r>
      <w:proofErr w:type="spellStart"/>
      <w:r w:rsidRPr="00431CE0">
        <w:rPr>
          <w:rFonts w:ascii="Times New Roman" w:eastAsia="Times New Roman" w:hAnsi="Times New Roman" w:cs="Times New Roman"/>
          <w:color w:val="000000"/>
          <w:sz w:val="27"/>
          <w:szCs w:val="27"/>
          <w:lang w:val="en-US" w:eastAsia="it-IT"/>
        </w:rPr>
        <w:t>Compraventa</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internacional</w:t>
      </w:r>
      <w:proofErr w:type="spellEnd"/>
      <w:r w:rsidRPr="00431CE0">
        <w:rPr>
          <w:rFonts w:ascii="Times New Roman" w:eastAsia="Times New Roman" w:hAnsi="Times New Roman" w:cs="Times New Roman"/>
          <w:color w:val="000000"/>
          <w:sz w:val="27"/>
          <w:szCs w:val="27"/>
          <w:lang w:val="en-US" w:eastAsia="it-IT"/>
        </w:rPr>
        <w:t xml:space="preserve"> de </w:t>
      </w:r>
      <w:proofErr w:type="spellStart"/>
      <w:r w:rsidRPr="00431CE0">
        <w:rPr>
          <w:rFonts w:ascii="Times New Roman" w:eastAsia="Times New Roman" w:hAnsi="Times New Roman" w:cs="Times New Roman"/>
          <w:color w:val="000000"/>
          <w:sz w:val="27"/>
          <w:szCs w:val="27"/>
          <w:lang w:val="en-US" w:eastAsia="it-IT"/>
        </w:rPr>
        <w:t>mercaderias</w:t>
      </w:r>
      <w:proofErr w:type="spellEnd"/>
      <w:r w:rsidRPr="00431CE0">
        <w:rPr>
          <w:rFonts w:ascii="Times New Roman" w:eastAsia="Times New Roman" w:hAnsi="Times New Roman" w:cs="Times New Roman"/>
          <w:color w:val="000000"/>
          <w:sz w:val="27"/>
          <w:szCs w:val="27"/>
          <w:lang w:val="en-US" w:eastAsia="it-IT"/>
        </w:rPr>
        <w:t>" [Changes in commercial contracting: The formation of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after the UNIDROIT Principles of International Commercial Contracts and the Vienna Convention on Contracts for the International Sale of Goods --</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 Spanish</w:t>
      </w:r>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Conferencia</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presentada</w:t>
      </w:r>
      <w:proofErr w:type="spellEnd"/>
      <w:r w:rsidRPr="00431CE0">
        <w:rPr>
          <w:rFonts w:ascii="Times New Roman" w:eastAsia="Times New Roman" w:hAnsi="Times New Roman" w:cs="Times New Roman"/>
          <w:color w:val="000000"/>
          <w:sz w:val="27"/>
          <w:szCs w:val="27"/>
          <w:lang w:val="en-US" w:eastAsia="it-IT"/>
        </w:rPr>
        <w:t xml:space="preserve"> en el </w:t>
      </w:r>
      <w:proofErr w:type="spellStart"/>
      <w:r w:rsidRPr="00431CE0">
        <w:rPr>
          <w:rFonts w:ascii="Times New Roman" w:eastAsia="Times New Roman" w:hAnsi="Times New Roman" w:cs="Times New Roman"/>
          <w:color w:val="000000"/>
          <w:sz w:val="27"/>
          <w:szCs w:val="27"/>
          <w:lang w:val="en-US" w:eastAsia="it-IT"/>
        </w:rPr>
        <w:t>seminario</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Código</w:t>
      </w:r>
      <w:proofErr w:type="spellEnd"/>
      <w:r w:rsidRPr="00431CE0">
        <w:rPr>
          <w:rFonts w:ascii="Times New Roman" w:eastAsia="Times New Roman" w:hAnsi="Times New Roman" w:cs="Times New Roman"/>
          <w:color w:val="000000"/>
          <w:sz w:val="27"/>
          <w:szCs w:val="27"/>
          <w:lang w:val="en-US" w:eastAsia="it-IT"/>
        </w:rPr>
        <w:t xml:space="preserve"> de </w:t>
      </w:r>
      <w:proofErr w:type="spellStart"/>
      <w:r w:rsidRPr="00431CE0">
        <w:rPr>
          <w:rFonts w:ascii="Times New Roman" w:eastAsia="Times New Roman" w:hAnsi="Times New Roman" w:cs="Times New Roman"/>
          <w:color w:val="000000"/>
          <w:sz w:val="27"/>
          <w:szCs w:val="27"/>
          <w:lang w:val="en-US" w:eastAsia="it-IT"/>
        </w:rPr>
        <w:t>comercio</w:t>
      </w:r>
      <w:proofErr w:type="spellEnd"/>
      <w:r w:rsidRPr="00431CE0">
        <w:rPr>
          <w:rFonts w:ascii="Times New Roman" w:eastAsia="Times New Roman" w:hAnsi="Times New Roman" w:cs="Times New Roman"/>
          <w:color w:val="000000"/>
          <w:sz w:val="27"/>
          <w:szCs w:val="27"/>
          <w:lang w:val="en-US" w:eastAsia="it-IT"/>
        </w:rPr>
        <w:t xml:space="preserve">: 30 </w:t>
      </w:r>
      <w:proofErr w:type="spellStart"/>
      <w:r w:rsidRPr="00431CE0">
        <w:rPr>
          <w:rFonts w:ascii="Times New Roman" w:eastAsia="Times New Roman" w:hAnsi="Times New Roman" w:cs="Times New Roman"/>
          <w:color w:val="000000"/>
          <w:sz w:val="27"/>
          <w:szCs w:val="27"/>
          <w:lang w:val="en-US" w:eastAsia="it-IT"/>
        </w:rPr>
        <w:t>años</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Facultad</w:t>
      </w:r>
      <w:proofErr w:type="spellEnd"/>
      <w:r w:rsidRPr="00431CE0">
        <w:rPr>
          <w:rFonts w:ascii="Times New Roman" w:eastAsia="Times New Roman" w:hAnsi="Times New Roman" w:cs="Times New Roman"/>
          <w:color w:val="000000"/>
          <w:sz w:val="27"/>
          <w:szCs w:val="27"/>
          <w:lang w:val="en-US" w:eastAsia="it-IT"/>
        </w:rPr>
        <w:t xml:space="preserve"> de </w:t>
      </w:r>
      <w:proofErr w:type="spellStart"/>
      <w:r w:rsidRPr="00431CE0">
        <w:rPr>
          <w:rFonts w:ascii="Times New Roman" w:eastAsia="Times New Roman" w:hAnsi="Times New Roman" w:cs="Times New Roman"/>
          <w:color w:val="000000"/>
          <w:sz w:val="27"/>
          <w:szCs w:val="27"/>
          <w:lang w:val="en-US" w:eastAsia="it-IT"/>
        </w:rPr>
        <w:t>Derecho</w:t>
      </w:r>
      <w:proofErr w:type="spellEnd"/>
      <w:r w:rsidRPr="00431CE0">
        <w:rPr>
          <w:rFonts w:ascii="Times New Roman" w:eastAsia="Times New Roman" w:hAnsi="Times New Roman" w:cs="Times New Roman"/>
          <w:color w:val="000000"/>
          <w:sz w:val="27"/>
          <w:szCs w:val="27"/>
          <w:lang w:val="en-US" w:eastAsia="it-IT"/>
        </w:rPr>
        <w:t xml:space="preserve"> de la Universidad de La </w:t>
      </w:r>
      <w:proofErr w:type="spellStart"/>
      <w:r w:rsidRPr="00431CE0">
        <w:rPr>
          <w:rFonts w:ascii="Times New Roman" w:eastAsia="Times New Roman" w:hAnsi="Times New Roman" w:cs="Times New Roman"/>
          <w:color w:val="000000"/>
          <w:sz w:val="27"/>
          <w:szCs w:val="27"/>
          <w:lang w:val="en-US" w:eastAsia="it-IT"/>
        </w:rPr>
        <w:t>Sabana</w:t>
      </w:r>
      <w:proofErr w:type="spellEnd"/>
      <w:r w:rsidRPr="00431CE0">
        <w:rPr>
          <w:rFonts w:ascii="Times New Roman" w:eastAsia="Times New Roman" w:hAnsi="Times New Roman" w:cs="Times New Roman"/>
          <w:color w:val="000000"/>
          <w:sz w:val="27"/>
          <w:szCs w:val="27"/>
          <w:lang w:val="en-US" w:eastAsia="it-IT"/>
        </w:rPr>
        <w:t xml:space="preserve">, Forum </w:t>
      </w:r>
      <w:proofErr w:type="spellStart"/>
      <w:r w:rsidRPr="00431CE0">
        <w:rPr>
          <w:rFonts w:ascii="Times New Roman" w:eastAsia="Times New Roman" w:hAnsi="Times New Roman" w:cs="Times New Roman"/>
          <w:color w:val="000000"/>
          <w:sz w:val="27"/>
          <w:szCs w:val="27"/>
          <w:lang w:val="en-US" w:eastAsia="it-IT"/>
        </w:rPr>
        <w:t>Legis</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Octubre</w:t>
      </w:r>
      <w:proofErr w:type="spellEnd"/>
      <w:r w:rsidRPr="00431CE0">
        <w:rPr>
          <w:rFonts w:ascii="Times New Roman" w:eastAsia="Times New Roman" w:hAnsi="Times New Roman" w:cs="Times New Roman"/>
          <w:color w:val="000000"/>
          <w:sz w:val="27"/>
          <w:szCs w:val="27"/>
          <w:lang w:val="en-US" w:eastAsia="it-IT"/>
        </w:rPr>
        <w:t xml:space="preserve"> 1 de 2001), </w:t>
      </w:r>
      <w:proofErr w:type="spellStart"/>
      <w:r w:rsidRPr="00431CE0">
        <w:rPr>
          <w:rFonts w:ascii="Times New Roman" w:eastAsia="Times New Roman" w:hAnsi="Times New Roman" w:cs="Times New Roman"/>
          <w:color w:val="000000"/>
          <w:sz w:val="27"/>
          <w:szCs w:val="27"/>
          <w:lang w:val="en-US" w:eastAsia="it-IT"/>
        </w:rPr>
        <w:t>Publicación</w:t>
      </w:r>
      <w:proofErr w:type="spellEnd"/>
      <w:r w:rsidRPr="00431CE0">
        <w:rPr>
          <w:rFonts w:ascii="Times New Roman" w:eastAsia="Times New Roman" w:hAnsi="Times New Roman" w:cs="Times New Roman"/>
          <w:color w:val="000000"/>
          <w:sz w:val="27"/>
          <w:szCs w:val="27"/>
          <w:lang w:val="en-US" w:eastAsia="it-IT"/>
        </w:rPr>
        <w:t xml:space="preserve"> en CD ROM, </w:t>
      </w:r>
      <w:proofErr w:type="spellStart"/>
      <w:r w:rsidRPr="00431CE0">
        <w:rPr>
          <w:rFonts w:ascii="Times New Roman" w:eastAsia="Times New Roman" w:hAnsi="Times New Roman" w:cs="Times New Roman"/>
          <w:color w:val="000000"/>
          <w:sz w:val="27"/>
          <w:szCs w:val="27"/>
          <w:lang w:val="en-US" w:eastAsia="it-IT"/>
        </w:rPr>
        <w:t>Legis</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Bogatá</w:t>
      </w:r>
      <w:proofErr w:type="spellEnd"/>
      <w:r w:rsidRPr="00431CE0">
        <w:rPr>
          <w:rFonts w:ascii="Times New Roman" w:eastAsia="Times New Roman" w:hAnsi="Times New Roman" w:cs="Times New Roman"/>
          <w:color w:val="000000"/>
          <w:sz w:val="27"/>
          <w:szCs w:val="27"/>
          <w:lang w:val="en-US" w:eastAsia="it-IT"/>
        </w:rPr>
        <w:t>, Colombia.</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w:t>
      </w:r>
      <w:proofErr w:type="spellStart"/>
      <w:r w:rsidRPr="00431CE0">
        <w:rPr>
          <w:rFonts w:ascii="Times New Roman" w:eastAsia="Times New Roman" w:hAnsi="Times New Roman" w:cs="Times New Roman"/>
          <w:color w:val="000000"/>
          <w:sz w:val="27"/>
          <w:szCs w:val="27"/>
          <w:lang w:val="en-US" w:eastAsia="it-IT"/>
        </w:rPr>
        <w:t>Gesa</w:t>
      </w:r>
      <w:proofErr w:type="spellEnd"/>
      <w:r w:rsidRPr="00431CE0">
        <w:rPr>
          <w:rFonts w:ascii="Times New Roman" w:eastAsia="Times New Roman" w:hAnsi="Times New Roman" w:cs="Times New Roman"/>
          <w:color w:val="000000"/>
          <w:sz w:val="27"/>
          <w:szCs w:val="27"/>
          <w:lang w:val="en-US" w:eastAsia="it-IT"/>
        </w:rPr>
        <w:t xml:space="preserve"> Baron, "Do the UNIDROIT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Principles of International Commercial Contracts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form a new</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(June 1988), 15</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Arbitration International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(1999) 115-130 , also available online at &lt;</w:t>
      </w:r>
      <w:hyperlink r:id="rId188" w:history="1">
        <w:r w:rsidRPr="00431CE0">
          <w:rPr>
            <w:rFonts w:ascii="Times New Roman" w:eastAsia="Times New Roman" w:hAnsi="Times New Roman" w:cs="Times New Roman"/>
            <w:color w:val="0000FF"/>
            <w:sz w:val="27"/>
            <w:u w:val="single"/>
            <w:lang w:val="en-US" w:eastAsia="it-IT"/>
          </w:rPr>
          <w:t>http://cisgw3.law.pace.edu/cisg/biblio/baron.html</w:t>
        </w:r>
      </w:hyperlink>
      <w:r w:rsidRPr="00431CE0">
        <w:rPr>
          <w:rFonts w:ascii="Times New Roman" w:eastAsia="Times New Roman" w:hAnsi="Times New Roman" w:cs="Times New Roman"/>
          <w:color w:val="000000"/>
          <w:sz w:val="27"/>
          <w:szCs w:val="27"/>
          <w:lang w:val="en-US" w:eastAsia="it-IT"/>
        </w:rPr>
        <w:t>&gt;, where the author pursues the question of whether the UNIDROIT Principles can really be considered as a new</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[Starting with a historical description of the ancient</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the commentary turns to the theory of a modern</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and outlines the debate concerning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as being an autonomous body of law. The commentary then examines the UNIDROIT Principles in light of the specific characteristics of a</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and the criticism put forward against it. The commentary concludes that the Principles with their autonomous and yet non-binding character do not only meet the substantive requirements of a true law merchant, but that they also counter some of the main points of criticism against the modern</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"As such, the Principles constitute a corner stone in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debate and may become the heart of the new</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Id.</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also: Institute of International Business Law and Practice ed.,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UNIDROIT Principles for International Commercial Contracts: A New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xml:space="preserve">, Paris: ICC Publication </w:t>
      </w:r>
      <w:r w:rsidRPr="00431CE0">
        <w:rPr>
          <w:rFonts w:ascii="Times New Roman" w:eastAsia="Times New Roman" w:hAnsi="Times New Roman" w:cs="Times New Roman"/>
          <w:color w:val="000000"/>
          <w:sz w:val="27"/>
          <w:szCs w:val="27"/>
          <w:lang w:val="en-US" w:eastAsia="it-IT"/>
        </w:rPr>
        <w:lastRenderedPageBreak/>
        <w:t xml:space="preserve">No. 490/1 (1995); </w:t>
      </w:r>
      <w:proofErr w:type="spellStart"/>
      <w:r w:rsidRPr="00431CE0">
        <w:rPr>
          <w:rFonts w:ascii="Times New Roman" w:eastAsia="Times New Roman" w:hAnsi="Times New Roman" w:cs="Times New Roman"/>
          <w:color w:val="000000"/>
          <w:sz w:val="27"/>
          <w:szCs w:val="27"/>
          <w:lang w:val="en-US" w:eastAsia="it-IT"/>
        </w:rPr>
        <w:t>Jürgen</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Basedow</w:t>
      </w:r>
      <w:proofErr w:type="spellEnd"/>
      <w:r w:rsidRPr="00431CE0">
        <w:rPr>
          <w:rFonts w:ascii="Times New Roman" w:eastAsia="Times New Roman" w:hAnsi="Times New Roman" w:cs="Times New Roman"/>
          <w:color w:val="000000"/>
          <w:sz w:val="27"/>
          <w:szCs w:val="27"/>
          <w:lang w:val="en-US" w:eastAsia="it-IT"/>
        </w:rPr>
        <w:t>, National Report: Germany,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 New Approach to International Commercial Contracts: The UNIDROIT Principles of International Commercial Contracts</w:t>
      </w:r>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XVth</w:t>
      </w:r>
      <w:proofErr w:type="spellEnd"/>
      <w:r w:rsidRPr="00431CE0">
        <w:rPr>
          <w:rFonts w:ascii="Times New Roman" w:eastAsia="Times New Roman" w:hAnsi="Times New Roman" w:cs="Times New Roman"/>
          <w:color w:val="000000"/>
          <w:sz w:val="27"/>
          <w:szCs w:val="27"/>
          <w:lang w:val="en-US" w:eastAsia="it-IT"/>
        </w:rPr>
        <w:t xml:space="preserve"> International Congress of Comparative Law, Bristol, 26 July-1 August 1998,(</w:t>
      </w:r>
      <w:proofErr w:type="spellStart"/>
      <w:r w:rsidRPr="00431CE0">
        <w:rPr>
          <w:rFonts w:ascii="Times New Roman" w:eastAsia="Times New Roman" w:hAnsi="Times New Roman" w:cs="Times New Roman"/>
          <w:color w:val="000000"/>
          <w:sz w:val="27"/>
          <w:szCs w:val="27"/>
          <w:lang w:val="en-US" w:eastAsia="it-IT"/>
        </w:rPr>
        <w:t>Kluwer</w:t>
      </w:r>
      <w:proofErr w:type="spellEnd"/>
      <w:r w:rsidRPr="00431CE0">
        <w:rPr>
          <w:rFonts w:ascii="Times New Roman" w:eastAsia="Times New Roman" w:hAnsi="Times New Roman" w:cs="Times New Roman"/>
          <w:color w:val="000000"/>
          <w:sz w:val="27"/>
          <w:szCs w:val="27"/>
          <w:lang w:val="en-US" w:eastAsia="it-IT"/>
        </w:rPr>
        <w:t xml:space="preserve"> Law International, 1999) 125-150 [General </w:t>
      </w:r>
      <w:proofErr w:type="spellStart"/>
      <w:r w:rsidRPr="00431CE0">
        <w:rPr>
          <w:rFonts w:ascii="Times New Roman" w:eastAsia="Times New Roman" w:hAnsi="Times New Roman" w:cs="Times New Roman"/>
          <w:color w:val="000000"/>
          <w:sz w:val="27"/>
          <w:szCs w:val="27"/>
          <w:lang w:val="en-US" w:eastAsia="it-IT"/>
        </w:rPr>
        <w:t>characterisation</w:t>
      </w:r>
      <w:proofErr w:type="spellEnd"/>
      <w:r w:rsidRPr="00431CE0">
        <w:rPr>
          <w:rFonts w:ascii="Times New Roman" w:eastAsia="Times New Roman" w:hAnsi="Times New Roman" w:cs="Times New Roman"/>
          <w:color w:val="000000"/>
          <w:sz w:val="27"/>
          <w:szCs w:val="27"/>
          <w:lang w:val="en-US" w:eastAsia="it-IT"/>
        </w:rPr>
        <w:t xml:space="preserve"> of the UNIDROIT Principles; The UNIDROIT Principles and German contract law compared; The use of the UNIDROIT Principles and German law (Survey; The Principles as "General principles of law" or</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xml:space="preserve">; Filling the gaps of the applicable national law; Interpretation and supplementation of international conventions on uniform private law)]; Mª del </w:t>
      </w:r>
      <w:proofErr w:type="spellStart"/>
      <w:r w:rsidRPr="00431CE0">
        <w:rPr>
          <w:rFonts w:ascii="Times New Roman" w:eastAsia="Times New Roman" w:hAnsi="Times New Roman" w:cs="Times New Roman"/>
          <w:color w:val="000000"/>
          <w:sz w:val="27"/>
          <w:szCs w:val="27"/>
          <w:lang w:val="en-US" w:eastAsia="it-IT"/>
        </w:rPr>
        <w:t>Pilar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Perales</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Viscasillas</w:t>
      </w:r>
      <w:proofErr w:type="spellEnd"/>
      <w:r w:rsidRPr="00431CE0">
        <w:rPr>
          <w:rFonts w:ascii="Times New Roman" w:eastAsia="Times New Roman" w:hAnsi="Times New Roman" w:cs="Times New Roman"/>
          <w:color w:val="000000"/>
          <w:sz w:val="27"/>
          <w:szCs w:val="27"/>
          <w:lang w:val="en-US" w:eastAsia="it-IT"/>
        </w:rPr>
        <w:t>, "UNIDROIT Principles of International Commercial Contracts: Sphere of Application and General Provisions", 13</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Arizona Journal of International and Comparative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(1996) 380-441[Primary issues analyzed: whether or not the Principles may be applied as</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szCs w:val="27"/>
          <w:lang w:val="en-US" w:eastAsia="it-IT"/>
        </w:rPr>
        <w:t>, whether or not they are part of the general principles referred to in CISG Article 7; the mutual relationship of the UNIDROIT Principles and the CISG is discussed throughout this work, especially in the discussion of the general provisions of the Principles, which show the strong influence of the general provisions of the CISG].</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Cf.</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 Leduc, "</w:t>
      </w:r>
      <w:proofErr w:type="spellStart"/>
      <w:r w:rsidRPr="00431CE0">
        <w:rPr>
          <w:rFonts w:ascii="Times New Roman" w:eastAsia="Times New Roman" w:hAnsi="Times New Roman" w:cs="Times New Roman"/>
          <w:color w:val="000000"/>
          <w:sz w:val="27"/>
          <w:szCs w:val="27"/>
          <w:lang w:val="en-US" w:eastAsia="it-IT"/>
        </w:rPr>
        <w:t>L'emergence</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d'une</w:t>
      </w:r>
      <w:proofErr w:type="spellEnd"/>
      <w:r w:rsidRPr="00431CE0">
        <w:rPr>
          <w:rFonts w:ascii="Times New Roman" w:eastAsia="Times New Roman" w:hAnsi="Times New Roman" w:cs="Times New Roman"/>
          <w:color w:val="000000"/>
          <w:sz w:val="27"/>
          <w:szCs w:val="27"/>
          <w:lang w:val="en-US" w:eastAsia="it-IT"/>
        </w:rPr>
        <w:t xml:space="preserve"> nouvelle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à </w:t>
      </w:r>
      <w:proofErr w:type="spellStart"/>
      <w:r w:rsidRPr="00431CE0">
        <w:rPr>
          <w:rFonts w:ascii="Times New Roman" w:eastAsia="Times New Roman" w:hAnsi="Times New Roman" w:cs="Times New Roman"/>
          <w:color w:val="000000"/>
          <w:sz w:val="27"/>
          <w:szCs w:val="27"/>
          <w:lang w:val="en-US" w:eastAsia="it-IT"/>
        </w:rPr>
        <w:t>l'enseigne</w:t>
      </w:r>
      <w:proofErr w:type="spellEnd"/>
      <w:r w:rsidRPr="00431CE0">
        <w:rPr>
          <w:rFonts w:ascii="Times New Roman" w:eastAsia="Times New Roman" w:hAnsi="Times New Roman" w:cs="Times New Roman"/>
          <w:color w:val="000000"/>
          <w:sz w:val="27"/>
          <w:szCs w:val="27"/>
          <w:lang w:val="en-US" w:eastAsia="it-IT"/>
        </w:rPr>
        <w:t xml:space="preserve"> des principles </w:t>
      </w:r>
      <w:proofErr w:type="spellStart"/>
      <w:r w:rsidRPr="00431CE0">
        <w:rPr>
          <w:rFonts w:ascii="Times New Roman" w:eastAsia="Times New Roman" w:hAnsi="Times New Roman" w:cs="Times New Roman"/>
          <w:color w:val="000000"/>
          <w:sz w:val="27"/>
          <w:szCs w:val="27"/>
          <w:lang w:val="en-US" w:eastAsia="it-IT"/>
        </w:rPr>
        <w:t>d'UNIDROIT</w:t>
      </w:r>
      <w:proofErr w:type="spellEnd"/>
      <w:r w:rsidRPr="00431CE0">
        <w:rPr>
          <w:rFonts w:ascii="Times New Roman" w:eastAsia="Times New Roman" w:hAnsi="Times New Roman" w:cs="Times New Roman"/>
          <w:color w:val="000000"/>
          <w:sz w:val="27"/>
          <w:szCs w:val="27"/>
          <w:lang w:val="en-US" w:eastAsia="it-IT"/>
        </w:rPr>
        <w:t xml:space="preserve"> relatives aux contracts du commerce international: </w:t>
      </w:r>
      <w:proofErr w:type="spellStart"/>
      <w:r w:rsidRPr="00431CE0">
        <w:rPr>
          <w:rFonts w:ascii="Times New Roman" w:eastAsia="Times New Roman" w:hAnsi="Times New Roman" w:cs="Times New Roman"/>
          <w:color w:val="000000"/>
          <w:sz w:val="27"/>
          <w:szCs w:val="27"/>
          <w:lang w:val="en-US" w:eastAsia="it-IT"/>
        </w:rPr>
        <w:t>thèse</w:t>
      </w:r>
      <w:proofErr w:type="spellEnd"/>
      <w:r w:rsidRPr="00431CE0">
        <w:rPr>
          <w:rFonts w:ascii="Times New Roman" w:eastAsia="Times New Roman" w:hAnsi="Times New Roman" w:cs="Times New Roman"/>
          <w:color w:val="000000"/>
          <w:sz w:val="27"/>
          <w:szCs w:val="27"/>
          <w:lang w:val="en-US" w:eastAsia="it-IT"/>
        </w:rPr>
        <w:t xml:space="preserve"> et </w:t>
      </w:r>
      <w:proofErr w:type="spellStart"/>
      <w:r w:rsidRPr="00431CE0">
        <w:rPr>
          <w:rFonts w:ascii="Times New Roman" w:eastAsia="Times New Roman" w:hAnsi="Times New Roman" w:cs="Times New Roman"/>
          <w:color w:val="000000"/>
          <w:sz w:val="27"/>
          <w:szCs w:val="27"/>
          <w:lang w:val="en-US" w:eastAsia="it-IT"/>
        </w:rPr>
        <w:t>antithèse</w:t>
      </w:r>
      <w:proofErr w:type="spellEnd"/>
      <w:r w:rsidRPr="00431CE0">
        <w:rPr>
          <w:rFonts w:ascii="Times New Roman" w:eastAsia="Times New Roman" w:hAnsi="Times New Roman" w:cs="Times New Roman"/>
          <w:color w:val="000000"/>
          <w:sz w:val="27"/>
          <w:szCs w:val="27"/>
          <w:lang w:val="en-US" w:eastAsia="it-IT"/>
        </w:rPr>
        <w:t>" [The emergence of a new</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under the standard of the UNIDROIT Principles of International Commercial Contracts: pros and cons --</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in French</w:t>
      </w:r>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Revue </w:t>
      </w:r>
      <w:proofErr w:type="spellStart"/>
      <w:r w:rsidRPr="00431CE0">
        <w:rPr>
          <w:rFonts w:ascii="Times New Roman" w:eastAsia="Times New Roman" w:hAnsi="Times New Roman" w:cs="Times New Roman"/>
          <w:i/>
          <w:iCs/>
          <w:color w:val="000000"/>
          <w:sz w:val="27"/>
          <w:szCs w:val="27"/>
          <w:lang w:val="en-US" w:eastAsia="it-IT"/>
        </w:rPr>
        <w:t>Juridique</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Thèmis</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(2001) 429-451; Ulrich </w:t>
      </w:r>
      <w:proofErr w:type="spellStart"/>
      <w:r w:rsidRPr="00431CE0">
        <w:rPr>
          <w:rFonts w:ascii="Times New Roman" w:eastAsia="Times New Roman" w:hAnsi="Times New Roman" w:cs="Times New Roman"/>
          <w:color w:val="000000"/>
          <w:sz w:val="27"/>
          <w:szCs w:val="27"/>
          <w:lang w:val="en-US" w:eastAsia="it-IT"/>
        </w:rPr>
        <w:t>Drobnig</w:t>
      </w:r>
      <w:proofErr w:type="spellEnd"/>
      <w:r w:rsidRPr="00431CE0">
        <w:rPr>
          <w:rFonts w:ascii="Times New Roman" w:eastAsia="Times New Roman" w:hAnsi="Times New Roman" w:cs="Times New Roman"/>
          <w:color w:val="000000"/>
          <w:sz w:val="27"/>
          <w:szCs w:val="27"/>
          <w:lang w:val="en-US" w:eastAsia="it-IT"/>
        </w:rPr>
        <w:t xml:space="preserve">, "The Use of the UNIDROIT Principles by National and Supra-national courts", </w:t>
      </w:r>
      <w:proofErr w:type="spellStart"/>
      <w:r w:rsidRPr="00431CE0">
        <w:rPr>
          <w:rFonts w:ascii="Times New Roman" w:eastAsia="Times New Roman" w:hAnsi="Times New Roman" w:cs="Times New Roman"/>
          <w:color w:val="000000"/>
          <w:sz w:val="27"/>
          <w:szCs w:val="27"/>
          <w:lang w:val="en-US" w:eastAsia="it-IT"/>
        </w:rPr>
        <w:t>in:</w:t>
      </w:r>
      <w:r w:rsidRPr="00431CE0">
        <w:rPr>
          <w:rFonts w:ascii="Times New Roman" w:eastAsia="Times New Roman" w:hAnsi="Times New Roman" w:cs="Times New Roman"/>
          <w:i/>
          <w:iCs/>
          <w:color w:val="000000"/>
          <w:sz w:val="27"/>
          <w:szCs w:val="27"/>
          <w:lang w:val="en-US" w:eastAsia="it-IT"/>
        </w:rPr>
        <w:t>UNIDROIT</w:t>
      </w:r>
      <w:proofErr w:type="spellEnd"/>
      <w:r w:rsidRPr="00431CE0">
        <w:rPr>
          <w:rFonts w:ascii="Times New Roman" w:eastAsia="Times New Roman" w:hAnsi="Times New Roman" w:cs="Times New Roman"/>
          <w:i/>
          <w:iCs/>
          <w:color w:val="000000"/>
          <w:sz w:val="27"/>
          <w:szCs w:val="27"/>
          <w:lang w:val="en-US" w:eastAsia="it-IT"/>
        </w:rPr>
        <w:t xml:space="preserve"> Principles for International Commercial Contracts: A New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i/>
          <w:iCs/>
          <w:color w:val="000000"/>
          <w:sz w:val="27"/>
          <w:szCs w:val="27"/>
          <w:lang w:val="en-US" w:eastAsia="it-IT"/>
        </w:rPr>
        <w:t>?</w:t>
      </w:r>
      <w:r w:rsidRPr="00431CE0">
        <w:rPr>
          <w:rFonts w:ascii="Times New Roman" w:eastAsia="Times New Roman" w:hAnsi="Times New Roman" w:cs="Times New Roman"/>
          <w:color w:val="000000"/>
          <w:sz w:val="27"/>
          <w:szCs w:val="27"/>
          <w:lang w:val="en-US" w:eastAsia="it-IT"/>
        </w:rPr>
        <w:t>, ICC Publication No. 490/1 (1995) 223-232.</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38" w:name="130"/>
      <w:r w:rsidRPr="00431CE0">
        <w:rPr>
          <w:rFonts w:ascii="Times New Roman" w:eastAsia="Times New Roman" w:hAnsi="Times New Roman" w:cs="Times New Roman"/>
          <w:color w:val="000000"/>
          <w:sz w:val="27"/>
          <w:szCs w:val="27"/>
          <w:lang w:val="en-US" w:eastAsia="it-IT"/>
        </w:rPr>
        <w:t>130.</w:t>
      </w:r>
      <w:r w:rsidRPr="00431CE0">
        <w:rPr>
          <w:rFonts w:ascii="Times New Roman" w:eastAsia="Times New Roman" w:hAnsi="Times New Roman" w:cs="Times New Roman"/>
          <w:color w:val="000000"/>
          <w:sz w:val="27"/>
          <w:lang w:val="en-US" w:eastAsia="it-IT"/>
        </w:rPr>
        <w:t> </w:t>
      </w:r>
      <w:bookmarkEnd w:id="138"/>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Michael Joachim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 "The UNIDROIT Principles of International Contracts and CISG: Alternative or Complementary Instruments?",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Review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(1996) at 26-39, also available online at &lt;</w:t>
      </w:r>
      <w:hyperlink r:id="rId189" w:history="1">
        <w:r w:rsidRPr="00431CE0">
          <w:rPr>
            <w:rFonts w:ascii="Times New Roman" w:eastAsia="Times New Roman" w:hAnsi="Times New Roman" w:cs="Times New Roman"/>
            <w:color w:val="0000FF"/>
            <w:sz w:val="27"/>
            <w:u w:val="single"/>
            <w:lang w:val="en-US" w:eastAsia="it-IT"/>
          </w:rPr>
          <w:t>http://cisgw3.law.pace.edu/cisg/biblio/ulr96.html</w:t>
        </w:r>
      </w:hyperlink>
      <w:r w:rsidRPr="00431CE0">
        <w:rPr>
          <w:rFonts w:ascii="Times New Roman" w:eastAsia="Times New Roman" w:hAnsi="Times New Roman" w:cs="Times New Roman"/>
          <w:color w:val="000000"/>
          <w:sz w:val="27"/>
          <w:szCs w:val="27"/>
          <w:lang w:val="en-US" w:eastAsia="it-IT"/>
        </w:rPr>
        <w:t xml:space="preserve">&gt;, [hereinafter: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Alternative or Complementary Instruments</w:t>
      </w:r>
      <w:r w:rsidRPr="00431CE0">
        <w:rPr>
          <w:rFonts w:ascii="Times New Roman" w:eastAsia="Times New Roman" w:hAnsi="Times New Roman" w:cs="Times New Roman"/>
          <w:color w:val="000000"/>
          <w:sz w:val="27"/>
          <w:szCs w:val="27"/>
          <w:lang w:val="en-US" w:eastAsia="it-IT"/>
        </w:rPr>
        <w:t>]: "In view of its intrinsic merits and world-wide acceptance, CISG was of course an obligatory point of reference in the preparation of the UNIDROIT Principles. To the extent that the two instruments address the same issues, the rules laid down in the UNIDROIT Principles are normally taken either literally or at least in substance from the corresponding provisions of CISG; cases where the former depart from the latter are exceptional."</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w:t>
      </w:r>
      <w:proofErr w:type="spellStart"/>
      <w:r w:rsidRPr="00431CE0">
        <w:rPr>
          <w:rFonts w:ascii="Times New Roman" w:eastAsia="Times New Roman" w:hAnsi="Times New Roman" w:cs="Times New Roman"/>
          <w:color w:val="000000"/>
          <w:sz w:val="27"/>
          <w:szCs w:val="27"/>
          <w:lang w:val="en-US" w:eastAsia="it-IT"/>
        </w:rPr>
        <w:t>Pilar</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Perales</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Viscasillas</w:t>
      </w:r>
      <w:proofErr w:type="spellEnd"/>
      <w:r w:rsidRPr="00431CE0">
        <w:rPr>
          <w:rFonts w:ascii="Times New Roman" w:eastAsia="Times New Roman" w:hAnsi="Times New Roman" w:cs="Times New Roman"/>
          <w:color w:val="000000"/>
          <w:sz w:val="27"/>
          <w:szCs w:val="27"/>
          <w:lang w:val="en-US" w:eastAsia="it-IT"/>
        </w:rPr>
        <w:t>, "UNIDROIT Principles of International Commercial Contracts: Sphere of Application and General Provisions", 13</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Arizona Journal of International and Comparative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(1996) 385: "[T]he Principles have been deeply influenced by the Convention".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Ulrich Magnus, "Die </w:t>
      </w:r>
      <w:proofErr w:type="spellStart"/>
      <w:r w:rsidRPr="00431CE0">
        <w:rPr>
          <w:rFonts w:ascii="Times New Roman" w:eastAsia="Times New Roman" w:hAnsi="Times New Roman" w:cs="Times New Roman"/>
          <w:color w:val="000000"/>
          <w:sz w:val="27"/>
          <w:szCs w:val="27"/>
          <w:lang w:val="en-US" w:eastAsia="it-IT"/>
        </w:rPr>
        <w:t>allgemeinen</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Grundsätze</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im</w:t>
      </w:r>
      <w:proofErr w:type="spellEnd"/>
      <w:r w:rsidRPr="00431CE0">
        <w:rPr>
          <w:rFonts w:ascii="Times New Roman" w:eastAsia="Times New Roman" w:hAnsi="Times New Roman" w:cs="Times New Roman"/>
          <w:color w:val="000000"/>
          <w:sz w:val="27"/>
          <w:szCs w:val="27"/>
          <w:lang w:val="en-US" w:eastAsia="it-IT"/>
        </w:rPr>
        <w:t xml:space="preserve"> UN-</w:t>
      </w:r>
      <w:proofErr w:type="spellStart"/>
      <w:r w:rsidRPr="00431CE0">
        <w:rPr>
          <w:rFonts w:ascii="Times New Roman" w:eastAsia="Times New Roman" w:hAnsi="Times New Roman" w:cs="Times New Roman"/>
          <w:color w:val="000000"/>
          <w:sz w:val="27"/>
          <w:szCs w:val="27"/>
          <w:lang w:val="en-US" w:eastAsia="it-IT"/>
        </w:rPr>
        <w:t>Kaufrecht</w:t>
      </w:r>
      <w:proofErr w:type="spellEnd"/>
      <w:r w:rsidRPr="00431CE0">
        <w:rPr>
          <w:rFonts w:ascii="Times New Roman" w:eastAsia="Times New Roman" w:hAnsi="Times New Roman" w:cs="Times New Roman"/>
          <w:color w:val="000000"/>
          <w:sz w:val="27"/>
          <w:szCs w:val="27"/>
          <w:lang w:val="en-US" w:eastAsia="it-IT"/>
        </w:rPr>
        <w:t>", 59</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Rabels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Zeitschrift</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(1995) 492-493. Magnus points out that the harmony between the Convention and the UNIDROIT Principles comes as no surprise, because the Convention could be considered the "godfather" of the UNIDROIT Principles.</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i/>
          <w:iCs/>
          <w:color w:val="000000"/>
          <w:sz w:val="27"/>
          <w:szCs w:val="27"/>
          <w:lang w:val="en-US" w:eastAsia="it-IT"/>
        </w:rPr>
        <w:lastRenderedPageBreak/>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Peter </w:t>
      </w:r>
      <w:proofErr w:type="spellStart"/>
      <w:r w:rsidRPr="00431CE0">
        <w:rPr>
          <w:rFonts w:ascii="Times New Roman" w:eastAsia="Times New Roman" w:hAnsi="Times New Roman" w:cs="Times New Roman"/>
          <w:color w:val="000000"/>
          <w:sz w:val="27"/>
          <w:szCs w:val="27"/>
          <w:lang w:val="en-US" w:eastAsia="it-IT"/>
        </w:rPr>
        <w:t>Schlechtriem</w:t>
      </w:r>
      <w:proofErr w:type="spellEnd"/>
      <w:r w:rsidRPr="00431CE0">
        <w:rPr>
          <w:rFonts w:ascii="Times New Roman" w:eastAsia="Times New Roman" w:hAnsi="Times New Roman" w:cs="Times New Roman"/>
          <w:color w:val="000000"/>
          <w:sz w:val="27"/>
          <w:szCs w:val="27"/>
          <w:lang w:val="en-US" w:eastAsia="it-IT"/>
        </w:rPr>
        <w:t>, "25 Years CISG -- An International Lingua Franca for Drafting Uniform Law, Legal Principles, Domestic Legislation and Transnational Contracts", 2</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CILE Studies. The CISG and the Business Lawyer: The UNCITRAL Digest as a Contract Drafting Tool</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___ (forthcoming 2006): "[B]</w:t>
      </w:r>
      <w:proofErr w:type="spellStart"/>
      <w:r w:rsidRPr="00431CE0">
        <w:rPr>
          <w:rFonts w:ascii="Times New Roman" w:eastAsia="Times New Roman" w:hAnsi="Times New Roman" w:cs="Times New Roman"/>
          <w:color w:val="000000"/>
          <w:sz w:val="27"/>
          <w:szCs w:val="27"/>
          <w:lang w:val="en-US" w:eastAsia="it-IT"/>
        </w:rPr>
        <w:t>oth</w:t>
      </w:r>
      <w:proofErr w:type="spellEnd"/>
      <w:r w:rsidRPr="00431CE0">
        <w:rPr>
          <w:rFonts w:ascii="Times New Roman" w:eastAsia="Times New Roman" w:hAnsi="Times New Roman" w:cs="Times New Roman"/>
          <w:color w:val="000000"/>
          <w:sz w:val="27"/>
          <w:szCs w:val="27"/>
          <w:lang w:val="en-US" w:eastAsia="it-IT"/>
        </w:rPr>
        <w:t xml:space="preserve"> the UNIDROIT Principles and the Uniform Sales Law came from the same well, and there was also some identity of drafters, for a number of experts who had worked on the CISG later joined UNIDROIT's working teams. Thus, it is small wonder that key solutions and central concepts of the CISG and the UNIDROIT Principles are closely related ..." In his footnote to the above, </w:t>
      </w:r>
      <w:proofErr w:type="spellStart"/>
      <w:r w:rsidRPr="00431CE0">
        <w:rPr>
          <w:rFonts w:ascii="Times New Roman" w:eastAsia="Times New Roman" w:hAnsi="Times New Roman" w:cs="Times New Roman"/>
          <w:color w:val="000000"/>
          <w:sz w:val="27"/>
          <w:szCs w:val="27"/>
          <w:lang w:val="en-US" w:eastAsia="it-IT"/>
        </w:rPr>
        <w:t>Schlechtriem</w:t>
      </w:r>
      <w:proofErr w:type="spellEnd"/>
      <w:r w:rsidRPr="00431CE0">
        <w:rPr>
          <w:rFonts w:ascii="Times New Roman" w:eastAsia="Times New Roman" w:hAnsi="Times New Roman" w:cs="Times New Roman"/>
          <w:color w:val="000000"/>
          <w:sz w:val="27"/>
          <w:szCs w:val="27"/>
          <w:lang w:val="en-US" w:eastAsia="it-IT"/>
        </w:rPr>
        <w:t xml:space="preserve"> states: "It could well be assumed that the founding fathers of the UNIDROIT Principles were ... motivated by the desire to preserve the great treasure of comparative law solutions that went into the Sales project."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39" w:name="131"/>
      <w:r w:rsidRPr="00431CE0">
        <w:rPr>
          <w:rFonts w:ascii="Times New Roman" w:eastAsia="Times New Roman" w:hAnsi="Times New Roman" w:cs="Times New Roman"/>
          <w:color w:val="000000"/>
          <w:sz w:val="27"/>
          <w:szCs w:val="27"/>
          <w:lang w:val="en-US" w:eastAsia="it-IT"/>
        </w:rPr>
        <w:t>131.</w:t>
      </w:r>
      <w:r w:rsidRPr="00431CE0">
        <w:rPr>
          <w:rFonts w:ascii="Times New Roman" w:eastAsia="Times New Roman" w:hAnsi="Times New Roman" w:cs="Times New Roman"/>
          <w:color w:val="000000"/>
          <w:sz w:val="27"/>
          <w:lang w:val="en-US" w:eastAsia="it-IT"/>
        </w:rPr>
        <w:t> </w:t>
      </w:r>
      <w:bookmarkEnd w:id="139"/>
      <w:r w:rsidRPr="00431CE0">
        <w:rPr>
          <w:rFonts w:ascii="Times New Roman" w:eastAsia="Times New Roman" w:hAnsi="Times New Roman" w:cs="Times New Roman"/>
          <w:color w:val="000000"/>
          <w:sz w:val="27"/>
          <w:szCs w:val="27"/>
          <w:lang w:val="en-US" w:eastAsia="it-IT"/>
        </w:rPr>
        <w:t>Restatements can help interpret a law. For instance, the Uniform Commercial Code is the U.S. uniform domestic law and a Restatement has served as its companion. The U.S. Restatement of Contracts (Second) has a broader scope than the U.C.C.; it takes cognizance of insights derived from the text of the U.C.C., from scholarly commentaries on the U.C.C., from cases that have interpreted the U.C.C., and from other sources. In the United States, when a tribunal is ruling on sales provisions of the U.S. Uniform Commercial Code, references to the Restatement of Contracts are frequently encountered. Its examples and explanations of the meaning of terms and concepts are useful. In U.C.C. proceedings, courts and arbitrators refer to the Restatement of Contracts as it helps them reason through the applicable law.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 Observations on the use of the PECL as an aid to CISG research</w:t>
      </w:r>
      <w:r w:rsidRPr="00431CE0">
        <w:rPr>
          <w:rFonts w:ascii="Times New Roman" w:eastAsia="Times New Roman" w:hAnsi="Times New Roman" w:cs="Times New Roman"/>
          <w:color w:val="000000"/>
          <w:sz w:val="27"/>
          <w:szCs w:val="27"/>
          <w:lang w:val="en-US" w:eastAsia="it-IT"/>
        </w:rPr>
        <w:t>, on the Pace Law website,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at</w:t>
      </w:r>
      <w:r w:rsidRPr="00431CE0">
        <w:rPr>
          <w:rFonts w:ascii="Times New Roman" w:eastAsia="Times New Roman" w:hAnsi="Times New Roman" w:cs="Times New Roman"/>
          <w:color w:val="000000"/>
          <w:sz w:val="27"/>
          <w:szCs w:val="27"/>
          <w:lang w:val="en-US" w:eastAsia="it-IT"/>
        </w:rPr>
        <w:t>&lt;</w:t>
      </w:r>
      <w:hyperlink r:id="rId190" w:history="1">
        <w:r w:rsidRPr="00431CE0">
          <w:rPr>
            <w:rFonts w:ascii="Times New Roman" w:eastAsia="Times New Roman" w:hAnsi="Times New Roman" w:cs="Times New Roman"/>
            <w:color w:val="0000FF"/>
            <w:sz w:val="27"/>
            <w:u w:val="single"/>
            <w:lang w:val="en-US" w:eastAsia="it-IT"/>
          </w:rPr>
          <w:t>http://cisgw3.law.pace.edu/cisg/text/peclcomp.html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Similar observations can be made on the use of the UNIDROIT Principles as an aid to CISG comparative research: &lt;</w:t>
      </w:r>
      <w:hyperlink r:id="rId191" w:history="1">
        <w:r w:rsidRPr="00431CE0">
          <w:rPr>
            <w:rFonts w:ascii="Times New Roman" w:eastAsia="Times New Roman" w:hAnsi="Times New Roman" w:cs="Times New Roman"/>
            <w:color w:val="0000FF"/>
            <w:sz w:val="27"/>
            <w:u w:val="single"/>
            <w:lang w:val="en-US" w:eastAsia="it-IT"/>
          </w:rPr>
          <w:t>http://cisgw3.law.pace.edu/cisg/text/matchup/general-observations.html</w:t>
        </w:r>
      </w:hyperlink>
      <w:r w:rsidRPr="00431CE0">
        <w:rPr>
          <w:rFonts w:ascii="Times New Roman" w:eastAsia="Times New Roman" w:hAnsi="Times New Roman" w:cs="Times New Roman"/>
          <w:color w:val="000000"/>
          <w:sz w:val="27"/>
          <w:szCs w:val="27"/>
          <w:lang w:val="en-US" w:eastAsia="it-IT"/>
        </w:rPr>
        <w:t>&gt;. For a commentary on similarities and differences between the UNIDROIT Principles and the CISG,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A.S. </w:t>
      </w:r>
      <w:proofErr w:type="spellStart"/>
      <w:r w:rsidRPr="00431CE0">
        <w:rPr>
          <w:rFonts w:ascii="Times New Roman" w:eastAsia="Times New Roman" w:hAnsi="Times New Roman" w:cs="Times New Roman"/>
          <w:color w:val="000000"/>
          <w:sz w:val="27"/>
          <w:szCs w:val="27"/>
          <w:lang w:val="en-US" w:eastAsia="it-IT"/>
        </w:rPr>
        <w:t>Hartkamp</w:t>
      </w:r>
      <w:proofErr w:type="spellEnd"/>
      <w:r w:rsidRPr="00431CE0">
        <w:rPr>
          <w:rFonts w:ascii="Times New Roman" w:eastAsia="Times New Roman" w:hAnsi="Times New Roman" w:cs="Times New Roman"/>
          <w:color w:val="000000"/>
          <w:sz w:val="27"/>
          <w:szCs w:val="27"/>
          <w:lang w:val="en-US" w:eastAsia="it-IT"/>
        </w:rPr>
        <w:t>, "The UNIDROIT Principles for International Commercial Contracts and the United Nations Convention on Contracts for the International Sale of Approval"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Essays on Comparative Law, Private International Law and International Commercial Arbitration in </w:t>
      </w:r>
      <w:proofErr w:type="spellStart"/>
      <w:r w:rsidRPr="00431CE0">
        <w:rPr>
          <w:rFonts w:ascii="Times New Roman" w:eastAsia="Times New Roman" w:hAnsi="Times New Roman" w:cs="Times New Roman"/>
          <w:i/>
          <w:iCs/>
          <w:color w:val="000000"/>
          <w:sz w:val="27"/>
          <w:szCs w:val="27"/>
          <w:lang w:val="en-US" w:eastAsia="it-IT"/>
        </w:rPr>
        <w:t>honour</w:t>
      </w:r>
      <w:proofErr w:type="spellEnd"/>
      <w:r w:rsidRPr="00431CE0">
        <w:rPr>
          <w:rFonts w:ascii="Times New Roman" w:eastAsia="Times New Roman" w:hAnsi="Times New Roman" w:cs="Times New Roman"/>
          <w:i/>
          <w:iCs/>
          <w:color w:val="000000"/>
          <w:sz w:val="27"/>
          <w:szCs w:val="27"/>
          <w:lang w:val="en-US" w:eastAsia="it-IT"/>
        </w:rPr>
        <w:t xml:space="preserve"> of </w:t>
      </w:r>
      <w:proofErr w:type="spellStart"/>
      <w:r w:rsidRPr="00431CE0">
        <w:rPr>
          <w:rFonts w:ascii="Times New Roman" w:eastAsia="Times New Roman" w:hAnsi="Times New Roman" w:cs="Times New Roman"/>
          <w:i/>
          <w:iCs/>
          <w:color w:val="000000"/>
          <w:sz w:val="27"/>
          <w:szCs w:val="27"/>
          <w:lang w:val="en-US" w:eastAsia="it-IT"/>
        </w:rPr>
        <w:t>Dimitra</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Kokkina-Intridou</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Boeli-Woelki</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Grosheide</w:t>
      </w:r>
      <w:proofErr w:type="spellEnd"/>
      <w:r w:rsidRPr="00431CE0">
        <w:rPr>
          <w:rFonts w:ascii="Times New Roman" w:eastAsia="Times New Roman" w:hAnsi="Times New Roman" w:cs="Times New Roman"/>
          <w:color w:val="000000"/>
          <w:sz w:val="27"/>
          <w:szCs w:val="27"/>
          <w:lang w:val="en-US" w:eastAsia="it-IT"/>
        </w:rPr>
        <w:t>/</w:t>
      </w:r>
      <w:proofErr w:type="spellStart"/>
      <w:r w:rsidRPr="00431CE0">
        <w:rPr>
          <w:rFonts w:ascii="Times New Roman" w:eastAsia="Times New Roman" w:hAnsi="Times New Roman" w:cs="Times New Roman"/>
          <w:color w:val="000000"/>
          <w:sz w:val="27"/>
          <w:szCs w:val="27"/>
          <w:lang w:val="en-US" w:eastAsia="it-IT"/>
        </w:rPr>
        <w:t>Hondius</w:t>
      </w:r>
      <w:proofErr w:type="spellEnd"/>
      <w:r w:rsidRPr="00431CE0">
        <w:rPr>
          <w:rFonts w:ascii="Times New Roman" w:eastAsia="Times New Roman" w:hAnsi="Times New Roman" w:cs="Times New Roman"/>
          <w:color w:val="000000"/>
          <w:sz w:val="27"/>
          <w:szCs w:val="27"/>
          <w:lang w:val="en-US" w:eastAsia="it-IT"/>
        </w:rPr>
        <w:t>/</w:t>
      </w:r>
      <w:proofErr w:type="spellStart"/>
      <w:r w:rsidRPr="00431CE0">
        <w:rPr>
          <w:rFonts w:ascii="Times New Roman" w:eastAsia="Times New Roman" w:hAnsi="Times New Roman" w:cs="Times New Roman"/>
          <w:color w:val="000000"/>
          <w:sz w:val="27"/>
          <w:szCs w:val="27"/>
          <w:lang w:val="en-US" w:eastAsia="it-IT"/>
        </w:rPr>
        <w:t>Steenhof</w:t>
      </w:r>
      <w:proofErr w:type="spellEnd"/>
      <w:r w:rsidRPr="00431CE0">
        <w:rPr>
          <w:rFonts w:ascii="Times New Roman" w:eastAsia="Times New Roman" w:hAnsi="Times New Roman" w:cs="Times New Roman"/>
          <w:color w:val="000000"/>
          <w:sz w:val="27"/>
          <w:szCs w:val="27"/>
          <w:lang w:val="en-US" w:eastAsia="it-IT"/>
        </w:rPr>
        <w:t xml:space="preserve"> eds., (</w:t>
      </w:r>
      <w:proofErr w:type="spellStart"/>
      <w:r w:rsidRPr="00431CE0">
        <w:rPr>
          <w:rFonts w:ascii="Times New Roman" w:eastAsia="Times New Roman" w:hAnsi="Times New Roman" w:cs="Times New Roman"/>
          <w:color w:val="000000"/>
          <w:sz w:val="27"/>
          <w:szCs w:val="27"/>
          <w:lang w:val="en-US" w:eastAsia="it-IT"/>
        </w:rPr>
        <w:t>Martinus</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Nijhoff</w:t>
      </w:r>
      <w:proofErr w:type="spellEnd"/>
      <w:r w:rsidRPr="00431CE0">
        <w:rPr>
          <w:rFonts w:ascii="Times New Roman" w:eastAsia="Times New Roman" w:hAnsi="Times New Roman" w:cs="Times New Roman"/>
          <w:color w:val="000000"/>
          <w:sz w:val="27"/>
          <w:szCs w:val="27"/>
          <w:lang w:val="en-US" w:eastAsia="it-IT"/>
        </w:rPr>
        <w:t>, 1994) 85-98.</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 also</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Joseph M. </w:t>
      </w:r>
      <w:proofErr w:type="spellStart"/>
      <w:r w:rsidRPr="00431CE0">
        <w:rPr>
          <w:rFonts w:ascii="Times New Roman" w:eastAsia="Times New Roman" w:hAnsi="Times New Roman" w:cs="Times New Roman"/>
          <w:color w:val="000000"/>
          <w:sz w:val="27"/>
          <w:szCs w:val="27"/>
          <w:lang w:val="en-US" w:eastAsia="it-IT"/>
        </w:rPr>
        <w:t>Perillo</w:t>
      </w:r>
      <w:proofErr w:type="spellEnd"/>
      <w:r w:rsidRPr="00431CE0">
        <w:rPr>
          <w:rFonts w:ascii="Times New Roman" w:eastAsia="Times New Roman" w:hAnsi="Times New Roman" w:cs="Times New Roman"/>
          <w:color w:val="000000"/>
          <w:sz w:val="27"/>
          <w:szCs w:val="27"/>
          <w:lang w:val="en-US" w:eastAsia="it-IT"/>
        </w:rPr>
        <w:t>, "UNIDROIT Principles of International Commercial Contracts: The Black Letter Text and a Review", 63</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Fordham Law Review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(1994) 281-316.</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40" w:name="132"/>
      <w:r w:rsidRPr="00431CE0">
        <w:rPr>
          <w:rFonts w:ascii="Times New Roman" w:eastAsia="Times New Roman" w:hAnsi="Times New Roman" w:cs="Times New Roman"/>
          <w:color w:val="000000"/>
          <w:sz w:val="27"/>
          <w:szCs w:val="27"/>
          <w:lang w:val="en-US" w:eastAsia="it-IT"/>
        </w:rPr>
        <w:t>132.</w:t>
      </w:r>
      <w:r w:rsidRPr="00431CE0">
        <w:rPr>
          <w:rFonts w:ascii="Times New Roman" w:eastAsia="Times New Roman" w:hAnsi="Times New Roman" w:cs="Times New Roman"/>
          <w:color w:val="000000"/>
          <w:sz w:val="27"/>
          <w:lang w:val="en-US" w:eastAsia="it-IT"/>
        </w:rPr>
        <w:t> </w:t>
      </w:r>
      <w:bookmarkEnd w:id="140"/>
      <w:r w:rsidRPr="00431CE0">
        <w:rPr>
          <w:rFonts w:ascii="Times New Roman" w:eastAsia="Times New Roman" w:hAnsi="Times New Roman" w:cs="Times New Roman"/>
          <w:color w:val="000000"/>
          <w:sz w:val="27"/>
          <w:szCs w:val="27"/>
          <w:lang w:val="en-US" w:eastAsia="it-IT"/>
        </w:rPr>
        <w:t xml:space="preserve">This metaphor, along with the "skeletal" theory which is used here belong to Albert H. </w:t>
      </w:r>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41" w:name="133"/>
      <w:r w:rsidRPr="00431CE0">
        <w:rPr>
          <w:rFonts w:ascii="Times New Roman" w:eastAsia="Times New Roman" w:hAnsi="Times New Roman" w:cs="Times New Roman"/>
          <w:color w:val="000000"/>
          <w:sz w:val="27"/>
          <w:szCs w:val="27"/>
          <w:lang w:val="en-US" w:eastAsia="it-IT"/>
        </w:rPr>
        <w:t>133.</w:t>
      </w:r>
      <w:r w:rsidRPr="00431CE0">
        <w:rPr>
          <w:rFonts w:ascii="Times New Roman" w:eastAsia="Times New Roman" w:hAnsi="Times New Roman" w:cs="Times New Roman"/>
          <w:color w:val="000000"/>
          <w:sz w:val="27"/>
          <w:lang w:val="en-US" w:eastAsia="it-IT"/>
        </w:rPr>
        <w:t> </w:t>
      </w:r>
      <w:bookmarkEnd w:id="141"/>
      <w:r w:rsidRPr="00431CE0">
        <w:rPr>
          <w:rFonts w:ascii="Times New Roman" w:eastAsia="Times New Roman" w:hAnsi="Times New Roman" w:cs="Times New Roman"/>
          <w:i/>
          <w:iCs/>
          <w:color w:val="000000"/>
          <w:sz w:val="27"/>
          <w:szCs w:val="27"/>
          <w:lang w:val="en-US" w:eastAsia="it-IT"/>
        </w:rPr>
        <w:t>See Observations on the use of the PECL as an aid to CISG research</w:t>
      </w:r>
      <w:r w:rsidRPr="00431CE0">
        <w:rPr>
          <w:rFonts w:ascii="Times New Roman" w:eastAsia="Times New Roman" w:hAnsi="Times New Roman" w:cs="Times New Roman"/>
          <w:color w:val="000000"/>
          <w:sz w:val="27"/>
          <w:szCs w:val="27"/>
          <w:lang w:val="en-US" w:eastAsia="it-IT"/>
        </w:rPr>
        <w:t>, on the Pace Law website,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&lt;</w:t>
      </w:r>
      <w:hyperlink r:id="rId192" w:history="1">
        <w:r w:rsidRPr="00431CE0">
          <w:rPr>
            <w:rFonts w:ascii="Times New Roman" w:eastAsia="Times New Roman" w:hAnsi="Times New Roman" w:cs="Times New Roman"/>
            <w:color w:val="0000FF"/>
            <w:sz w:val="27"/>
            <w:u w:val="single"/>
            <w:lang w:val="en-US" w:eastAsia="it-IT"/>
          </w:rPr>
          <w:t>http://cisgw3.law.pace.edu/cisg/text/peclcomp.html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42" w:name="134"/>
      <w:r w:rsidRPr="00431CE0">
        <w:rPr>
          <w:rFonts w:ascii="Times New Roman" w:eastAsia="Times New Roman" w:hAnsi="Times New Roman" w:cs="Times New Roman"/>
          <w:color w:val="000000"/>
          <w:sz w:val="27"/>
          <w:szCs w:val="27"/>
          <w:lang w:val="en-US" w:eastAsia="it-IT"/>
        </w:rPr>
        <w:t>134.</w:t>
      </w:r>
      <w:r w:rsidRPr="00431CE0">
        <w:rPr>
          <w:rFonts w:ascii="Times New Roman" w:eastAsia="Times New Roman" w:hAnsi="Times New Roman" w:cs="Times New Roman"/>
          <w:color w:val="000000"/>
          <w:sz w:val="27"/>
          <w:lang w:val="en-US" w:eastAsia="it-IT"/>
        </w:rPr>
        <w:t> </w:t>
      </w:r>
      <w:bookmarkEnd w:id="142"/>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relevant case law and arbitral awards:</w:t>
      </w:r>
    </w:p>
    <w:tbl>
      <w:tblPr>
        <w:tblW w:w="0" w:type="auto"/>
        <w:tblCellSpacing w:w="15" w:type="dxa"/>
        <w:tblCellMar>
          <w:top w:w="15" w:type="dxa"/>
          <w:left w:w="15" w:type="dxa"/>
          <w:bottom w:w="15" w:type="dxa"/>
          <w:right w:w="15" w:type="dxa"/>
        </w:tblCellMar>
        <w:tblLook w:val="04A0"/>
      </w:tblPr>
      <w:tblGrid>
        <w:gridCol w:w="370"/>
        <w:gridCol w:w="9358"/>
      </w:tblGrid>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w:t>
            </w:r>
            <w:r w:rsidRPr="00431CE0">
              <w:rPr>
                <w:rFonts w:ascii="Times New Roman" w:eastAsia="Times New Roman" w:hAnsi="Times New Roman" w:cs="Times New Roman"/>
                <w:sz w:val="24"/>
                <w:szCs w:val="24"/>
                <w:lang w:eastAsia="it-IT"/>
              </w:rPr>
              <w:lastRenderedPageBreak/>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lastRenderedPageBreak/>
              <w:t xml:space="preserve">Austria 15 June 1994 Vienna Arbitration proceeding SCH-4318; case presentation including </w:t>
            </w:r>
            <w:r w:rsidRPr="00431CE0">
              <w:rPr>
                <w:rFonts w:ascii="Times New Roman" w:eastAsia="Times New Roman" w:hAnsi="Times New Roman" w:cs="Times New Roman"/>
                <w:sz w:val="24"/>
                <w:szCs w:val="24"/>
                <w:lang w:val="en-US" w:eastAsia="it-IT"/>
              </w:rPr>
              <w:lastRenderedPageBreak/>
              <w:t>English translation available at &lt;</w:t>
            </w:r>
            <w:hyperlink r:id="rId193" w:history="1">
              <w:r w:rsidRPr="00431CE0">
                <w:rPr>
                  <w:rFonts w:ascii="Times New Roman" w:eastAsia="Times New Roman" w:hAnsi="Times New Roman" w:cs="Times New Roman"/>
                  <w:color w:val="0000FF"/>
                  <w:sz w:val="24"/>
                  <w:szCs w:val="24"/>
                  <w:u w:val="single"/>
                  <w:lang w:val="en-US" w:eastAsia="it-IT"/>
                </w:rPr>
                <w:t>http://cisgw3.law.pace.edu/cases/940615a4.html</w:t>
              </w:r>
            </w:hyperlink>
            <w:r w:rsidRPr="00431CE0">
              <w:rPr>
                <w:rFonts w:ascii="Times New Roman" w:eastAsia="Times New Roman" w:hAnsi="Times New Roman" w:cs="Times New Roman"/>
                <w:sz w:val="24"/>
                <w:szCs w:val="24"/>
                <w:lang w:val="en-US" w:eastAsia="it-IT"/>
              </w:rPr>
              <w:t>&gt;;</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lastRenderedPageBreak/>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Austria 15 June 1994 Vienna Arbitration proceeding SCH-4366; case presentation including English translation available at &lt;</w:t>
            </w:r>
            <w:hyperlink r:id="rId194" w:history="1">
              <w:r w:rsidRPr="00431CE0">
                <w:rPr>
                  <w:rFonts w:ascii="Times New Roman" w:eastAsia="Times New Roman" w:hAnsi="Times New Roman" w:cs="Times New Roman"/>
                  <w:color w:val="0000FF"/>
                  <w:sz w:val="24"/>
                  <w:szCs w:val="24"/>
                  <w:u w:val="single"/>
                  <w:lang w:val="en-US" w:eastAsia="it-IT"/>
                </w:rPr>
                <w:t>http://cisgw3.law.pace.edu/cases/940615a3.html</w:t>
              </w:r>
            </w:hyperlink>
            <w:r w:rsidRPr="00431CE0">
              <w:rPr>
                <w:rFonts w:ascii="Times New Roman" w:eastAsia="Times New Roman" w:hAnsi="Times New Roman" w:cs="Times New Roman"/>
                <w:sz w:val="24"/>
                <w:szCs w:val="24"/>
                <w:lang w:val="en-US" w:eastAsia="it-IT"/>
              </w:rPr>
              <w:t>&gt;;</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ICC Arbitration Case No. 8128 of 1995; case presentation including English translation available at &lt;</w:t>
            </w:r>
            <w:hyperlink r:id="rId195" w:history="1">
              <w:r w:rsidRPr="00431CE0">
                <w:rPr>
                  <w:rFonts w:ascii="Times New Roman" w:eastAsia="Times New Roman" w:hAnsi="Times New Roman" w:cs="Times New Roman"/>
                  <w:color w:val="0000FF"/>
                  <w:sz w:val="24"/>
                  <w:szCs w:val="24"/>
                  <w:u w:val="single"/>
                  <w:lang w:val="en-US" w:eastAsia="it-IT"/>
                </w:rPr>
                <w:t>http://cisgw3.law.pace.edu/cases/958128i1.html</w:t>
              </w:r>
            </w:hyperlink>
            <w:r w:rsidRPr="00431CE0">
              <w:rPr>
                <w:rFonts w:ascii="Times New Roman" w:eastAsia="Times New Roman" w:hAnsi="Times New Roman" w:cs="Times New Roman"/>
                <w:sz w:val="24"/>
                <w:szCs w:val="24"/>
                <w:lang w:val="en-US" w:eastAsia="it-IT"/>
              </w:rPr>
              <w:t>&gt;;</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France 23 October 1996 Appellate Court Grenoble (</w:t>
            </w:r>
            <w:proofErr w:type="spellStart"/>
            <w:r w:rsidRPr="00431CE0">
              <w:rPr>
                <w:rFonts w:ascii="Times New Roman" w:eastAsia="Times New Roman" w:hAnsi="Times New Roman" w:cs="Times New Roman"/>
                <w:i/>
                <w:iCs/>
                <w:sz w:val="24"/>
                <w:szCs w:val="24"/>
                <w:lang w:val="en-US" w:eastAsia="it-IT"/>
              </w:rPr>
              <w:t>Gaec</w:t>
            </w:r>
            <w:proofErr w:type="spellEnd"/>
            <w:r w:rsidRPr="00431CE0">
              <w:rPr>
                <w:rFonts w:ascii="Times New Roman" w:eastAsia="Times New Roman" w:hAnsi="Times New Roman" w:cs="Times New Roman"/>
                <w:i/>
                <w:iCs/>
                <w:sz w:val="24"/>
                <w:szCs w:val="24"/>
                <w:lang w:val="en-US" w:eastAsia="it-IT"/>
              </w:rPr>
              <w:t xml:space="preserve"> des </w:t>
            </w:r>
            <w:proofErr w:type="spellStart"/>
            <w:r w:rsidRPr="00431CE0">
              <w:rPr>
                <w:rFonts w:ascii="Times New Roman" w:eastAsia="Times New Roman" w:hAnsi="Times New Roman" w:cs="Times New Roman"/>
                <w:i/>
                <w:iCs/>
                <w:sz w:val="24"/>
                <w:szCs w:val="24"/>
                <w:lang w:val="en-US" w:eastAsia="it-IT"/>
              </w:rPr>
              <w:t>Beauches</w:t>
            </w:r>
            <w:proofErr w:type="spellEnd"/>
            <w:r w:rsidRPr="00431CE0">
              <w:rPr>
                <w:rFonts w:ascii="Times New Roman" w:eastAsia="Times New Roman" w:hAnsi="Times New Roman" w:cs="Times New Roman"/>
                <w:i/>
                <w:iCs/>
                <w:sz w:val="24"/>
                <w:szCs w:val="24"/>
                <w:lang w:val="en-US" w:eastAsia="it-IT"/>
              </w:rPr>
              <w:t xml:space="preserve"> v. </w:t>
            </w:r>
            <w:proofErr w:type="spellStart"/>
            <w:r w:rsidRPr="00431CE0">
              <w:rPr>
                <w:rFonts w:ascii="Times New Roman" w:eastAsia="Times New Roman" w:hAnsi="Times New Roman" w:cs="Times New Roman"/>
                <w:i/>
                <w:iCs/>
                <w:sz w:val="24"/>
                <w:szCs w:val="24"/>
                <w:lang w:val="en-US" w:eastAsia="it-IT"/>
              </w:rPr>
              <w:t>Teso</w:t>
            </w:r>
            <w:proofErr w:type="spellEnd"/>
            <w:r w:rsidRPr="00431CE0">
              <w:rPr>
                <w:rFonts w:ascii="Times New Roman" w:eastAsia="Times New Roman" w:hAnsi="Times New Roman" w:cs="Times New Roman"/>
                <w:i/>
                <w:iCs/>
                <w:sz w:val="24"/>
                <w:szCs w:val="24"/>
                <w:lang w:val="en-US" w:eastAsia="it-IT"/>
              </w:rPr>
              <w:t xml:space="preserve"> Ten </w:t>
            </w:r>
            <w:proofErr w:type="spellStart"/>
            <w:r w:rsidRPr="00431CE0">
              <w:rPr>
                <w:rFonts w:ascii="Times New Roman" w:eastAsia="Times New Roman" w:hAnsi="Times New Roman" w:cs="Times New Roman"/>
                <w:i/>
                <w:iCs/>
                <w:sz w:val="24"/>
                <w:szCs w:val="24"/>
                <w:lang w:val="en-US" w:eastAsia="it-IT"/>
              </w:rPr>
              <w:t>Elsen</w:t>
            </w:r>
            <w:proofErr w:type="spellEnd"/>
            <w:r w:rsidRPr="00431CE0">
              <w:rPr>
                <w:rFonts w:ascii="Times New Roman" w:eastAsia="Times New Roman" w:hAnsi="Times New Roman" w:cs="Times New Roman"/>
                <w:sz w:val="24"/>
                <w:szCs w:val="24"/>
                <w:lang w:val="en-US" w:eastAsia="it-IT"/>
              </w:rPr>
              <w:t>) case presentation including English translation available at &lt;</w:t>
            </w:r>
            <w:hyperlink r:id="rId196" w:history="1">
              <w:r w:rsidRPr="00431CE0">
                <w:rPr>
                  <w:rFonts w:ascii="Times New Roman" w:eastAsia="Times New Roman" w:hAnsi="Times New Roman" w:cs="Times New Roman"/>
                  <w:color w:val="0000FF"/>
                  <w:sz w:val="24"/>
                  <w:szCs w:val="24"/>
                  <w:u w:val="single"/>
                  <w:lang w:val="en-US" w:eastAsia="it-IT"/>
                </w:rPr>
                <w:t>http://cisgw3.law.pace.edu/cases/961023f1.html</w:t>
              </w:r>
            </w:hyperlink>
            <w:r w:rsidRPr="00431CE0">
              <w:rPr>
                <w:rFonts w:ascii="Times New Roman" w:eastAsia="Times New Roman" w:hAnsi="Times New Roman" w:cs="Times New Roman"/>
                <w:sz w:val="24"/>
                <w:szCs w:val="24"/>
                <w:lang w:val="en-US" w:eastAsia="it-IT"/>
              </w:rPr>
              <w:t>&gt;;</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Belarus 20 May 2003 Supreme Economic Court (</w:t>
            </w:r>
            <w:proofErr w:type="spellStart"/>
            <w:r w:rsidRPr="00431CE0">
              <w:rPr>
                <w:rFonts w:ascii="Times New Roman" w:eastAsia="Times New Roman" w:hAnsi="Times New Roman" w:cs="Times New Roman"/>
                <w:i/>
                <w:iCs/>
                <w:sz w:val="24"/>
                <w:szCs w:val="24"/>
                <w:lang w:val="en-US" w:eastAsia="it-IT"/>
              </w:rPr>
              <w:t>Holzimpex</w:t>
            </w:r>
            <w:proofErr w:type="spellEnd"/>
            <w:r w:rsidRPr="00431CE0">
              <w:rPr>
                <w:rFonts w:ascii="Times New Roman" w:eastAsia="Times New Roman" w:hAnsi="Times New Roman" w:cs="Times New Roman"/>
                <w:i/>
                <w:iCs/>
                <w:sz w:val="24"/>
                <w:szCs w:val="24"/>
                <w:lang w:val="en-US" w:eastAsia="it-IT"/>
              </w:rPr>
              <w:t xml:space="preserve"> Inc. v. State Farm-Combine </w:t>
            </w:r>
            <w:proofErr w:type="spellStart"/>
            <w:r w:rsidRPr="00431CE0">
              <w:rPr>
                <w:rFonts w:ascii="Times New Roman" w:eastAsia="Times New Roman" w:hAnsi="Times New Roman" w:cs="Times New Roman"/>
                <w:i/>
                <w:iCs/>
                <w:sz w:val="24"/>
                <w:szCs w:val="24"/>
                <w:lang w:val="en-US" w:eastAsia="it-IT"/>
              </w:rPr>
              <w:t>Sozh</w:t>
            </w:r>
            <w:proofErr w:type="spellEnd"/>
            <w:r w:rsidRPr="00431CE0">
              <w:rPr>
                <w:rFonts w:ascii="Times New Roman" w:eastAsia="Times New Roman" w:hAnsi="Times New Roman" w:cs="Times New Roman"/>
                <w:sz w:val="24"/>
                <w:szCs w:val="24"/>
                <w:lang w:val="en-US" w:eastAsia="it-IT"/>
              </w:rPr>
              <w:t>), cases 7-5/2003 and 8-5/2003, case presentations available at &lt;</w:t>
            </w:r>
            <w:hyperlink r:id="rId197" w:history="1">
              <w:r w:rsidRPr="00431CE0">
                <w:rPr>
                  <w:rFonts w:ascii="Times New Roman" w:eastAsia="Times New Roman" w:hAnsi="Times New Roman" w:cs="Times New Roman"/>
                  <w:color w:val="0000FF"/>
                  <w:sz w:val="24"/>
                  <w:szCs w:val="24"/>
                  <w:u w:val="single"/>
                  <w:lang w:val="en-US" w:eastAsia="it-IT"/>
                </w:rPr>
                <w:t>http://cisgw3.law.pace.edu/cases/030520b5.html</w:t>
              </w:r>
            </w:hyperlink>
            <w:r w:rsidRPr="00431CE0">
              <w:rPr>
                <w:rFonts w:ascii="Times New Roman" w:eastAsia="Times New Roman" w:hAnsi="Times New Roman" w:cs="Times New Roman"/>
                <w:sz w:val="24"/>
                <w:szCs w:val="24"/>
                <w:lang w:val="en-US" w:eastAsia="it-IT"/>
              </w:rPr>
              <w:t>&gt; and &lt;</w:t>
            </w:r>
            <w:hyperlink r:id="rId198" w:history="1">
              <w:r w:rsidRPr="00431CE0">
                <w:rPr>
                  <w:rFonts w:ascii="Times New Roman" w:eastAsia="Times New Roman" w:hAnsi="Times New Roman" w:cs="Times New Roman"/>
                  <w:color w:val="0000FF"/>
                  <w:sz w:val="24"/>
                  <w:szCs w:val="24"/>
                  <w:u w:val="single"/>
                  <w:lang w:val="en-US" w:eastAsia="it-IT"/>
                </w:rPr>
                <w:t>http://cisgw3.law.pace.edu/cases/030520b6.html</w:t>
              </w:r>
            </w:hyperlink>
            <w:r w:rsidRPr="00431CE0">
              <w:rPr>
                <w:rFonts w:ascii="Times New Roman" w:eastAsia="Times New Roman" w:hAnsi="Times New Roman" w:cs="Times New Roman"/>
                <w:sz w:val="24"/>
                <w:szCs w:val="24"/>
                <w:lang w:val="en-US" w:eastAsia="it-IT"/>
              </w:rPr>
              <w:t>&gt;;</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Russian Federation 6 June 2003 Tribunal of International Commercial Arbitration at the Russian Federation Chamber of Commerce and Industry, Proceeding No. 97/2002; case presentation including English translation available at &lt;</w:t>
            </w:r>
            <w:hyperlink r:id="rId199" w:history="1">
              <w:r w:rsidRPr="00431CE0">
                <w:rPr>
                  <w:rFonts w:ascii="Times New Roman" w:eastAsia="Times New Roman" w:hAnsi="Times New Roman" w:cs="Times New Roman"/>
                  <w:color w:val="0000FF"/>
                  <w:sz w:val="24"/>
                  <w:szCs w:val="24"/>
                  <w:u w:val="single"/>
                  <w:lang w:val="en-US" w:eastAsia="it-IT"/>
                </w:rPr>
                <w:t>http://cisgw3.law.pace.edu/cases/030606r1.html</w:t>
              </w:r>
            </w:hyperlink>
            <w:r w:rsidRPr="00431CE0">
              <w:rPr>
                <w:rFonts w:ascii="Times New Roman" w:eastAsia="Times New Roman" w:hAnsi="Times New Roman" w:cs="Times New Roman"/>
                <w:sz w:val="24"/>
                <w:szCs w:val="24"/>
                <w:lang w:val="en-US" w:eastAsia="it-IT"/>
              </w:rPr>
              <w:t>&gt;.</w:t>
            </w:r>
          </w:p>
        </w:tc>
      </w:tr>
    </w:tbl>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For further remarks on this subject,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 generally</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Michael Joachim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 xml:space="preserve">, "The UNIDROIT Principles in Practice -- The Experience of the First Two </w:t>
      </w:r>
      <w:proofErr w:type="spellStart"/>
      <w:r w:rsidRPr="00431CE0">
        <w:rPr>
          <w:rFonts w:ascii="Times New Roman" w:eastAsia="Times New Roman" w:hAnsi="Times New Roman" w:cs="Times New Roman"/>
          <w:color w:val="000000"/>
          <w:sz w:val="27"/>
          <w:szCs w:val="27"/>
          <w:lang w:val="en-US" w:eastAsia="it-IT"/>
        </w:rPr>
        <w:t>Years",</w:t>
      </w:r>
      <w:r w:rsidRPr="00431CE0">
        <w:rPr>
          <w:rFonts w:ascii="Times New Roman" w:eastAsia="Times New Roman" w:hAnsi="Times New Roman" w:cs="Times New Roman"/>
          <w:i/>
          <w:iCs/>
          <w:color w:val="000000"/>
          <w:sz w:val="27"/>
          <w:szCs w:val="27"/>
          <w:lang w:val="en-US" w:eastAsia="it-IT"/>
        </w:rPr>
        <w:t>Uniform</w:t>
      </w:r>
      <w:proofErr w:type="spellEnd"/>
      <w:r w:rsidRPr="00431CE0">
        <w:rPr>
          <w:rFonts w:ascii="Times New Roman" w:eastAsia="Times New Roman" w:hAnsi="Times New Roman" w:cs="Times New Roman"/>
          <w:i/>
          <w:iCs/>
          <w:color w:val="000000"/>
          <w:sz w:val="27"/>
          <w:szCs w:val="27"/>
          <w:lang w:val="en-US" w:eastAsia="it-IT"/>
        </w:rPr>
        <w:t xml:space="preserve"> Law Review</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(1997) 34-45, also available online at &lt;</w:t>
      </w:r>
      <w:hyperlink r:id="rId200" w:history="1">
        <w:r w:rsidRPr="00431CE0">
          <w:rPr>
            <w:rFonts w:ascii="Times New Roman" w:eastAsia="Times New Roman" w:hAnsi="Times New Roman" w:cs="Times New Roman"/>
            <w:color w:val="0000FF"/>
            <w:sz w:val="27"/>
            <w:u w:val="single"/>
            <w:lang w:val="en-US" w:eastAsia="it-IT"/>
          </w:rPr>
          <w:t>http://cisgw3.law.pace.edu/cisg/biblio/pr-exper.html</w:t>
        </w:r>
      </w:hyperlink>
      <w:r w:rsidRPr="00431CE0">
        <w:rPr>
          <w:rFonts w:ascii="Times New Roman" w:eastAsia="Times New Roman" w:hAnsi="Times New Roman" w:cs="Times New Roman"/>
          <w:color w:val="000000"/>
          <w:sz w:val="27"/>
          <w:szCs w:val="27"/>
          <w:lang w:val="en-US" w:eastAsia="it-IT"/>
        </w:rPr>
        <w:t>&gt;.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Alternative or Complementary Instruments</w:t>
      </w:r>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 "The UNIDROIT Principles of European Contract Law: Similar Rules for Same Purposes?",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Law Review</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(1996) 229-246, also available online at &lt;</w:t>
      </w:r>
      <w:hyperlink r:id="rId201" w:history="1">
        <w:r w:rsidRPr="00431CE0">
          <w:rPr>
            <w:rFonts w:ascii="Times New Roman" w:eastAsia="Times New Roman" w:hAnsi="Times New Roman" w:cs="Times New Roman"/>
            <w:color w:val="0000FF"/>
            <w:sz w:val="27"/>
            <w:u w:val="single"/>
            <w:lang w:val="en-US" w:eastAsia="it-IT"/>
          </w:rPr>
          <w:t>http://cisgw3.law.pace.edu/cisg/biblio/bonell96.html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43" w:name="135"/>
      <w:r w:rsidRPr="00431CE0">
        <w:rPr>
          <w:rFonts w:ascii="Times New Roman" w:eastAsia="Times New Roman" w:hAnsi="Times New Roman" w:cs="Times New Roman"/>
          <w:color w:val="000000"/>
          <w:sz w:val="27"/>
          <w:szCs w:val="27"/>
          <w:lang w:val="en-US" w:eastAsia="it-IT"/>
        </w:rPr>
        <w:t>135.</w:t>
      </w:r>
      <w:r w:rsidRPr="00431CE0">
        <w:rPr>
          <w:rFonts w:ascii="Times New Roman" w:eastAsia="Times New Roman" w:hAnsi="Times New Roman" w:cs="Times New Roman"/>
          <w:color w:val="000000"/>
          <w:sz w:val="27"/>
          <w:lang w:val="en-US" w:eastAsia="it-IT"/>
        </w:rPr>
        <w:t> </w:t>
      </w:r>
      <w:bookmarkEnd w:id="143"/>
      <w:r w:rsidRPr="00431CE0">
        <w:rPr>
          <w:rFonts w:ascii="Times New Roman" w:eastAsia="Times New Roman" w:hAnsi="Times New Roman" w:cs="Times New Roman"/>
          <w:color w:val="000000"/>
          <w:sz w:val="27"/>
          <w:szCs w:val="27"/>
          <w:lang w:val="en-US" w:eastAsia="it-IT"/>
        </w:rPr>
        <w:t xml:space="preserve">An important caveat to recourse to the Principles to fill gaps in the CISG is pointed out by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 xml:space="preserve">: "So far it has been each judge's or arbitrator's task case by case both to determine those general principles and from the general principles to derive the solution for the specific question to be settled. This latter task could be facilitated by resorting to the UNIDROIT Principles. The only condition which needs to be satisfied is to show that the relevant provisions of the UNIDROIT Principles are the expression of a general principle underlying CISG."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Alternative or Complementary Instruments</w:t>
      </w:r>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44" w:name="136"/>
      <w:r w:rsidRPr="00431CE0">
        <w:rPr>
          <w:rFonts w:ascii="Times New Roman" w:eastAsia="Times New Roman" w:hAnsi="Times New Roman" w:cs="Times New Roman"/>
          <w:color w:val="000000"/>
          <w:sz w:val="27"/>
          <w:szCs w:val="27"/>
          <w:lang w:val="en-US" w:eastAsia="it-IT"/>
        </w:rPr>
        <w:t>136.</w:t>
      </w:r>
      <w:r w:rsidRPr="00431CE0">
        <w:rPr>
          <w:rFonts w:ascii="Times New Roman" w:eastAsia="Times New Roman" w:hAnsi="Times New Roman" w:cs="Times New Roman"/>
          <w:color w:val="000000"/>
          <w:sz w:val="27"/>
          <w:lang w:val="en-US" w:eastAsia="it-IT"/>
        </w:rPr>
        <w:t> </w:t>
      </w:r>
      <w:bookmarkEnd w:id="144"/>
      <w:r w:rsidRPr="00431CE0">
        <w:rPr>
          <w:rFonts w:ascii="Times New Roman" w:eastAsia="Times New Roman" w:hAnsi="Times New Roman" w:cs="Times New Roman"/>
          <w:color w:val="000000"/>
          <w:sz w:val="27"/>
          <w:szCs w:val="27"/>
          <w:lang w:val="en-US" w:eastAsia="it-IT"/>
        </w:rPr>
        <w:t>When either the PECL or the UNIDROIT Principles are used in this Introduction to aid CISG research as "general principles", they illustrate a concept that can apply to either.</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31CE0">
        <w:rPr>
          <w:rFonts w:ascii="Times New Roman" w:eastAsia="Times New Roman" w:hAnsi="Times New Roman" w:cs="Times New Roman"/>
          <w:color w:val="000000"/>
          <w:sz w:val="27"/>
          <w:szCs w:val="27"/>
          <w:lang w:val="en-US" w:eastAsia="it-IT"/>
        </w:rPr>
        <w:t xml:space="preserve">Ulrich Magnus provides the conceptual framework for resort to the UNIDROIT Principles as expressions of general principles underlying the CISG. </w:t>
      </w:r>
      <w:proofErr w:type="spellStart"/>
      <w:r w:rsidRPr="00431CE0">
        <w:rPr>
          <w:rFonts w:ascii="Times New Roman" w:eastAsia="Times New Roman" w:hAnsi="Times New Roman" w:cs="Times New Roman"/>
          <w:color w:val="000000"/>
          <w:sz w:val="27"/>
          <w:szCs w:val="27"/>
          <w:lang w:eastAsia="it-IT"/>
        </w:rPr>
        <w:t>He</w:t>
      </w:r>
      <w:proofErr w:type="spellEnd"/>
      <w:r w:rsidRPr="00431CE0">
        <w:rPr>
          <w:rFonts w:ascii="Times New Roman" w:eastAsia="Times New Roman" w:hAnsi="Times New Roman" w:cs="Times New Roman"/>
          <w:color w:val="000000"/>
          <w:sz w:val="27"/>
          <w:szCs w:val="27"/>
          <w:lang w:eastAsia="it-IT"/>
        </w:rPr>
        <w:t xml:space="preserve"> </w:t>
      </w:r>
      <w:proofErr w:type="spellStart"/>
      <w:r w:rsidRPr="00431CE0">
        <w:rPr>
          <w:rFonts w:ascii="Times New Roman" w:eastAsia="Times New Roman" w:hAnsi="Times New Roman" w:cs="Times New Roman"/>
          <w:color w:val="000000"/>
          <w:sz w:val="27"/>
          <w:szCs w:val="27"/>
          <w:lang w:eastAsia="it-IT"/>
        </w:rPr>
        <w:t>states</w:t>
      </w:r>
      <w:proofErr w:type="spellEnd"/>
      <w:r w:rsidRPr="00431CE0">
        <w:rPr>
          <w:rFonts w:ascii="Times New Roman" w:eastAsia="Times New Roman" w:hAnsi="Times New Roman" w:cs="Times New Roman"/>
          <w:color w:val="000000"/>
          <w:sz w:val="27"/>
          <w:szCs w:val="27"/>
          <w:lang w:eastAsia="it-IT"/>
        </w:rPr>
        <w:t>:</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"Art. 7(2) CISG allows utilization of the general principles, on which the Convention is based and which merely haven't been expressed directly, for the purpose of filling gaps. In general, any general principles existing outside of the </w:t>
      </w:r>
      <w:r w:rsidRPr="00431CE0">
        <w:rPr>
          <w:rFonts w:ascii="Times New Roman" w:eastAsia="Times New Roman" w:hAnsi="Times New Roman" w:cs="Times New Roman"/>
          <w:color w:val="000000"/>
          <w:sz w:val="27"/>
          <w:szCs w:val="27"/>
          <w:lang w:val="en-US" w:eastAsia="it-IT"/>
        </w:rPr>
        <w:lastRenderedPageBreak/>
        <w:t>CISG are not to be considered. Is that also true for the 'Principles'? As seen above, their authors, among other things, have designed the 'Principles' for the purpose of providing a guideline for interpretation and for filling gaps in international Conventions regarding commercial contracts. . . . To be sure, this intention alone cannot suffice. . "However, in my opinion the 'Principles' are nevertheless to be considered as additional general principles in the context of the CISG. The most important reason for this is that they vastly correspond both to the respective provisions of the CISG as well as to the general principles which have been derived from the CISG. . . . In light of the fact that the CISG basically was the force behind the 'Principles', this correspondence is not surprising.</w:t>
      </w:r>
    </w:p>
    <w:p w:rsidR="00431CE0" w:rsidRPr="00431CE0" w:rsidRDefault="00431CE0" w:rsidP="00431CE0">
      <w:pPr>
        <w:spacing w:before="100" w:beforeAutospacing="1" w:after="100" w:afterAutospacing="1" w:line="240" w:lineRule="auto"/>
        <w:ind w:left="720"/>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"Further, the approach in developing the 'Principles' appears appropriate with respect to the current state of attempts to unify law. The CISG provides a basic set of rules which has resulted from an intensive comparison of legal systems and politically supported compromises between these legal systems. Therefore, the CISG can and should constitute the basis for the creation of a general law of contracts. Its provisions are to be generalized only to supplement new issues and solutions and align these issues and solutions with the needs of the industry. The UNIDROIT working group has proceeded with this concept in mind. Thus, its results, to the extent that they formulate general principles which cannot be derived directly from the CISG, can be utilized for filling gaps in the Convention. . . ." Ulrich Magnus, "Die </w:t>
      </w:r>
      <w:proofErr w:type="spellStart"/>
      <w:r w:rsidRPr="00431CE0">
        <w:rPr>
          <w:rFonts w:ascii="Times New Roman" w:eastAsia="Times New Roman" w:hAnsi="Times New Roman" w:cs="Times New Roman"/>
          <w:color w:val="000000"/>
          <w:sz w:val="27"/>
          <w:szCs w:val="27"/>
          <w:lang w:val="en-US" w:eastAsia="it-IT"/>
        </w:rPr>
        <w:t>allgemeinen</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Grundsätze</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im</w:t>
      </w:r>
      <w:proofErr w:type="spellEnd"/>
      <w:r w:rsidRPr="00431CE0">
        <w:rPr>
          <w:rFonts w:ascii="Times New Roman" w:eastAsia="Times New Roman" w:hAnsi="Times New Roman" w:cs="Times New Roman"/>
          <w:color w:val="000000"/>
          <w:sz w:val="27"/>
          <w:szCs w:val="27"/>
          <w:lang w:val="en-US" w:eastAsia="it-IT"/>
        </w:rPr>
        <w:t xml:space="preserve"> UN-</w:t>
      </w:r>
      <w:proofErr w:type="spellStart"/>
      <w:r w:rsidRPr="00431CE0">
        <w:rPr>
          <w:rFonts w:ascii="Times New Roman" w:eastAsia="Times New Roman" w:hAnsi="Times New Roman" w:cs="Times New Roman"/>
          <w:color w:val="000000"/>
          <w:sz w:val="27"/>
          <w:szCs w:val="27"/>
          <w:lang w:val="en-US" w:eastAsia="it-IT"/>
        </w:rPr>
        <w:t>Kaufrecht</w:t>
      </w:r>
      <w:proofErr w:type="spellEnd"/>
      <w:r w:rsidRPr="00431CE0">
        <w:rPr>
          <w:rFonts w:ascii="Times New Roman" w:eastAsia="Times New Roman" w:hAnsi="Times New Roman" w:cs="Times New Roman"/>
          <w:color w:val="000000"/>
          <w:sz w:val="27"/>
          <w:szCs w:val="27"/>
          <w:lang w:val="en-US" w:eastAsia="it-IT"/>
        </w:rPr>
        <w:t>", 59</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Rabels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Zeitschrift</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(1995) 492-493; English translation of the Magnus article available at &lt;</w:t>
      </w:r>
      <w:hyperlink r:id="rId202" w:history="1">
        <w:r w:rsidRPr="00431CE0">
          <w:rPr>
            <w:rFonts w:ascii="Times New Roman" w:eastAsia="Times New Roman" w:hAnsi="Times New Roman" w:cs="Times New Roman"/>
            <w:color w:val="0000FF"/>
            <w:sz w:val="27"/>
            <w:u w:val="single"/>
            <w:lang w:val="en-US" w:eastAsia="it-IT"/>
          </w:rPr>
          <w:t>http://cisgw3.law.pace.edu/cisg/text/magnus.html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45" w:name="137"/>
      <w:r w:rsidRPr="00431CE0">
        <w:rPr>
          <w:rFonts w:ascii="Times New Roman" w:eastAsia="Times New Roman" w:hAnsi="Times New Roman" w:cs="Times New Roman"/>
          <w:color w:val="000000"/>
          <w:sz w:val="27"/>
          <w:szCs w:val="27"/>
          <w:lang w:val="en-US" w:eastAsia="it-IT"/>
        </w:rPr>
        <w:t>137.</w:t>
      </w:r>
      <w:r w:rsidRPr="00431CE0">
        <w:rPr>
          <w:rFonts w:ascii="Times New Roman" w:eastAsia="Times New Roman" w:hAnsi="Times New Roman" w:cs="Times New Roman"/>
          <w:color w:val="000000"/>
          <w:sz w:val="27"/>
          <w:lang w:val="en-US" w:eastAsia="it-IT"/>
        </w:rPr>
        <w:t> </w:t>
      </w:r>
      <w:bookmarkEnd w:id="145"/>
      <w:r w:rsidRPr="00431CE0">
        <w:rPr>
          <w:rFonts w:ascii="Times New Roman" w:eastAsia="Times New Roman" w:hAnsi="Times New Roman" w:cs="Times New Roman"/>
          <w:i/>
          <w:iCs/>
          <w:color w:val="000000"/>
          <w:sz w:val="27"/>
          <w:szCs w:val="27"/>
          <w:lang w:val="en-US" w:eastAsia="it-IT"/>
        </w:rPr>
        <w:t>Cf.</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U.Drobnig</w:t>
      </w:r>
      <w:proofErr w:type="spellEnd"/>
      <w:r w:rsidRPr="00431CE0">
        <w:rPr>
          <w:rFonts w:ascii="Times New Roman" w:eastAsia="Times New Roman" w:hAnsi="Times New Roman" w:cs="Times New Roman"/>
          <w:color w:val="000000"/>
          <w:sz w:val="27"/>
          <w:szCs w:val="27"/>
          <w:lang w:val="en-US" w:eastAsia="it-IT"/>
        </w:rPr>
        <w:t>, "The Use of the UNIDROIT Principles by National and Supra-national courts", in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 xml:space="preserve">UNIDROIT Principles for International Commercial Contracts: A New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i/>
          <w:iCs/>
          <w:color w:val="000000"/>
          <w:sz w:val="27"/>
          <w:szCs w:val="27"/>
          <w:lang w:val="en-US" w:eastAsia="it-IT"/>
        </w:rPr>
        <w:t>?</w:t>
      </w:r>
      <w:r w:rsidRPr="00431CE0">
        <w:rPr>
          <w:rFonts w:ascii="Times New Roman" w:eastAsia="Times New Roman" w:hAnsi="Times New Roman" w:cs="Times New Roman"/>
          <w:color w:val="000000"/>
          <w:sz w:val="27"/>
          <w:szCs w:val="27"/>
          <w:lang w:val="en-US" w:eastAsia="it-IT"/>
        </w:rPr>
        <w:t xml:space="preserve">, ICC Publication No. 490/1 (1995) 223-232: "Article 7 </w:t>
      </w:r>
      <w:proofErr w:type="spellStart"/>
      <w:r w:rsidRPr="00431CE0">
        <w:rPr>
          <w:rFonts w:ascii="Times New Roman" w:eastAsia="Times New Roman" w:hAnsi="Times New Roman" w:cs="Times New Roman"/>
          <w:color w:val="000000"/>
          <w:sz w:val="27"/>
          <w:szCs w:val="27"/>
          <w:lang w:val="en-US" w:eastAsia="it-IT"/>
        </w:rPr>
        <w:t>para</w:t>
      </w:r>
      <w:proofErr w:type="spellEnd"/>
      <w:r w:rsidRPr="00431CE0">
        <w:rPr>
          <w:rFonts w:ascii="Times New Roman" w:eastAsia="Times New Roman" w:hAnsi="Times New Roman" w:cs="Times New Roman"/>
          <w:color w:val="000000"/>
          <w:sz w:val="27"/>
          <w:szCs w:val="27"/>
          <w:lang w:val="en-US" w:eastAsia="it-IT"/>
        </w:rPr>
        <w:t xml:space="preserve"> 2 refers for matters governed by the Convention to the general principles on which the Convention is based ... And if there are no such principles, the provision refers to the law applicable by virtue of the rules of private international law ... Thus there does not seem to be any room for recourse to the UNIDROIT Principles [in interpreting and supplementing CISG]".</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 xml:space="preserve">It seems that </w:t>
      </w:r>
      <w:proofErr w:type="spellStart"/>
      <w:r w:rsidRPr="00431CE0">
        <w:rPr>
          <w:rFonts w:ascii="Times New Roman" w:eastAsia="Times New Roman" w:hAnsi="Times New Roman" w:cs="Times New Roman"/>
          <w:color w:val="000000"/>
          <w:sz w:val="27"/>
          <w:szCs w:val="27"/>
          <w:lang w:val="en-US" w:eastAsia="it-IT"/>
        </w:rPr>
        <w:t>Drobnig</w:t>
      </w:r>
      <w:proofErr w:type="spellEnd"/>
      <w:r w:rsidRPr="00431CE0">
        <w:rPr>
          <w:rFonts w:ascii="Times New Roman" w:eastAsia="Times New Roman" w:hAnsi="Times New Roman" w:cs="Times New Roman"/>
          <w:color w:val="000000"/>
          <w:sz w:val="27"/>
          <w:szCs w:val="27"/>
          <w:lang w:val="en-US" w:eastAsia="it-IT"/>
        </w:rPr>
        <w:t xml:space="preserve"> is treating the UNIDROIT Principles as a formal source of law which, since not listed in Article 7(2), may not be invoked. The Principles are actually more like a useful summary of what might be obtained via a comparative legal survey. The balance of academic opinion, however, seems to be that Article 7(2) legitimizes resorting to the UNIDROIT Principles as a means of interpreting and supplementing the CISG, as long as there is a gap on a matter governed by the CISG and the relevant provisions of the UNIDROIT Principles are the expression of a general principle underlying the CISG and not inconsistent with the CISG provision in question;</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e.g., </w:t>
      </w:r>
      <w:proofErr w:type="spellStart"/>
      <w:r w:rsidRPr="00431CE0">
        <w:rPr>
          <w:rFonts w:ascii="Times New Roman" w:eastAsia="Times New Roman" w:hAnsi="Times New Roman" w:cs="Times New Roman"/>
          <w:color w:val="000000"/>
          <w:sz w:val="27"/>
          <w:szCs w:val="27"/>
          <w:lang w:val="en-US" w:eastAsia="it-IT"/>
        </w:rPr>
        <w:t>Bonell</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Alternatives or Complementary Instruments</w:t>
      </w:r>
      <w:r w:rsidRPr="00431CE0">
        <w:rPr>
          <w:rFonts w:ascii="Times New Roman" w:eastAsia="Times New Roman" w:hAnsi="Times New Roman" w:cs="Times New Roman"/>
          <w:color w:val="000000"/>
          <w:sz w:val="27"/>
          <w:szCs w:val="27"/>
          <w:lang w:val="en-US" w:eastAsia="it-IT"/>
        </w:rPr>
        <w:t>, at 33. For evidence of favorable opinion on the possible use of the UNIDROIT Principles in interpreting and supplementing CISG,</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also</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id.</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the references to: S.N. Martinez </w:t>
      </w:r>
      <w:proofErr w:type="spellStart"/>
      <w:r w:rsidRPr="00431CE0">
        <w:rPr>
          <w:rFonts w:ascii="Times New Roman" w:eastAsia="Times New Roman" w:hAnsi="Times New Roman" w:cs="Times New Roman"/>
          <w:color w:val="000000"/>
          <w:sz w:val="27"/>
          <w:szCs w:val="27"/>
          <w:lang w:val="en-US" w:eastAsia="it-IT"/>
        </w:rPr>
        <w:t>Cazon</w:t>
      </w:r>
      <w:proofErr w:type="spellEnd"/>
      <w:r w:rsidRPr="00431CE0">
        <w:rPr>
          <w:rFonts w:ascii="Times New Roman" w:eastAsia="Times New Roman" w:hAnsi="Times New Roman" w:cs="Times New Roman"/>
          <w:color w:val="000000"/>
          <w:sz w:val="27"/>
          <w:szCs w:val="27"/>
          <w:lang w:val="en-US" w:eastAsia="it-IT"/>
        </w:rPr>
        <w:t xml:space="preserve">, "A Practitioner's View of the Applicability of the UNIDROIT Principles of International </w:t>
      </w:r>
      <w:r w:rsidRPr="00431CE0">
        <w:rPr>
          <w:rFonts w:ascii="Times New Roman" w:eastAsia="Times New Roman" w:hAnsi="Times New Roman" w:cs="Times New Roman"/>
          <w:color w:val="000000"/>
          <w:sz w:val="27"/>
          <w:szCs w:val="27"/>
          <w:lang w:val="en-US" w:eastAsia="it-IT"/>
        </w:rPr>
        <w:lastRenderedPageBreak/>
        <w:t>Commercial Contracts in Interpreting International Uniform Laws" 3 (paper presented at the 25th</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IBA Biennial Conference</w:t>
      </w:r>
      <w:r w:rsidRPr="00431CE0">
        <w:rPr>
          <w:rFonts w:ascii="Times New Roman" w:eastAsia="Times New Roman" w:hAnsi="Times New Roman" w:cs="Times New Roman"/>
          <w:color w:val="000000"/>
          <w:sz w:val="27"/>
          <w:szCs w:val="27"/>
          <w:lang w:val="en-US" w:eastAsia="it-IT"/>
        </w:rPr>
        <w:t xml:space="preserve">, Melbourne, Oct. 9-14, 1994); F. </w:t>
      </w:r>
      <w:proofErr w:type="spellStart"/>
      <w:r w:rsidRPr="00431CE0">
        <w:rPr>
          <w:rFonts w:ascii="Times New Roman" w:eastAsia="Times New Roman" w:hAnsi="Times New Roman" w:cs="Times New Roman"/>
          <w:color w:val="000000"/>
          <w:sz w:val="27"/>
          <w:szCs w:val="27"/>
          <w:lang w:val="en-US" w:eastAsia="it-IT"/>
        </w:rPr>
        <w:t>Enderlein</w:t>
      </w:r>
      <w:proofErr w:type="spellEnd"/>
      <w:r w:rsidRPr="00431CE0">
        <w:rPr>
          <w:rFonts w:ascii="Times New Roman" w:eastAsia="Times New Roman" w:hAnsi="Times New Roman" w:cs="Times New Roman"/>
          <w:color w:val="000000"/>
          <w:sz w:val="27"/>
          <w:szCs w:val="27"/>
          <w:lang w:val="en-US" w:eastAsia="it-IT"/>
        </w:rPr>
        <w:t>, "The UNIDROIT Principles as a Means for Interpreting International Uniform Laws" 12 (paper presented at the 25th</w:t>
      </w:r>
      <w:r w:rsidRPr="00431CE0">
        <w:rPr>
          <w:rFonts w:ascii="Times New Roman" w:eastAsia="Times New Roman" w:hAnsi="Times New Roman" w:cs="Times New Roman"/>
          <w:i/>
          <w:iCs/>
          <w:color w:val="000000"/>
          <w:sz w:val="27"/>
          <w:szCs w:val="27"/>
          <w:lang w:val="en-US" w:eastAsia="it-IT"/>
        </w:rPr>
        <w:t>IBA Biennial Conference</w:t>
      </w:r>
      <w:r w:rsidRPr="00431CE0">
        <w:rPr>
          <w:rFonts w:ascii="Times New Roman" w:eastAsia="Times New Roman" w:hAnsi="Times New Roman" w:cs="Times New Roman"/>
          <w:color w:val="000000"/>
          <w:sz w:val="27"/>
          <w:szCs w:val="27"/>
          <w:lang w:val="en-US" w:eastAsia="it-IT"/>
        </w:rPr>
        <w:t>, Melbourne, Oct. 9-14, 1994).</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also Ulrich Magnus, "Die </w:t>
      </w:r>
      <w:proofErr w:type="spellStart"/>
      <w:r w:rsidRPr="00431CE0">
        <w:rPr>
          <w:rFonts w:ascii="Times New Roman" w:eastAsia="Times New Roman" w:hAnsi="Times New Roman" w:cs="Times New Roman"/>
          <w:color w:val="000000"/>
          <w:sz w:val="27"/>
          <w:szCs w:val="27"/>
          <w:lang w:val="en-US" w:eastAsia="it-IT"/>
        </w:rPr>
        <w:t>allgemeinen</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Grundsätze</w:t>
      </w:r>
      <w:proofErr w:type="spellEnd"/>
      <w:r w:rsidRPr="00431CE0">
        <w:rPr>
          <w:rFonts w:ascii="Times New Roman" w:eastAsia="Times New Roman" w:hAnsi="Times New Roman" w:cs="Times New Roman"/>
          <w:color w:val="000000"/>
          <w:sz w:val="27"/>
          <w:szCs w:val="27"/>
          <w:lang w:val="en-US" w:eastAsia="it-IT"/>
        </w:rPr>
        <w:t xml:space="preserve"> </w:t>
      </w:r>
      <w:proofErr w:type="spellStart"/>
      <w:r w:rsidRPr="00431CE0">
        <w:rPr>
          <w:rFonts w:ascii="Times New Roman" w:eastAsia="Times New Roman" w:hAnsi="Times New Roman" w:cs="Times New Roman"/>
          <w:color w:val="000000"/>
          <w:sz w:val="27"/>
          <w:szCs w:val="27"/>
          <w:lang w:val="en-US" w:eastAsia="it-IT"/>
        </w:rPr>
        <w:t>im</w:t>
      </w:r>
      <w:proofErr w:type="spellEnd"/>
      <w:r w:rsidRPr="00431CE0">
        <w:rPr>
          <w:rFonts w:ascii="Times New Roman" w:eastAsia="Times New Roman" w:hAnsi="Times New Roman" w:cs="Times New Roman"/>
          <w:color w:val="000000"/>
          <w:sz w:val="27"/>
          <w:szCs w:val="27"/>
          <w:lang w:val="en-US" w:eastAsia="it-IT"/>
        </w:rPr>
        <w:t xml:space="preserve"> UN-</w:t>
      </w:r>
      <w:proofErr w:type="spellStart"/>
      <w:r w:rsidRPr="00431CE0">
        <w:rPr>
          <w:rFonts w:ascii="Times New Roman" w:eastAsia="Times New Roman" w:hAnsi="Times New Roman" w:cs="Times New Roman"/>
          <w:color w:val="000000"/>
          <w:sz w:val="27"/>
          <w:szCs w:val="27"/>
          <w:lang w:val="en-US" w:eastAsia="it-IT"/>
        </w:rPr>
        <w:t>Kaufrecht</w:t>
      </w:r>
      <w:proofErr w:type="spellEnd"/>
      <w:r w:rsidRPr="00431CE0">
        <w:rPr>
          <w:rFonts w:ascii="Times New Roman" w:eastAsia="Times New Roman" w:hAnsi="Times New Roman" w:cs="Times New Roman"/>
          <w:color w:val="000000"/>
          <w:sz w:val="27"/>
          <w:szCs w:val="27"/>
          <w:lang w:val="en-US" w:eastAsia="it-IT"/>
        </w:rPr>
        <w:t>", 59</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Rabels</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Zeitschrift</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(1995) 492-493; English translation of the Magnus article available at &lt;</w:t>
      </w:r>
      <w:hyperlink r:id="rId203" w:history="1">
        <w:r w:rsidRPr="00431CE0">
          <w:rPr>
            <w:rFonts w:ascii="Times New Roman" w:eastAsia="Times New Roman" w:hAnsi="Times New Roman" w:cs="Times New Roman"/>
            <w:color w:val="0000FF"/>
            <w:sz w:val="27"/>
            <w:u w:val="single"/>
            <w:lang w:val="en-US" w:eastAsia="it-IT"/>
          </w:rPr>
          <w:t>http://cisgw3.law.pace.edu/cisg/text/magnus.html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46" w:name="138"/>
      <w:r w:rsidRPr="00431CE0">
        <w:rPr>
          <w:rFonts w:ascii="Times New Roman" w:eastAsia="Times New Roman" w:hAnsi="Times New Roman" w:cs="Times New Roman"/>
          <w:color w:val="000000"/>
          <w:sz w:val="27"/>
          <w:szCs w:val="27"/>
          <w:lang w:val="en-US" w:eastAsia="it-IT"/>
        </w:rPr>
        <w:t>138.</w:t>
      </w:r>
      <w:r w:rsidRPr="00431CE0">
        <w:rPr>
          <w:rFonts w:ascii="Times New Roman" w:eastAsia="Times New Roman" w:hAnsi="Times New Roman" w:cs="Times New Roman"/>
          <w:color w:val="000000"/>
          <w:sz w:val="27"/>
          <w:lang w:val="en-US" w:eastAsia="it-IT"/>
        </w:rPr>
        <w:t> </w:t>
      </w:r>
      <w:bookmarkEnd w:id="146"/>
      <w:r w:rsidRPr="00431CE0">
        <w:rPr>
          <w:rFonts w:ascii="Times New Roman" w:eastAsia="Times New Roman" w:hAnsi="Times New Roman" w:cs="Times New Roman"/>
          <w:color w:val="000000"/>
          <w:sz w:val="27"/>
          <w:szCs w:val="27"/>
          <w:lang w:val="en-US" w:eastAsia="it-IT"/>
        </w:rPr>
        <w:t>Evidence of the wide acknowledgement that the UNIDROIT Principles reflect general principles of private law is provided by</w:t>
      </w:r>
    </w:p>
    <w:tbl>
      <w:tblPr>
        <w:tblW w:w="0" w:type="auto"/>
        <w:tblCellSpacing w:w="15" w:type="dxa"/>
        <w:tblCellMar>
          <w:top w:w="15" w:type="dxa"/>
          <w:left w:w="15" w:type="dxa"/>
          <w:bottom w:w="15" w:type="dxa"/>
          <w:right w:w="15" w:type="dxa"/>
        </w:tblCellMar>
        <w:tblLook w:val="04A0"/>
      </w:tblPr>
      <w:tblGrid>
        <w:gridCol w:w="387"/>
        <w:gridCol w:w="9341"/>
      </w:tblGrid>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a survey of arbitral awards rendered by the Court of Arbitration of Berlin in 1992, the Court of Arbitration of the International Chamber of Commerce in 1995 and 1996: </w:t>
            </w:r>
            <w:r w:rsidRPr="00431CE0">
              <w:rPr>
                <w:rFonts w:ascii="Times New Roman" w:eastAsia="Times New Roman" w:hAnsi="Times New Roman" w:cs="Times New Roman"/>
                <w:i/>
                <w:iCs/>
                <w:sz w:val="24"/>
                <w:szCs w:val="24"/>
                <w:lang w:val="en-US" w:eastAsia="it-IT"/>
              </w:rPr>
              <w:t>see</w:t>
            </w:r>
            <w:r w:rsidRPr="00431CE0">
              <w:rPr>
                <w:rFonts w:ascii="Times New Roman" w:eastAsia="Times New Roman" w:hAnsi="Times New Roman" w:cs="Times New Roman"/>
                <w:sz w:val="24"/>
                <w:szCs w:val="24"/>
                <w:lang w:val="en-US" w:eastAsia="it-IT"/>
              </w:rPr>
              <w:t xml:space="preserve"> the references in Dietrich </w:t>
            </w:r>
            <w:proofErr w:type="spellStart"/>
            <w:r w:rsidRPr="00431CE0">
              <w:rPr>
                <w:rFonts w:ascii="Times New Roman" w:eastAsia="Times New Roman" w:hAnsi="Times New Roman" w:cs="Times New Roman"/>
                <w:sz w:val="24"/>
                <w:szCs w:val="24"/>
                <w:lang w:val="en-US" w:eastAsia="it-IT"/>
              </w:rPr>
              <w:t>Maskow</w:t>
            </w:r>
            <w:proofErr w:type="spellEnd"/>
            <w:r w:rsidRPr="00431CE0">
              <w:rPr>
                <w:rFonts w:ascii="Times New Roman" w:eastAsia="Times New Roman" w:hAnsi="Times New Roman" w:cs="Times New Roman"/>
                <w:sz w:val="24"/>
                <w:szCs w:val="24"/>
                <w:lang w:val="en-US" w:eastAsia="it-IT"/>
              </w:rPr>
              <w:t>, "Hardship and </w:t>
            </w:r>
            <w:r w:rsidRPr="00431CE0">
              <w:rPr>
                <w:rFonts w:ascii="Times New Roman" w:eastAsia="Times New Roman" w:hAnsi="Times New Roman" w:cs="Times New Roman"/>
                <w:i/>
                <w:iCs/>
                <w:sz w:val="24"/>
                <w:szCs w:val="24"/>
                <w:lang w:val="en-US" w:eastAsia="it-IT"/>
              </w:rPr>
              <w:t>Force Majeure</w:t>
            </w:r>
            <w:r w:rsidRPr="00431CE0">
              <w:rPr>
                <w:rFonts w:ascii="Times New Roman" w:eastAsia="Times New Roman" w:hAnsi="Times New Roman" w:cs="Times New Roman"/>
                <w:sz w:val="24"/>
                <w:szCs w:val="24"/>
                <w:lang w:val="en-US" w:eastAsia="it-IT"/>
              </w:rPr>
              <w:t>", 40 </w:t>
            </w:r>
            <w:r w:rsidRPr="00431CE0">
              <w:rPr>
                <w:rFonts w:ascii="Times New Roman" w:eastAsia="Times New Roman" w:hAnsi="Times New Roman" w:cs="Times New Roman"/>
                <w:i/>
                <w:iCs/>
                <w:sz w:val="24"/>
                <w:szCs w:val="24"/>
                <w:lang w:val="en-US" w:eastAsia="it-IT"/>
              </w:rPr>
              <w:t>Am. J. Com. L.</w:t>
            </w:r>
            <w:r w:rsidRPr="00431CE0">
              <w:rPr>
                <w:rFonts w:ascii="Times New Roman" w:eastAsia="Times New Roman" w:hAnsi="Times New Roman" w:cs="Times New Roman"/>
                <w:sz w:val="24"/>
                <w:szCs w:val="24"/>
                <w:lang w:val="en-US" w:eastAsia="it-IT"/>
              </w:rPr>
              <w:t> (1992) 657, 665</w:t>
            </w:r>
            <w:r w:rsidRPr="00431CE0">
              <w:rPr>
                <w:rFonts w:ascii="Times New Roman" w:eastAsia="Times New Roman" w:hAnsi="Times New Roman" w:cs="Times New Roman"/>
                <w:sz w:val="24"/>
                <w:szCs w:val="24"/>
                <w:lang w:val="en-US"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and an </w:t>
            </w:r>
            <w:r w:rsidRPr="00431CE0">
              <w:rPr>
                <w:rFonts w:ascii="Times New Roman" w:eastAsia="Times New Roman" w:hAnsi="Times New Roman" w:cs="Times New Roman"/>
                <w:i/>
                <w:iCs/>
                <w:sz w:val="24"/>
                <w:szCs w:val="24"/>
                <w:lang w:val="en-US" w:eastAsia="it-IT"/>
              </w:rPr>
              <w:t>unpublished</w:t>
            </w:r>
            <w:r w:rsidRPr="00431CE0">
              <w:rPr>
                <w:rFonts w:ascii="Times New Roman" w:eastAsia="Times New Roman" w:hAnsi="Times New Roman" w:cs="Times New Roman"/>
                <w:sz w:val="24"/>
                <w:szCs w:val="24"/>
                <w:lang w:val="en-US" w:eastAsia="it-IT"/>
              </w:rPr>
              <w:t> decision of the Court of Appeal of Grenoble 24 January 1996. </w:t>
            </w:r>
            <w:proofErr w:type="spellStart"/>
            <w:r w:rsidRPr="00431CE0">
              <w:rPr>
                <w:rFonts w:ascii="Times New Roman" w:eastAsia="Times New Roman" w:hAnsi="Times New Roman" w:cs="Times New Roman"/>
                <w:i/>
                <w:iCs/>
                <w:sz w:val="24"/>
                <w:szCs w:val="24"/>
                <w:lang w:eastAsia="it-IT"/>
              </w:rPr>
              <w:t>Cf</w:t>
            </w:r>
            <w:proofErr w:type="spellEnd"/>
            <w:r w:rsidRPr="00431CE0">
              <w:rPr>
                <w:rFonts w:ascii="Times New Roman" w:eastAsia="Times New Roman" w:hAnsi="Times New Roman" w:cs="Times New Roman"/>
                <w:sz w:val="24"/>
                <w:szCs w:val="24"/>
                <w:lang w:eastAsia="it-IT"/>
              </w:rPr>
              <w:t xml:space="preserve">. the </w:t>
            </w:r>
            <w:proofErr w:type="spellStart"/>
            <w:r w:rsidRPr="00431CE0">
              <w:rPr>
                <w:rFonts w:ascii="Times New Roman" w:eastAsia="Times New Roman" w:hAnsi="Times New Roman" w:cs="Times New Roman"/>
                <w:sz w:val="24"/>
                <w:szCs w:val="24"/>
                <w:lang w:eastAsia="it-IT"/>
              </w:rPr>
              <w:t>summary</w:t>
            </w:r>
            <w:proofErr w:type="spellEnd"/>
            <w:r w:rsidRPr="00431CE0">
              <w:rPr>
                <w:rFonts w:ascii="Times New Roman" w:eastAsia="Times New Roman" w:hAnsi="Times New Roman" w:cs="Times New Roman"/>
                <w:sz w:val="24"/>
                <w:szCs w:val="24"/>
                <w:lang w:eastAsia="it-IT"/>
              </w:rPr>
              <w:t xml:space="preserve"> </w:t>
            </w:r>
            <w:proofErr w:type="spellStart"/>
            <w:r w:rsidRPr="00431CE0">
              <w:rPr>
                <w:rFonts w:ascii="Times New Roman" w:eastAsia="Times New Roman" w:hAnsi="Times New Roman" w:cs="Times New Roman"/>
                <w:sz w:val="24"/>
                <w:szCs w:val="24"/>
                <w:lang w:eastAsia="it-IT"/>
              </w:rPr>
              <w:t>published</w:t>
            </w:r>
            <w:proofErr w:type="spellEnd"/>
            <w:r w:rsidRPr="00431CE0">
              <w:rPr>
                <w:rFonts w:ascii="Times New Roman" w:eastAsia="Times New Roman" w:hAnsi="Times New Roman" w:cs="Times New Roman"/>
                <w:sz w:val="24"/>
                <w:szCs w:val="24"/>
                <w:lang w:eastAsia="it-IT"/>
              </w:rPr>
              <w:t xml:space="preserve"> in </w:t>
            </w:r>
            <w:proofErr w:type="spellStart"/>
            <w:r w:rsidRPr="00431CE0">
              <w:rPr>
                <w:rFonts w:ascii="Times New Roman" w:eastAsia="Times New Roman" w:hAnsi="Times New Roman" w:cs="Times New Roman"/>
                <w:i/>
                <w:iCs/>
                <w:sz w:val="24"/>
                <w:szCs w:val="24"/>
                <w:lang w:eastAsia="it-IT"/>
              </w:rPr>
              <w:t>Uniform</w:t>
            </w:r>
            <w:proofErr w:type="spellEnd"/>
            <w:r w:rsidRPr="00431CE0">
              <w:rPr>
                <w:rFonts w:ascii="Times New Roman" w:eastAsia="Times New Roman" w:hAnsi="Times New Roman" w:cs="Times New Roman"/>
                <w:i/>
                <w:iCs/>
                <w:sz w:val="24"/>
                <w:szCs w:val="24"/>
                <w:lang w:eastAsia="it-IT"/>
              </w:rPr>
              <w:t xml:space="preserve"> </w:t>
            </w:r>
            <w:proofErr w:type="spellStart"/>
            <w:r w:rsidRPr="00431CE0">
              <w:rPr>
                <w:rFonts w:ascii="Times New Roman" w:eastAsia="Times New Roman" w:hAnsi="Times New Roman" w:cs="Times New Roman"/>
                <w:i/>
                <w:iCs/>
                <w:sz w:val="24"/>
                <w:szCs w:val="24"/>
                <w:lang w:eastAsia="it-IT"/>
              </w:rPr>
              <w:t>Law</w:t>
            </w:r>
            <w:proofErr w:type="spellEnd"/>
            <w:r w:rsidRPr="00431CE0">
              <w:rPr>
                <w:rFonts w:ascii="Times New Roman" w:eastAsia="Times New Roman" w:hAnsi="Times New Roman" w:cs="Times New Roman"/>
                <w:i/>
                <w:iCs/>
                <w:sz w:val="24"/>
                <w:szCs w:val="24"/>
                <w:lang w:eastAsia="it-IT"/>
              </w:rPr>
              <w:t xml:space="preserve"> </w:t>
            </w:r>
            <w:proofErr w:type="spellStart"/>
            <w:r w:rsidRPr="00431CE0">
              <w:rPr>
                <w:rFonts w:ascii="Times New Roman" w:eastAsia="Times New Roman" w:hAnsi="Times New Roman" w:cs="Times New Roman"/>
                <w:i/>
                <w:iCs/>
                <w:sz w:val="24"/>
                <w:szCs w:val="24"/>
                <w:lang w:eastAsia="it-IT"/>
              </w:rPr>
              <w:t>Review</w:t>
            </w:r>
            <w:proofErr w:type="spellEnd"/>
            <w:r w:rsidRPr="00431CE0">
              <w:rPr>
                <w:rFonts w:ascii="Times New Roman" w:eastAsia="Times New Roman" w:hAnsi="Times New Roman" w:cs="Times New Roman"/>
                <w:sz w:val="24"/>
                <w:szCs w:val="24"/>
                <w:lang w:eastAsia="it-IT"/>
              </w:rPr>
              <w:t> (1997) 1.</w:t>
            </w:r>
          </w:p>
        </w:tc>
      </w:tr>
    </w:tbl>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In those instances, the UNIDROIT Principles were applied as a means of interpreting the applicable domestic law to demonstrate that a particular solution provided by the applicable domestic law corresponds to the general principles of law as reflected in the UNIDROIT Principles. Of course, in order for the UNIDROIT Principles to be of assistance in the proper interpretation of CISG, the relevant UNIDROIT provision must be linked (explicitly or implicitly) to a general principle underlying CISG and must not be inconsistent with the CISG provision in question.</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431CE0">
        <w:rPr>
          <w:rFonts w:ascii="Times New Roman" w:eastAsia="Times New Roman" w:hAnsi="Times New Roman" w:cs="Times New Roman"/>
          <w:color w:val="000000"/>
          <w:sz w:val="27"/>
          <w:szCs w:val="27"/>
          <w:lang w:val="en-US" w:eastAsia="it-IT"/>
        </w:rPr>
        <w:t>There are also awards in which the UNIDROIT Principles were chosen as the law governing the contract, implicitly considering the UNIDROIT Principles as a source of the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i/>
          <w:iCs/>
          <w:color w:val="000000"/>
          <w:sz w:val="27"/>
          <w:szCs w:val="27"/>
          <w:lang w:val="en-US" w:eastAsia="it-IT"/>
        </w:rPr>
        <w:t>lex</w:t>
      </w:r>
      <w:proofErr w:type="spellEnd"/>
      <w:r w:rsidRPr="00431CE0">
        <w:rPr>
          <w:rFonts w:ascii="Times New Roman" w:eastAsia="Times New Roman" w:hAnsi="Times New Roman" w:cs="Times New Roman"/>
          <w:i/>
          <w:iCs/>
          <w:color w:val="000000"/>
          <w:sz w:val="27"/>
          <w:szCs w:val="27"/>
          <w:lang w:val="en-US" w:eastAsia="it-IT"/>
        </w:rPr>
        <w:t xml:space="preserve"> </w:t>
      </w:r>
      <w:proofErr w:type="spellStart"/>
      <w:r w:rsidRPr="00431CE0">
        <w:rPr>
          <w:rFonts w:ascii="Times New Roman" w:eastAsia="Times New Roman" w:hAnsi="Times New Roman" w:cs="Times New Roman"/>
          <w:i/>
          <w:iCs/>
          <w:color w:val="000000"/>
          <w:sz w:val="27"/>
          <w:szCs w:val="27"/>
          <w:lang w:val="en-US" w:eastAsia="it-IT"/>
        </w:rPr>
        <w:t>mercatoria</w:t>
      </w:r>
      <w:proofErr w:type="spellEnd"/>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and a reflection of wide international consensus:</w:t>
      </w:r>
    </w:p>
    <w:tbl>
      <w:tblPr>
        <w:tblW w:w="0" w:type="auto"/>
        <w:tblCellSpacing w:w="15" w:type="dxa"/>
        <w:tblCellMar>
          <w:top w:w="15" w:type="dxa"/>
          <w:left w:w="15" w:type="dxa"/>
          <w:bottom w:w="15" w:type="dxa"/>
          <w:right w:w="15" w:type="dxa"/>
        </w:tblCellMar>
        <w:tblLook w:val="04A0"/>
      </w:tblPr>
      <w:tblGrid>
        <w:gridCol w:w="376"/>
        <w:gridCol w:w="9352"/>
      </w:tblGrid>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sz w:val="24"/>
                <w:szCs w:val="24"/>
                <w:lang w:eastAsia="it-IT"/>
              </w:rPr>
              <w:t>-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val="en-US" w:eastAsia="it-IT"/>
              </w:rPr>
              <w:t>Three of these awards have been rendered by the Court of Arbitration of the International Chamber of Commerce. For extensive references, </w:t>
            </w:r>
            <w:r w:rsidRPr="00431CE0">
              <w:rPr>
                <w:rFonts w:ascii="Times New Roman" w:eastAsia="Times New Roman" w:hAnsi="Times New Roman" w:cs="Times New Roman"/>
                <w:i/>
                <w:iCs/>
                <w:sz w:val="24"/>
                <w:szCs w:val="24"/>
                <w:lang w:val="en-US" w:eastAsia="it-IT"/>
              </w:rPr>
              <w:t>see</w:t>
            </w:r>
            <w:r w:rsidRPr="00431CE0">
              <w:rPr>
                <w:rFonts w:ascii="Times New Roman" w:eastAsia="Times New Roman" w:hAnsi="Times New Roman" w:cs="Times New Roman"/>
                <w:sz w:val="24"/>
                <w:szCs w:val="24"/>
                <w:lang w:val="en-US" w:eastAsia="it-IT"/>
              </w:rPr>
              <w:t xml:space="preserve"> P. </w:t>
            </w:r>
            <w:proofErr w:type="spellStart"/>
            <w:r w:rsidRPr="00431CE0">
              <w:rPr>
                <w:rFonts w:ascii="Times New Roman" w:eastAsia="Times New Roman" w:hAnsi="Times New Roman" w:cs="Times New Roman"/>
                <w:sz w:val="24"/>
                <w:szCs w:val="24"/>
                <w:lang w:val="en-US" w:eastAsia="it-IT"/>
              </w:rPr>
              <w:t>Lalive</w:t>
            </w:r>
            <w:proofErr w:type="spellEnd"/>
            <w:r w:rsidRPr="00431CE0">
              <w:rPr>
                <w:rFonts w:ascii="Times New Roman" w:eastAsia="Times New Roman" w:hAnsi="Times New Roman" w:cs="Times New Roman"/>
                <w:sz w:val="24"/>
                <w:szCs w:val="24"/>
                <w:lang w:val="en-US" w:eastAsia="it-IT"/>
              </w:rPr>
              <w:t>, "</w:t>
            </w:r>
            <w:proofErr w:type="spellStart"/>
            <w:r w:rsidRPr="00431CE0">
              <w:rPr>
                <w:rFonts w:ascii="Times New Roman" w:eastAsia="Times New Roman" w:hAnsi="Times New Roman" w:cs="Times New Roman"/>
                <w:i/>
                <w:iCs/>
                <w:sz w:val="24"/>
                <w:szCs w:val="24"/>
                <w:lang w:val="en-US" w:eastAsia="it-IT"/>
              </w:rPr>
              <w:t>L'arbitrage</w:t>
            </w:r>
            <w:proofErr w:type="spellEnd"/>
            <w:r w:rsidRPr="00431CE0">
              <w:rPr>
                <w:rFonts w:ascii="Times New Roman" w:eastAsia="Times New Roman" w:hAnsi="Times New Roman" w:cs="Times New Roman"/>
                <w:i/>
                <w:iCs/>
                <w:sz w:val="24"/>
                <w:szCs w:val="24"/>
                <w:lang w:val="en-US" w:eastAsia="it-IT"/>
              </w:rPr>
              <w:t xml:space="preserve"> international et les </w:t>
            </w:r>
            <w:proofErr w:type="spellStart"/>
            <w:r w:rsidRPr="00431CE0">
              <w:rPr>
                <w:rFonts w:ascii="Times New Roman" w:eastAsia="Times New Roman" w:hAnsi="Times New Roman" w:cs="Times New Roman"/>
                <w:i/>
                <w:iCs/>
                <w:sz w:val="24"/>
                <w:szCs w:val="24"/>
                <w:lang w:val="en-US" w:eastAsia="it-IT"/>
              </w:rPr>
              <w:t>Principes</w:t>
            </w:r>
            <w:proofErr w:type="spellEnd"/>
            <w:r w:rsidRPr="00431CE0">
              <w:rPr>
                <w:rFonts w:ascii="Times New Roman" w:eastAsia="Times New Roman" w:hAnsi="Times New Roman" w:cs="Times New Roman"/>
                <w:i/>
                <w:iCs/>
                <w:sz w:val="24"/>
                <w:szCs w:val="24"/>
                <w:lang w:val="en-US" w:eastAsia="it-IT"/>
              </w:rPr>
              <w:t xml:space="preserve"> UNIDROIT" </w:t>
            </w:r>
            <w:r w:rsidRPr="00431CE0">
              <w:rPr>
                <w:rFonts w:ascii="Times New Roman" w:eastAsia="Times New Roman" w:hAnsi="Times New Roman" w:cs="Times New Roman"/>
                <w:sz w:val="24"/>
                <w:szCs w:val="24"/>
                <w:lang w:val="en-US" w:eastAsia="it-IT"/>
              </w:rPr>
              <w:t>[</w:t>
            </w:r>
            <w:r w:rsidRPr="00431CE0">
              <w:rPr>
                <w:rFonts w:ascii="Times New Roman" w:eastAsia="Times New Roman" w:hAnsi="Times New Roman" w:cs="Times New Roman"/>
                <w:i/>
                <w:iCs/>
                <w:sz w:val="24"/>
                <w:szCs w:val="24"/>
                <w:lang w:val="en-US" w:eastAsia="it-IT"/>
              </w:rPr>
              <w:t>International arbitration and the UNIDROIT Principles</w:t>
            </w:r>
            <w:r w:rsidRPr="00431CE0">
              <w:rPr>
                <w:rFonts w:ascii="Times New Roman" w:eastAsia="Times New Roman" w:hAnsi="Times New Roman" w:cs="Times New Roman"/>
                <w:sz w:val="24"/>
                <w:szCs w:val="24"/>
                <w:lang w:val="en-US" w:eastAsia="it-IT"/>
              </w:rPr>
              <w:t>], </w:t>
            </w:r>
            <w:r w:rsidRPr="00431CE0">
              <w:rPr>
                <w:rFonts w:ascii="Times New Roman" w:eastAsia="Times New Roman" w:hAnsi="Times New Roman" w:cs="Times New Roman"/>
                <w:i/>
                <w:iCs/>
                <w:sz w:val="24"/>
                <w:szCs w:val="24"/>
                <w:lang w:val="en-US" w:eastAsia="it-IT"/>
              </w:rPr>
              <w:t>in </w:t>
            </w:r>
            <w:proofErr w:type="spellStart"/>
            <w:r w:rsidRPr="00431CE0">
              <w:rPr>
                <w:rFonts w:ascii="Times New Roman" w:eastAsia="Times New Roman" w:hAnsi="Times New Roman" w:cs="Times New Roman"/>
                <w:sz w:val="24"/>
                <w:szCs w:val="24"/>
                <w:lang w:val="en-US" w:eastAsia="it-IT"/>
              </w:rPr>
              <w:t>Contratti</w:t>
            </w:r>
            <w:proofErr w:type="spellEnd"/>
            <w:r w:rsidRPr="00431CE0">
              <w:rPr>
                <w:rFonts w:ascii="Times New Roman" w:eastAsia="Times New Roman" w:hAnsi="Times New Roman" w:cs="Times New Roman"/>
                <w:sz w:val="24"/>
                <w:szCs w:val="24"/>
                <w:lang w:val="en-US" w:eastAsia="it-IT"/>
              </w:rPr>
              <w:t xml:space="preserve"> </w:t>
            </w:r>
            <w:proofErr w:type="spellStart"/>
            <w:r w:rsidRPr="00431CE0">
              <w:rPr>
                <w:rFonts w:ascii="Times New Roman" w:eastAsia="Times New Roman" w:hAnsi="Times New Roman" w:cs="Times New Roman"/>
                <w:sz w:val="24"/>
                <w:szCs w:val="24"/>
                <w:lang w:val="en-US" w:eastAsia="it-IT"/>
              </w:rPr>
              <w:t>Commerciali</w:t>
            </w:r>
            <w:proofErr w:type="spellEnd"/>
            <w:r w:rsidRPr="00431CE0">
              <w:rPr>
                <w:rFonts w:ascii="Times New Roman" w:eastAsia="Times New Roman" w:hAnsi="Times New Roman" w:cs="Times New Roman"/>
                <w:sz w:val="24"/>
                <w:szCs w:val="24"/>
                <w:lang w:val="en-US" w:eastAsia="it-IT"/>
              </w:rPr>
              <w:t xml:space="preserve"> </w:t>
            </w:r>
            <w:proofErr w:type="spellStart"/>
            <w:r w:rsidRPr="00431CE0">
              <w:rPr>
                <w:rFonts w:ascii="Times New Roman" w:eastAsia="Times New Roman" w:hAnsi="Times New Roman" w:cs="Times New Roman"/>
                <w:sz w:val="24"/>
                <w:szCs w:val="24"/>
                <w:lang w:val="en-US" w:eastAsia="it-IT"/>
              </w:rPr>
              <w:t>Internazionali</w:t>
            </w:r>
            <w:proofErr w:type="spellEnd"/>
            <w:r w:rsidRPr="00431CE0">
              <w:rPr>
                <w:rFonts w:ascii="Times New Roman" w:eastAsia="Times New Roman" w:hAnsi="Times New Roman" w:cs="Times New Roman"/>
                <w:sz w:val="24"/>
                <w:szCs w:val="24"/>
                <w:lang w:val="en-US" w:eastAsia="it-IT"/>
              </w:rPr>
              <w:t xml:space="preserve"> e </w:t>
            </w:r>
            <w:proofErr w:type="spellStart"/>
            <w:r w:rsidRPr="00431CE0">
              <w:rPr>
                <w:rFonts w:ascii="Times New Roman" w:eastAsia="Times New Roman" w:hAnsi="Times New Roman" w:cs="Times New Roman"/>
                <w:sz w:val="24"/>
                <w:szCs w:val="24"/>
                <w:lang w:val="en-US" w:eastAsia="it-IT"/>
              </w:rPr>
              <w:t>Principi</w:t>
            </w:r>
            <w:proofErr w:type="spellEnd"/>
            <w:r w:rsidRPr="00431CE0">
              <w:rPr>
                <w:rFonts w:ascii="Times New Roman" w:eastAsia="Times New Roman" w:hAnsi="Times New Roman" w:cs="Times New Roman"/>
                <w:sz w:val="24"/>
                <w:szCs w:val="24"/>
                <w:lang w:val="en-US" w:eastAsia="it-IT"/>
              </w:rPr>
              <w:t xml:space="preserve"> UNIDROIT (</w:t>
            </w:r>
            <w:proofErr w:type="spellStart"/>
            <w:r w:rsidRPr="00431CE0">
              <w:rPr>
                <w:rFonts w:ascii="Times New Roman" w:eastAsia="Times New Roman" w:hAnsi="Times New Roman" w:cs="Times New Roman"/>
                <w:sz w:val="24"/>
                <w:szCs w:val="24"/>
                <w:lang w:val="en-US" w:eastAsia="it-IT"/>
              </w:rPr>
              <w:t>Bonell</w:t>
            </w:r>
            <w:proofErr w:type="spellEnd"/>
            <w:r w:rsidRPr="00431CE0">
              <w:rPr>
                <w:rFonts w:ascii="Times New Roman" w:eastAsia="Times New Roman" w:hAnsi="Times New Roman" w:cs="Times New Roman"/>
                <w:sz w:val="24"/>
                <w:szCs w:val="24"/>
                <w:lang w:val="en-US" w:eastAsia="it-IT"/>
              </w:rPr>
              <w:t xml:space="preserve"> ed. 1997) 71-89. </w:t>
            </w:r>
            <w:r w:rsidRPr="00431CE0">
              <w:rPr>
                <w:rFonts w:ascii="Times New Roman" w:eastAsia="Times New Roman" w:hAnsi="Times New Roman" w:cs="Times New Roman"/>
                <w:i/>
                <w:iCs/>
                <w:sz w:val="24"/>
                <w:szCs w:val="24"/>
                <w:lang w:val="en-US" w:eastAsia="it-IT"/>
              </w:rPr>
              <w:t>See also</w:t>
            </w:r>
            <w:r w:rsidRPr="00431CE0">
              <w:rPr>
                <w:rFonts w:ascii="Times New Roman" w:eastAsia="Times New Roman" w:hAnsi="Times New Roman" w:cs="Times New Roman"/>
                <w:sz w:val="24"/>
                <w:szCs w:val="24"/>
                <w:lang w:val="en-US" w:eastAsia="it-IT"/>
              </w:rPr>
              <w:t xml:space="preserve"> Katharina </w:t>
            </w:r>
            <w:proofErr w:type="spellStart"/>
            <w:r w:rsidRPr="00431CE0">
              <w:rPr>
                <w:rFonts w:ascii="Times New Roman" w:eastAsia="Times New Roman" w:hAnsi="Times New Roman" w:cs="Times New Roman"/>
                <w:sz w:val="24"/>
                <w:szCs w:val="24"/>
                <w:lang w:val="en-US" w:eastAsia="it-IT"/>
              </w:rPr>
              <w:t>Boele-Woelki</w:t>
            </w:r>
            <w:proofErr w:type="spellEnd"/>
            <w:r w:rsidRPr="00431CE0">
              <w:rPr>
                <w:rFonts w:ascii="Times New Roman" w:eastAsia="Times New Roman" w:hAnsi="Times New Roman" w:cs="Times New Roman"/>
                <w:sz w:val="24"/>
                <w:szCs w:val="24"/>
                <w:lang w:val="en-US" w:eastAsia="it-IT"/>
              </w:rPr>
              <w:t xml:space="preserve">, "Principles and Private International Law -- The UNIDROIT Principles of International Commercial Contracts and the Principles of European Contract Law: How to Apply Them to International </w:t>
            </w:r>
            <w:proofErr w:type="spellStart"/>
            <w:r w:rsidRPr="00431CE0">
              <w:rPr>
                <w:rFonts w:ascii="Times New Roman" w:eastAsia="Times New Roman" w:hAnsi="Times New Roman" w:cs="Times New Roman"/>
                <w:sz w:val="24"/>
                <w:szCs w:val="24"/>
                <w:lang w:val="en-US" w:eastAsia="it-IT"/>
              </w:rPr>
              <w:t>Contracts",</w:t>
            </w:r>
            <w:r w:rsidRPr="00431CE0">
              <w:rPr>
                <w:rFonts w:ascii="Times New Roman" w:eastAsia="Times New Roman" w:hAnsi="Times New Roman" w:cs="Times New Roman"/>
                <w:i/>
                <w:iCs/>
                <w:sz w:val="24"/>
                <w:szCs w:val="24"/>
                <w:lang w:val="en-US" w:eastAsia="it-IT"/>
              </w:rPr>
              <w:t>Uniform</w:t>
            </w:r>
            <w:proofErr w:type="spellEnd"/>
            <w:r w:rsidRPr="00431CE0">
              <w:rPr>
                <w:rFonts w:ascii="Times New Roman" w:eastAsia="Times New Roman" w:hAnsi="Times New Roman" w:cs="Times New Roman"/>
                <w:i/>
                <w:iCs/>
                <w:sz w:val="24"/>
                <w:szCs w:val="24"/>
                <w:lang w:val="en-US" w:eastAsia="it-IT"/>
              </w:rPr>
              <w:t xml:space="preserve"> Law Review</w:t>
            </w:r>
            <w:r w:rsidRPr="00431CE0">
              <w:rPr>
                <w:rFonts w:ascii="Times New Roman" w:eastAsia="Times New Roman" w:hAnsi="Times New Roman" w:cs="Times New Roman"/>
                <w:sz w:val="24"/>
                <w:szCs w:val="24"/>
                <w:lang w:val="en-US" w:eastAsia="it-IT"/>
              </w:rPr>
              <w:t> (1996) 652, at 661, who points out that "[t]his significant award may be regarded as the official entrée of the Principles into international arbitration". </w:t>
            </w:r>
            <w:r w:rsidRPr="00431CE0">
              <w:rPr>
                <w:rFonts w:ascii="Times New Roman" w:eastAsia="Times New Roman" w:hAnsi="Times New Roman" w:cs="Times New Roman"/>
                <w:i/>
                <w:iCs/>
                <w:sz w:val="24"/>
                <w:szCs w:val="24"/>
                <w:lang w:eastAsia="it-IT"/>
              </w:rPr>
              <w:t>Id.</w:t>
            </w:r>
            <w:r w:rsidRPr="00431CE0">
              <w:rPr>
                <w:rFonts w:ascii="Times New Roman" w:eastAsia="Times New Roman" w:hAnsi="Times New Roman" w:cs="Times New Roman"/>
                <w:sz w:val="24"/>
                <w:szCs w:val="24"/>
                <w:lang w:eastAsia="it-IT"/>
              </w:rPr>
              <w:br/>
              <w:t> </w:t>
            </w:r>
          </w:p>
        </w:tc>
      </w:tr>
      <w:tr w:rsidR="00431CE0" w:rsidRPr="00431CE0" w:rsidTr="00431CE0">
        <w:trPr>
          <w:tblCellSpacing w:w="15" w:type="dxa"/>
        </w:trPr>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eastAsia="it-IT"/>
              </w:rPr>
            </w:pPr>
            <w:r w:rsidRPr="00431CE0">
              <w:rPr>
                <w:rFonts w:ascii="Times New Roman" w:eastAsia="Times New Roman" w:hAnsi="Times New Roman" w:cs="Times New Roman"/>
                <w:sz w:val="24"/>
                <w:szCs w:val="24"/>
                <w:lang w:eastAsia="it-IT"/>
              </w:rPr>
              <w:t>   -   </w:t>
            </w:r>
          </w:p>
        </w:tc>
        <w:tc>
          <w:tcPr>
            <w:tcW w:w="0" w:type="auto"/>
            <w:hideMark/>
          </w:tcPr>
          <w:p w:rsidR="00431CE0" w:rsidRPr="00431CE0" w:rsidRDefault="00431CE0" w:rsidP="00431CE0">
            <w:pPr>
              <w:spacing w:after="0" w:line="240" w:lineRule="auto"/>
              <w:rPr>
                <w:rFonts w:ascii="Times New Roman" w:eastAsia="Times New Roman" w:hAnsi="Times New Roman" w:cs="Times New Roman"/>
                <w:sz w:val="24"/>
                <w:szCs w:val="24"/>
                <w:lang w:val="en-US" w:eastAsia="it-IT"/>
              </w:rPr>
            </w:pPr>
            <w:r w:rsidRPr="00431CE0">
              <w:rPr>
                <w:rFonts w:ascii="Times New Roman" w:eastAsia="Times New Roman" w:hAnsi="Times New Roman" w:cs="Times New Roman"/>
                <w:sz w:val="24"/>
                <w:szCs w:val="24"/>
                <w:lang w:val="en-US" w:eastAsia="it-IT"/>
              </w:rPr>
              <w:t>Another award of this kind was rendered by the National and International Court of Arbitration of Milan, Award No. 1795 of 1 December 1996.</w:t>
            </w:r>
          </w:p>
        </w:tc>
      </w:tr>
    </w:tbl>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47" w:name="139"/>
      <w:r w:rsidRPr="00431CE0">
        <w:rPr>
          <w:rFonts w:ascii="Times New Roman" w:eastAsia="Times New Roman" w:hAnsi="Times New Roman" w:cs="Times New Roman"/>
          <w:color w:val="000000"/>
          <w:sz w:val="27"/>
          <w:szCs w:val="27"/>
          <w:lang w:val="en-US" w:eastAsia="it-IT"/>
        </w:rPr>
        <w:t>139.</w:t>
      </w:r>
      <w:r w:rsidRPr="00431CE0">
        <w:rPr>
          <w:rFonts w:ascii="Times New Roman" w:eastAsia="Times New Roman" w:hAnsi="Times New Roman" w:cs="Times New Roman"/>
          <w:color w:val="000000"/>
          <w:sz w:val="27"/>
          <w:lang w:val="en-US" w:eastAsia="it-IT"/>
        </w:rPr>
        <w:t> </w:t>
      </w:r>
      <w:bookmarkEnd w:id="147"/>
      <w:r w:rsidRPr="00431CE0">
        <w:rPr>
          <w:rFonts w:ascii="Times New Roman" w:eastAsia="Times New Roman" w:hAnsi="Times New Roman" w:cs="Times New Roman"/>
          <w:i/>
          <w:iCs/>
          <w:color w:val="000000"/>
          <w:sz w:val="27"/>
          <w:szCs w:val="27"/>
          <w:lang w:val="en-US" w:eastAsia="it-IT"/>
        </w:rPr>
        <w:t>See, e.g.</w:t>
      </w:r>
      <w:r w:rsidRPr="00431CE0">
        <w:rPr>
          <w:rFonts w:ascii="Times New Roman" w:eastAsia="Times New Roman" w:hAnsi="Times New Roman" w:cs="Times New Roman"/>
          <w:color w:val="000000"/>
          <w:sz w:val="27"/>
          <w:szCs w:val="27"/>
          <w:lang w:val="en-US" w:eastAsia="it-IT"/>
        </w:rPr>
        <w:t>, Netherlands 16 October 2002 Appellate Court's-Hertogenbosch, case presentation, including English translation available at &lt;</w:t>
      </w:r>
      <w:hyperlink r:id="rId204" w:history="1">
        <w:r w:rsidRPr="00431CE0">
          <w:rPr>
            <w:rFonts w:ascii="Times New Roman" w:eastAsia="Times New Roman" w:hAnsi="Times New Roman" w:cs="Times New Roman"/>
            <w:color w:val="0000FF"/>
            <w:sz w:val="27"/>
            <w:u w:val="single"/>
            <w:lang w:val="en-US" w:eastAsia="it-IT"/>
          </w:rPr>
          <w:t>http://cisgw3.law.pace.edu/cases/021016n1.html</w:t>
        </w:r>
      </w:hyperlink>
      <w:r w:rsidRPr="00431CE0">
        <w:rPr>
          <w:rFonts w:ascii="Times New Roman" w:eastAsia="Times New Roman" w:hAnsi="Times New Roman" w:cs="Times New Roman"/>
          <w:color w:val="000000"/>
          <w:sz w:val="27"/>
          <w:szCs w:val="27"/>
          <w:lang w:val="en-US" w:eastAsia="it-IT"/>
        </w:rPr>
        <w:t xml:space="preserve">&gt;: that court decision draws on the </w:t>
      </w:r>
      <w:r w:rsidRPr="00431CE0">
        <w:rPr>
          <w:rFonts w:ascii="Times New Roman" w:eastAsia="Times New Roman" w:hAnsi="Times New Roman" w:cs="Times New Roman"/>
          <w:color w:val="000000"/>
          <w:sz w:val="27"/>
          <w:szCs w:val="27"/>
          <w:lang w:val="en-US" w:eastAsia="it-IT"/>
        </w:rPr>
        <w:lastRenderedPageBreak/>
        <w:t xml:space="preserve">UNIDROIT Principles (see </w:t>
      </w:r>
      <w:proofErr w:type="spellStart"/>
      <w:r w:rsidRPr="00431CE0">
        <w:rPr>
          <w:rFonts w:ascii="Times New Roman" w:eastAsia="Times New Roman" w:hAnsi="Times New Roman" w:cs="Times New Roman"/>
          <w:color w:val="000000"/>
          <w:sz w:val="27"/>
          <w:szCs w:val="27"/>
          <w:lang w:val="en-US" w:eastAsia="it-IT"/>
        </w:rPr>
        <w:t>para</w:t>
      </w:r>
      <w:proofErr w:type="spellEnd"/>
      <w:r w:rsidRPr="00431CE0">
        <w:rPr>
          <w:rFonts w:ascii="Times New Roman" w:eastAsia="Times New Roman" w:hAnsi="Times New Roman" w:cs="Times New Roman"/>
          <w:color w:val="000000"/>
          <w:sz w:val="27"/>
          <w:szCs w:val="27"/>
          <w:lang w:val="en-US" w:eastAsia="it-IT"/>
        </w:rPr>
        <w:t xml:space="preserve">. 2.7) and the PECL (see </w:t>
      </w:r>
      <w:proofErr w:type="spellStart"/>
      <w:r w:rsidRPr="00431CE0">
        <w:rPr>
          <w:rFonts w:ascii="Times New Roman" w:eastAsia="Times New Roman" w:hAnsi="Times New Roman" w:cs="Times New Roman"/>
          <w:color w:val="000000"/>
          <w:sz w:val="27"/>
          <w:szCs w:val="27"/>
          <w:lang w:val="en-US" w:eastAsia="it-IT"/>
        </w:rPr>
        <w:t>para</w:t>
      </w:r>
      <w:proofErr w:type="spellEnd"/>
      <w:r w:rsidRPr="00431CE0">
        <w:rPr>
          <w:rFonts w:ascii="Times New Roman" w:eastAsia="Times New Roman" w:hAnsi="Times New Roman" w:cs="Times New Roman"/>
          <w:color w:val="000000"/>
          <w:sz w:val="27"/>
          <w:szCs w:val="27"/>
          <w:lang w:val="en-US" w:eastAsia="it-IT"/>
        </w:rPr>
        <w:t xml:space="preserve"> 2.8) to help interpret the CISG.</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48" w:name="140"/>
      <w:r w:rsidRPr="00431CE0">
        <w:rPr>
          <w:rFonts w:ascii="Times New Roman" w:eastAsia="Times New Roman" w:hAnsi="Times New Roman" w:cs="Times New Roman"/>
          <w:color w:val="000000"/>
          <w:sz w:val="27"/>
          <w:szCs w:val="27"/>
          <w:lang w:val="en-US" w:eastAsia="it-IT"/>
        </w:rPr>
        <w:t>140.</w:t>
      </w:r>
      <w:r w:rsidRPr="00431CE0">
        <w:rPr>
          <w:rFonts w:ascii="Times New Roman" w:eastAsia="Times New Roman" w:hAnsi="Times New Roman" w:cs="Times New Roman"/>
          <w:color w:val="000000"/>
          <w:sz w:val="27"/>
          <w:lang w:val="en-US" w:eastAsia="it-IT"/>
        </w:rPr>
        <w:t> </w:t>
      </w:r>
      <w:bookmarkEnd w:id="148"/>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i/>
          <w:iCs/>
          <w:color w:val="000000"/>
          <w:sz w:val="27"/>
          <w:lang w:val="en-US" w:eastAsia="it-IT"/>
        </w:rPr>
        <w:t> </w:t>
      </w:r>
      <w:r w:rsidRPr="00431CE0">
        <w:rPr>
          <w:rFonts w:ascii="Times New Roman" w:eastAsia="Times New Roman" w:hAnsi="Times New Roman" w:cs="Times New Roman"/>
          <w:color w:val="000000"/>
          <w:sz w:val="27"/>
          <w:szCs w:val="27"/>
          <w:lang w:val="en-US" w:eastAsia="it-IT"/>
        </w:rPr>
        <w:t xml:space="preserve">generally </w:t>
      </w:r>
      <w:proofErr w:type="spellStart"/>
      <w:r w:rsidRPr="00431CE0">
        <w:rPr>
          <w:rFonts w:ascii="Times New Roman" w:eastAsia="Times New Roman" w:hAnsi="Times New Roman" w:cs="Times New Roman"/>
          <w:color w:val="000000"/>
          <w:sz w:val="27"/>
          <w:szCs w:val="27"/>
          <w:lang w:val="en-US" w:eastAsia="it-IT"/>
        </w:rPr>
        <w:t>Felemegas</w:t>
      </w:r>
      <w:proofErr w:type="spellEnd"/>
      <w:r w:rsidRPr="00431CE0">
        <w:rPr>
          <w:rFonts w:ascii="Times New Roman" w:eastAsia="Times New Roman" w:hAnsi="Times New Roman" w:cs="Times New Roman"/>
          <w:color w:val="000000"/>
          <w:sz w:val="27"/>
          <w:szCs w:val="27"/>
          <w:lang w:val="en-US" w:eastAsia="it-IT"/>
        </w:rPr>
        <w:t>,</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Interpretation</w:t>
      </w:r>
      <w:r w:rsidRPr="00431CE0">
        <w:rPr>
          <w:rFonts w:ascii="Times New Roman" w:eastAsia="Times New Roman" w:hAnsi="Times New Roman" w:cs="Times New Roman"/>
          <w:color w:val="000000"/>
          <w:sz w:val="27"/>
          <w:szCs w:val="27"/>
          <w:lang w:val="en-US" w:eastAsia="it-IT"/>
        </w:rPr>
        <w:t>, chapters 4 and 5.</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49" w:name="141"/>
      <w:r w:rsidRPr="00431CE0">
        <w:rPr>
          <w:rFonts w:ascii="Times New Roman" w:eastAsia="Times New Roman" w:hAnsi="Times New Roman" w:cs="Times New Roman"/>
          <w:color w:val="000000"/>
          <w:sz w:val="27"/>
          <w:szCs w:val="27"/>
          <w:lang w:val="en-US" w:eastAsia="it-IT"/>
        </w:rPr>
        <w:t>141.</w:t>
      </w:r>
      <w:r w:rsidRPr="00431CE0">
        <w:rPr>
          <w:rFonts w:ascii="Times New Roman" w:eastAsia="Times New Roman" w:hAnsi="Times New Roman" w:cs="Times New Roman"/>
          <w:color w:val="000000"/>
          <w:sz w:val="27"/>
          <w:lang w:val="en-US" w:eastAsia="it-IT"/>
        </w:rPr>
        <w:t> </w:t>
      </w:r>
      <w:bookmarkEnd w:id="149"/>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proofErr w:type="spellStart"/>
      <w:r w:rsidRPr="00431CE0">
        <w:rPr>
          <w:rFonts w:ascii="Times New Roman" w:eastAsia="Times New Roman" w:hAnsi="Times New Roman" w:cs="Times New Roman"/>
          <w:color w:val="000000"/>
          <w:sz w:val="27"/>
          <w:szCs w:val="27"/>
          <w:lang w:val="en-US" w:eastAsia="it-IT"/>
        </w:rPr>
        <w:t>Kritzer's</w:t>
      </w:r>
      <w:proofErr w:type="spellEnd"/>
      <w:r w:rsidRPr="00431CE0">
        <w:rPr>
          <w:rFonts w:ascii="Times New Roman" w:eastAsia="Times New Roman" w:hAnsi="Times New Roman" w:cs="Times New Roman"/>
          <w:color w:val="000000"/>
          <w:sz w:val="27"/>
          <w:szCs w:val="27"/>
          <w:lang w:val="en-US" w:eastAsia="it-IT"/>
        </w:rPr>
        <w:t xml:space="preserve"> editorial remarks on "reasonableness", which include further citations and references, available online on the Pace website at &lt;</w:t>
      </w:r>
      <w:hyperlink r:id="rId205" w:history="1">
        <w:r w:rsidRPr="00431CE0">
          <w:rPr>
            <w:rFonts w:ascii="Times New Roman" w:eastAsia="Times New Roman" w:hAnsi="Times New Roman" w:cs="Times New Roman"/>
            <w:color w:val="0000FF"/>
            <w:sz w:val="27"/>
            <w:u w:val="single"/>
            <w:lang w:val="en-US" w:eastAsia="it-IT"/>
          </w:rPr>
          <w:t>http://cisgw3.law.pace.edu/cisg/text/reason.html</w:t>
        </w:r>
      </w:hyperlink>
      <w:r w:rsidRPr="00431CE0">
        <w:rPr>
          <w:rFonts w:ascii="Times New Roman" w:eastAsia="Times New Roman" w:hAnsi="Times New Roman" w:cs="Times New Roman"/>
          <w:color w:val="000000"/>
          <w:sz w:val="27"/>
          <w:szCs w:val="27"/>
          <w:lang w:val="en-US" w:eastAsia="it-IT"/>
        </w:rPr>
        <w:t>&gt;.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50" w:name="142"/>
      <w:r w:rsidRPr="00431CE0">
        <w:rPr>
          <w:rFonts w:ascii="Times New Roman" w:eastAsia="Times New Roman" w:hAnsi="Times New Roman" w:cs="Times New Roman"/>
          <w:color w:val="000000"/>
          <w:sz w:val="27"/>
          <w:szCs w:val="27"/>
          <w:lang w:val="en-US" w:eastAsia="it-IT"/>
        </w:rPr>
        <w:t>142.</w:t>
      </w:r>
      <w:r w:rsidRPr="00431CE0">
        <w:rPr>
          <w:rFonts w:ascii="Times New Roman" w:eastAsia="Times New Roman" w:hAnsi="Times New Roman" w:cs="Times New Roman"/>
          <w:color w:val="000000"/>
          <w:sz w:val="27"/>
          <w:lang w:val="en-US" w:eastAsia="it-IT"/>
        </w:rPr>
        <w:t> </w:t>
      </w:r>
      <w:bookmarkEnd w:id="150"/>
      <w:proofErr w:type="spellStart"/>
      <w:r w:rsidRPr="00431CE0">
        <w:rPr>
          <w:rFonts w:ascii="Times New Roman" w:eastAsia="Times New Roman" w:hAnsi="Times New Roman" w:cs="Times New Roman"/>
          <w:color w:val="000000"/>
          <w:sz w:val="27"/>
          <w:szCs w:val="27"/>
          <w:lang w:val="en-US" w:eastAsia="it-IT"/>
        </w:rPr>
        <w:t>Kritzer</w:t>
      </w:r>
      <w:proofErr w:type="spellEnd"/>
      <w:r w:rsidRPr="00431CE0">
        <w:rPr>
          <w:rFonts w:ascii="Times New Roman" w:eastAsia="Times New Roman" w:hAnsi="Times New Roman" w:cs="Times New Roman"/>
          <w:color w:val="000000"/>
          <w:sz w:val="27"/>
          <w:szCs w:val="27"/>
          <w:lang w:val="en-US" w:eastAsia="it-IT"/>
        </w:rPr>
        <w:t>, Editorial Remarks on Reasonableness,</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op. cit</w:t>
      </w:r>
      <w:r w:rsidRPr="00431CE0">
        <w:rPr>
          <w:rFonts w:ascii="Times New Roman" w:eastAsia="Times New Roman" w:hAnsi="Times New Roman" w:cs="Times New Roman"/>
          <w:color w:val="000000"/>
          <w:sz w:val="27"/>
          <w:szCs w:val="27"/>
          <w:lang w:val="en-US" w:eastAsia="it-IT"/>
        </w:rPr>
        <w:t>.</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151" w:name="143"/>
      <w:r w:rsidRPr="00431CE0">
        <w:rPr>
          <w:rFonts w:ascii="Times New Roman" w:eastAsia="Times New Roman" w:hAnsi="Times New Roman" w:cs="Times New Roman"/>
          <w:color w:val="000000"/>
          <w:sz w:val="27"/>
          <w:szCs w:val="27"/>
          <w:lang w:eastAsia="it-IT"/>
        </w:rPr>
        <w:t>143.</w:t>
      </w:r>
      <w:r w:rsidRPr="00431CE0">
        <w:rPr>
          <w:rFonts w:ascii="Times New Roman" w:eastAsia="Times New Roman" w:hAnsi="Times New Roman" w:cs="Times New Roman"/>
          <w:color w:val="000000"/>
          <w:sz w:val="27"/>
          <w:lang w:eastAsia="it-IT"/>
        </w:rPr>
        <w:t> </w:t>
      </w:r>
      <w:bookmarkEnd w:id="151"/>
      <w:proofErr w:type="spellStart"/>
      <w:r w:rsidRPr="00431CE0">
        <w:rPr>
          <w:rFonts w:ascii="Times New Roman" w:eastAsia="Times New Roman" w:hAnsi="Times New Roman" w:cs="Times New Roman"/>
          <w:i/>
          <w:iCs/>
          <w:color w:val="000000"/>
          <w:sz w:val="27"/>
          <w:szCs w:val="27"/>
          <w:lang w:eastAsia="it-IT"/>
        </w:rPr>
        <w:t>See</w:t>
      </w:r>
      <w:proofErr w:type="spellEnd"/>
      <w:r w:rsidRPr="00431CE0">
        <w:rPr>
          <w:rFonts w:ascii="Times New Roman" w:eastAsia="Times New Roman" w:hAnsi="Times New Roman" w:cs="Times New Roman"/>
          <w:color w:val="000000"/>
          <w:sz w:val="27"/>
          <w:lang w:eastAsia="it-IT"/>
        </w:rPr>
        <w:t> </w:t>
      </w:r>
      <w:r w:rsidRPr="00431CE0">
        <w:rPr>
          <w:rFonts w:ascii="Times New Roman" w:eastAsia="Times New Roman" w:hAnsi="Times New Roman" w:cs="Times New Roman"/>
          <w:color w:val="000000"/>
          <w:sz w:val="27"/>
          <w:szCs w:val="27"/>
          <w:lang w:eastAsia="it-IT"/>
        </w:rPr>
        <w:t xml:space="preserve">M. J. </w:t>
      </w:r>
      <w:proofErr w:type="spellStart"/>
      <w:r w:rsidRPr="00431CE0">
        <w:rPr>
          <w:rFonts w:ascii="Times New Roman" w:eastAsia="Times New Roman" w:hAnsi="Times New Roman" w:cs="Times New Roman"/>
          <w:color w:val="000000"/>
          <w:sz w:val="27"/>
          <w:szCs w:val="27"/>
          <w:lang w:eastAsia="it-IT"/>
        </w:rPr>
        <w:t>Bonell</w:t>
      </w:r>
      <w:proofErr w:type="spellEnd"/>
      <w:r w:rsidRPr="00431CE0">
        <w:rPr>
          <w:rFonts w:ascii="Times New Roman" w:eastAsia="Times New Roman" w:hAnsi="Times New Roman" w:cs="Times New Roman"/>
          <w:color w:val="000000"/>
          <w:sz w:val="27"/>
          <w:szCs w:val="27"/>
          <w:lang w:eastAsia="it-IT"/>
        </w:rPr>
        <w:t>, "</w:t>
      </w:r>
      <w:proofErr w:type="spellStart"/>
      <w:r w:rsidRPr="00431CE0">
        <w:rPr>
          <w:rFonts w:ascii="Times New Roman" w:eastAsia="Times New Roman" w:hAnsi="Times New Roman" w:cs="Times New Roman"/>
          <w:color w:val="000000"/>
          <w:sz w:val="27"/>
          <w:szCs w:val="27"/>
          <w:lang w:eastAsia="it-IT"/>
        </w:rPr>
        <w:t>Article</w:t>
      </w:r>
      <w:proofErr w:type="spellEnd"/>
      <w:r w:rsidRPr="00431CE0">
        <w:rPr>
          <w:rFonts w:ascii="Times New Roman" w:eastAsia="Times New Roman" w:hAnsi="Times New Roman" w:cs="Times New Roman"/>
          <w:color w:val="000000"/>
          <w:sz w:val="27"/>
          <w:szCs w:val="27"/>
          <w:lang w:eastAsia="it-IT"/>
        </w:rPr>
        <w:t xml:space="preserve"> 7", in</w:t>
      </w:r>
      <w:r w:rsidRPr="00431CE0">
        <w:rPr>
          <w:rFonts w:ascii="Times New Roman" w:eastAsia="Times New Roman" w:hAnsi="Times New Roman" w:cs="Times New Roman"/>
          <w:color w:val="000000"/>
          <w:sz w:val="27"/>
          <w:lang w:eastAsia="it-IT"/>
        </w:rPr>
        <w:t> </w:t>
      </w:r>
      <w:r w:rsidRPr="00431CE0">
        <w:rPr>
          <w:rFonts w:ascii="Times New Roman" w:eastAsia="Times New Roman" w:hAnsi="Times New Roman" w:cs="Times New Roman"/>
          <w:i/>
          <w:iCs/>
          <w:color w:val="000000"/>
          <w:sz w:val="27"/>
          <w:szCs w:val="27"/>
          <w:lang w:eastAsia="it-IT"/>
        </w:rPr>
        <w:t>Convezione di Vienna sui Contratti di Vendita Internazionale di Beni Mobili</w:t>
      </w:r>
      <w:r w:rsidRPr="00431CE0">
        <w:rPr>
          <w:rFonts w:ascii="Times New Roman" w:eastAsia="Times New Roman" w:hAnsi="Times New Roman" w:cs="Times New Roman"/>
          <w:color w:val="000000"/>
          <w:sz w:val="27"/>
          <w:lang w:eastAsia="it-IT"/>
        </w:rPr>
        <w:t> </w:t>
      </w:r>
      <w:r w:rsidRPr="00431CE0">
        <w:rPr>
          <w:rFonts w:ascii="Times New Roman" w:eastAsia="Times New Roman" w:hAnsi="Times New Roman" w:cs="Times New Roman"/>
          <w:color w:val="000000"/>
          <w:sz w:val="27"/>
          <w:szCs w:val="27"/>
          <w:lang w:eastAsia="it-IT"/>
        </w:rPr>
        <w:t xml:space="preserve">(Cesare Massimo Bianca ed., 1991) 25; </w:t>
      </w:r>
      <w:proofErr w:type="spellStart"/>
      <w:r w:rsidRPr="00431CE0">
        <w:rPr>
          <w:rFonts w:ascii="Times New Roman" w:eastAsia="Times New Roman" w:hAnsi="Times New Roman" w:cs="Times New Roman"/>
          <w:color w:val="000000"/>
          <w:sz w:val="27"/>
          <w:szCs w:val="27"/>
          <w:lang w:eastAsia="it-IT"/>
        </w:rPr>
        <w:t>Rolf</w:t>
      </w:r>
      <w:proofErr w:type="spellEnd"/>
      <w:r w:rsidRPr="00431CE0">
        <w:rPr>
          <w:rFonts w:ascii="Times New Roman" w:eastAsia="Times New Roman" w:hAnsi="Times New Roman" w:cs="Times New Roman"/>
          <w:color w:val="000000"/>
          <w:sz w:val="27"/>
          <w:szCs w:val="27"/>
          <w:lang w:eastAsia="it-IT"/>
        </w:rPr>
        <w:t xml:space="preserve"> </w:t>
      </w:r>
      <w:proofErr w:type="spellStart"/>
      <w:r w:rsidRPr="00431CE0">
        <w:rPr>
          <w:rFonts w:ascii="Times New Roman" w:eastAsia="Times New Roman" w:hAnsi="Times New Roman" w:cs="Times New Roman"/>
          <w:color w:val="000000"/>
          <w:sz w:val="27"/>
          <w:szCs w:val="27"/>
          <w:lang w:eastAsia="it-IT"/>
        </w:rPr>
        <w:t>Herber</w:t>
      </w:r>
      <w:proofErr w:type="spellEnd"/>
      <w:r w:rsidRPr="00431CE0">
        <w:rPr>
          <w:rFonts w:ascii="Times New Roman" w:eastAsia="Times New Roman" w:hAnsi="Times New Roman" w:cs="Times New Roman"/>
          <w:color w:val="000000"/>
          <w:sz w:val="27"/>
          <w:szCs w:val="27"/>
          <w:lang w:eastAsia="it-IT"/>
        </w:rPr>
        <w:t>, "</w:t>
      </w:r>
      <w:proofErr w:type="spellStart"/>
      <w:r w:rsidRPr="00431CE0">
        <w:rPr>
          <w:rFonts w:ascii="Times New Roman" w:eastAsia="Times New Roman" w:hAnsi="Times New Roman" w:cs="Times New Roman"/>
          <w:color w:val="000000"/>
          <w:sz w:val="27"/>
          <w:szCs w:val="27"/>
          <w:lang w:eastAsia="it-IT"/>
        </w:rPr>
        <w:t>Article</w:t>
      </w:r>
      <w:proofErr w:type="spellEnd"/>
      <w:r w:rsidRPr="00431CE0">
        <w:rPr>
          <w:rFonts w:ascii="Times New Roman" w:eastAsia="Times New Roman" w:hAnsi="Times New Roman" w:cs="Times New Roman"/>
          <w:color w:val="000000"/>
          <w:sz w:val="27"/>
          <w:szCs w:val="27"/>
          <w:lang w:eastAsia="it-IT"/>
        </w:rPr>
        <w:t xml:space="preserve"> 7", in</w:t>
      </w:r>
      <w:r w:rsidRPr="00431CE0">
        <w:rPr>
          <w:rFonts w:ascii="Times New Roman" w:eastAsia="Times New Roman" w:hAnsi="Times New Roman" w:cs="Times New Roman"/>
          <w:color w:val="000000"/>
          <w:sz w:val="27"/>
          <w:lang w:eastAsia="it-IT"/>
        </w:rPr>
        <w:t> </w:t>
      </w:r>
      <w:proofErr w:type="spellStart"/>
      <w:r w:rsidRPr="00431CE0">
        <w:rPr>
          <w:rFonts w:ascii="Times New Roman" w:eastAsia="Times New Roman" w:hAnsi="Times New Roman" w:cs="Times New Roman"/>
          <w:i/>
          <w:iCs/>
          <w:color w:val="000000"/>
          <w:sz w:val="27"/>
          <w:szCs w:val="27"/>
          <w:lang w:eastAsia="it-IT"/>
        </w:rPr>
        <w:t>Kommentar</w:t>
      </w:r>
      <w:proofErr w:type="spellEnd"/>
      <w:r w:rsidRPr="00431CE0">
        <w:rPr>
          <w:rFonts w:ascii="Times New Roman" w:eastAsia="Times New Roman" w:hAnsi="Times New Roman" w:cs="Times New Roman"/>
          <w:i/>
          <w:iCs/>
          <w:color w:val="000000"/>
          <w:sz w:val="27"/>
          <w:szCs w:val="27"/>
          <w:lang w:eastAsia="it-IT"/>
        </w:rPr>
        <w:t xml:space="preserve"> </w:t>
      </w:r>
      <w:proofErr w:type="spellStart"/>
      <w:r w:rsidRPr="00431CE0">
        <w:rPr>
          <w:rFonts w:ascii="Times New Roman" w:eastAsia="Times New Roman" w:hAnsi="Times New Roman" w:cs="Times New Roman"/>
          <w:i/>
          <w:iCs/>
          <w:color w:val="000000"/>
          <w:sz w:val="27"/>
          <w:szCs w:val="27"/>
          <w:lang w:eastAsia="it-IT"/>
        </w:rPr>
        <w:t>zum</w:t>
      </w:r>
      <w:proofErr w:type="spellEnd"/>
      <w:r w:rsidRPr="00431CE0">
        <w:rPr>
          <w:rFonts w:ascii="Times New Roman" w:eastAsia="Times New Roman" w:hAnsi="Times New Roman" w:cs="Times New Roman"/>
          <w:i/>
          <w:iCs/>
          <w:color w:val="000000"/>
          <w:sz w:val="27"/>
          <w:szCs w:val="27"/>
          <w:lang w:eastAsia="it-IT"/>
        </w:rPr>
        <w:t xml:space="preserve"> </w:t>
      </w:r>
      <w:proofErr w:type="spellStart"/>
      <w:r w:rsidRPr="00431CE0">
        <w:rPr>
          <w:rFonts w:ascii="Times New Roman" w:eastAsia="Times New Roman" w:hAnsi="Times New Roman" w:cs="Times New Roman"/>
          <w:i/>
          <w:iCs/>
          <w:color w:val="000000"/>
          <w:sz w:val="27"/>
          <w:szCs w:val="27"/>
          <w:lang w:eastAsia="it-IT"/>
        </w:rPr>
        <w:t>Einheitlichen</w:t>
      </w:r>
      <w:proofErr w:type="spellEnd"/>
      <w:r w:rsidRPr="00431CE0">
        <w:rPr>
          <w:rFonts w:ascii="Times New Roman" w:eastAsia="Times New Roman" w:hAnsi="Times New Roman" w:cs="Times New Roman"/>
          <w:i/>
          <w:iCs/>
          <w:color w:val="000000"/>
          <w:sz w:val="27"/>
          <w:szCs w:val="27"/>
          <w:lang w:eastAsia="it-IT"/>
        </w:rPr>
        <w:t xml:space="preserve"> </w:t>
      </w:r>
      <w:proofErr w:type="spellStart"/>
      <w:r w:rsidRPr="00431CE0">
        <w:rPr>
          <w:rFonts w:ascii="Times New Roman" w:eastAsia="Times New Roman" w:hAnsi="Times New Roman" w:cs="Times New Roman"/>
          <w:i/>
          <w:iCs/>
          <w:color w:val="000000"/>
          <w:sz w:val="27"/>
          <w:szCs w:val="27"/>
          <w:lang w:eastAsia="it-IT"/>
        </w:rPr>
        <w:t>UN-Kaufrecht</w:t>
      </w:r>
      <w:proofErr w:type="spellEnd"/>
      <w:r w:rsidRPr="00431CE0">
        <w:rPr>
          <w:rFonts w:ascii="Times New Roman" w:eastAsia="Times New Roman" w:hAnsi="Times New Roman" w:cs="Times New Roman"/>
          <w:color w:val="000000"/>
          <w:sz w:val="27"/>
          <w:lang w:eastAsia="it-IT"/>
        </w:rPr>
        <w:t> </w:t>
      </w:r>
      <w:r w:rsidRPr="00431CE0">
        <w:rPr>
          <w:rFonts w:ascii="Times New Roman" w:eastAsia="Times New Roman" w:hAnsi="Times New Roman" w:cs="Times New Roman"/>
          <w:color w:val="000000"/>
          <w:sz w:val="27"/>
          <w:szCs w:val="27"/>
          <w:lang w:eastAsia="it-IT"/>
        </w:rPr>
        <w:t xml:space="preserve">(Ernst </w:t>
      </w:r>
      <w:proofErr w:type="spellStart"/>
      <w:r w:rsidRPr="00431CE0">
        <w:rPr>
          <w:rFonts w:ascii="Times New Roman" w:eastAsia="Times New Roman" w:hAnsi="Times New Roman" w:cs="Times New Roman"/>
          <w:color w:val="000000"/>
          <w:sz w:val="27"/>
          <w:szCs w:val="27"/>
          <w:lang w:eastAsia="it-IT"/>
        </w:rPr>
        <w:t>Caemmerer</w:t>
      </w:r>
      <w:proofErr w:type="spellEnd"/>
      <w:r w:rsidRPr="00431CE0">
        <w:rPr>
          <w:rFonts w:ascii="Times New Roman" w:eastAsia="Times New Roman" w:hAnsi="Times New Roman" w:cs="Times New Roman"/>
          <w:color w:val="000000"/>
          <w:sz w:val="27"/>
          <w:szCs w:val="27"/>
          <w:lang w:eastAsia="it-IT"/>
        </w:rPr>
        <w:t xml:space="preserve"> &amp; Peter </w:t>
      </w:r>
      <w:proofErr w:type="spellStart"/>
      <w:r w:rsidRPr="00431CE0">
        <w:rPr>
          <w:rFonts w:ascii="Times New Roman" w:eastAsia="Times New Roman" w:hAnsi="Times New Roman" w:cs="Times New Roman"/>
          <w:color w:val="000000"/>
          <w:sz w:val="27"/>
          <w:szCs w:val="27"/>
          <w:lang w:eastAsia="it-IT"/>
        </w:rPr>
        <w:t>Schlechtriem</w:t>
      </w:r>
      <w:proofErr w:type="spellEnd"/>
      <w:r w:rsidRPr="00431CE0">
        <w:rPr>
          <w:rFonts w:ascii="Times New Roman" w:eastAsia="Times New Roman" w:hAnsi="Times New Roman" w:cs="Times New Roman"/>
          <w:color w:val="000000"/>
          <w:sz w:val="27"/>
          <w:szCs w:val="27"/>
          <w:lang w:eastAsia="it-IT"/>
        </w:rPr>
        <w:t xml:space="preserve"> </w:t>
      </w:r>
      <w:proofErr w:type="spellStart"/>
      <w:r w:rsidRPr="00431CE0">
        <w:rPr>
          <w:rFonts w:ascii="Times New Roman" w:eastAsia="Times New Roman" w:hAnsi="Times New Roman" w:cs="Times New Roman"/>
          <w:color w:val="000000"/>
          <w:sz w:val="27"/>
          <w:szCs w:val="27"/>
          <w:lang w:eastAsia="it-IT"/>
        </w:rPr>
        <w:t>eds</w:t>
      </w:r>
      <w:proofErr w:type="spellEnd"/>
      <w:r w:rsidRPr="00431CE0">
        <w:rPr>
          <w:rFonts w:ascii="Times New Roman" w:eastAsia="Times New Roman" w:hAnsi="Times New Roman" w:cs="Times New Roman"/>
          <w:color w:val="000000"/>
          <w:sz w:val="27"/>
          <w:szCs w:val="27"/>
          <w:lang w:eastAsia="it-IT"/>
        </w:rPr>
        <w:t>., 2d ed. 1995), 91-100 at 93.</w:t>
      </w:r>
    </w:p>
    <w:p w:rsidR="00431CE0" w:rsidRPr="00431CE0" w:rsidRDefault="00431CE0" w:rsidP="00431CE0">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bookmarkStart w:id="152" w:name="144"/>
      <w:r w:rsidRPr="00431CE0">
        <w:rPr>
          <w:rFonts w:ascii="Times New Roman" w:eastAsia="Times New Roman" w:hAnsi="Times New Roman" w:cs="Times New Roman"/>
          <w:color w:val="000000"/>
          <w:sz w:val="27"/>
          <w:szCs w:val="27"/>
          <w:lang w:val="en-US" w:eastAsia="it-IT"/>
        </w:rPr>
        <w:t>144.</w:t>
      </w:r>
      <w:r w:rsidRPr="00431CE0">
        <w:rPr>
          <w:rFonts w:ascii="Times New Roman" w:eastAsia="Times New Roman" w:hAnsi="Times New Roman" w:cs="Times New Roman"/>
          <w:color w:val="000000"/>
          <w:sz w:val="27"/>
          <w:lang w:val="en-US" w:eastAsia="it-IT"/>
        </w:rPr>
        <w:t> </w:t>
      </w:r>
      <w:bookmarkEnd w:id="152"/>
      <w:r w:rsidRPr="00431CE0">
        <w:rPr>
          <w:rFonts w:ascii="Times New Roman" w:eastAsia="Times New Roman" w:hAnsi="Times New Roman" w:cs="Times New Roman"/>
          <w:i/>
          <w:iCs/>
          <w:color w:val="000000"/>
          <w:sz w:val="27"/>
          <w:szCs w:val="27"/>
          <w:lang w:val="en-US" w:eastAsia="it-IT"/>
        </w:rPr>
        <w:t>See</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color w:val="000000"/>
          <w:sz w:val="27"/>
          <w:szCs w:val="27"/>
          <w:lang w:val="en-US" w:eastAsia="it-IT"/>
        </w:rPr>
        <w:t>Ferrari,</w:t>
      </w:r>
      <w:r w:rsidRPr="00431CE0">
        <w:rPr>
          <w:rFonts w:ascii="Times New Roman" w:eastAsia="Times New Roman" w:hAnsi="Times New Roman" w:cs="Times New Roman"/>
          <w:color w:val="000000"/>
          <w:sz w:val="27"/>
          <w:lang w:val="en-US" w:eastAsia="it-IT"/>
        </w:rPr>
        <w:t> </w:t>
      </w:r>
      <w:r w:rsidRPr="00431CE0">
        <w:rPr>
          <w:rFonts w:ascii="Times New Roman" w:eastAsia="Times New Roman" w:hAnsi="Times New Roman" w:cs="Times New Roman"/>
          <w:i/>
          <w:iCs/>
          <w:color w:val="000000"/>
          <w:sz w:val="27"/>
          <w:szCs w:val="27"/>
          <w:lang w:val="en-US" w:eastAsia="it-IT"/>
        </w:rPr>
        <w:t>Uniform Interpretation</w:t>
      </w:r>
      <w:r w:rsidRPr="00431CE0">
        <w:rPr>
          <w:rFonts w:ascii="Times New Roman" w:eastAsia="Times New Roman" w:hAnsi="Times New Roman" w:cs="Times New Roman"/>
          <w:color w:val="000000"/>
          <w:sz w:val="27"/>
          <w:szCs w:val="27"/>
          <w:lang w:val="en-US" w:eastAsia="it-IT"/>
        </w:rPr>
        <w:t>, at 228, stating that "recourse to domestic law for the purpose of filling gaps under certain circumstances is not only admissible, but even obligatory".</w:t>
      </w:r>
    </w:p>
    <w:p w:rsidR="001C7FEF" w:rsidRPr="00431CE0" w:rsidRDefault="001C7FEF" w:rsidP="00431CE0">
      <w:pPr>
        <w:rPr>
          <w:lang w:val="en-US"/>
        </w:rPr>
      </w:pPr>
    </w:p>
    <w:sectPr w:rsidR="001C7FEF" w:rsidRPr="00431CE0" w:rsidSect="001C7F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49DF"/>
    <w:multiLevelType w:val="multilevel"/>
    <w:tmpl w:val="7CFE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D4326A"/>
    <w:multiLevelType w:val="multilevel"/>
    <w:tmpl w:val="53DA3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1CE0"/>
    <w:rsid w:val="001C7FEF"/>
    <w:rsid w:val="00431C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7FEF"/>
  </w:style>
  <w:style w:type="paragraph" w:styleId="Titolo3">
    <w:name w:val="heading 3"/>
    <w:basedOn w:val="Normale"/>
    <w:link w:val="Titolo3Carattere"/>
    <w:uiPriority w:val="9"/>
    <w:qFormat/>
    <w:rsid w:val="00431CE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31CE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31C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31CE0"/>
  </w:style>
  <w:style w:type="character" w:styleId="Collegamentoipertestuale">
    <w:name w:val="Hyperlink"/>
    <w:basedOn w:val="Carpredefinitoparagrafo"/>
    <w:uiPriority w:val="99"/>
    <w:semiHidden/>
    <w:unhideWhenUsed/>
    <w:rsid w:val="00431CE0"/>
    <w:rPr>
      <w:color w:val="0000FF"/>
      <w:u w:val="single"/>
    </w:rPr>
  </w:style>
  <w:style w:type="character" w:styleId="Collegamentovisitato">
    <w:name w:val="FollowedHyperlink"/>
    <w:basedOn w:val="Carpredefinitoparagrafo"/>
    <w:uiPriority w:val="99"/>
    <w:semiHidden/>
    <w:unhideWhenUsed/>
    <w:rsid w:val="00431CE0"/>
    <w:rPr>
      <w:color w:val="800080"/>
      <w:u w:val="single"/>
    </w:rPr>
  </w:style>
</w:styles>
</file>

<file path=word/webSettings.xml><?xml version="1.0" encoding="utf-8"?>
<w:webSettings xmlns:r="http://schemas.openxmlformats.org/officeDocument/2006/relationships" xmlns:w="http://schemas.openxmlformats.org/wordprocessingml/2006/main">
  <w:divs>
    <w:div w:id="1112630742">
      <w:bodyDiv w:val="1"/>
      <w:marLeft w:val="0"/>
      <w:marRight w:val="0"/>
      <w:marTop w:val="0"/>
      <w:marBottom w:val="0"/>
      <w:divBdr>
        <w:top w:val="none" w:sz="0" w:space="0" w:color="auto"/>
        <w:left w:val="none" w:sz="0" w:space="0" w:color="auto"/>
        <w:bottom w:val="none" w:sz="0" w:space="0" w:color="auto"/>
        <w:right w:val="none" w:sz="0" w:space="0" w:color="auto"/>
      </w:divBdr>
      <w:divsChild>
        <w:div w:id="11811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isg.law.pace.edu/cisg/biblio/felemegas14.html" TargetMode="External"/><Relationship Id="rId21" Type="http://schemas.openxmlformats.org/officeDocument/2006/relationships/hyperlink" Target="http://www.cisg.law.pace.edu/cisg/biblio/felemegas14.html" TargetMode="External"/><Relationship Id="rId42" Type="http://schemas.openxmlformats.org/officeDocument/2006/relationships/hyperlink" Target="http://www.cisg.law.pace.edu/cisg/biblio/felemegas14.html" TargetMode="External"/><Relationship Id="rId63" Type="http://schemas.openxmlformats.org/officeDocument/2006/relationships/hyperlink" Target="http://www.cisg.law.pace.edu/cisg/biblio/felemegas14.html" TargetMode="External"/><Relationship Id="rId84" Type="http://schemas.openxmlformats.org/officeDocument/2006/relationships/hyperlink" Target="http://www.cisg.law.pace.edu/cisg/biblio/felemegas14.html" TargetMode="External"/><Relationship Id="rId138" Type="http://schemas.openxmlformats.org/officeDocument/2006/relationships/hyperlink" Target="http://www.cisg.law.pace.edu/cisg/biblio/felemegas14.html" TargetMode="External"/><Relationship Id="rId159" Type="http://schemas.openxmlformats.org/officeDocument/2006/relationships/hyperlink" Target="http://cisgw3.law.pace.edu/cisg/biblio/audit.html" TargetMode="External"/><Relationship Id="rId170" Type="http://schemas.openxmlformats.org/officeDocument/2006/relationships/hyperlink" Target="http://cisgw3.law.pace.edu/cisg/biblio/zeller3.html" TargetMode="External"/><Relationship Id="rId191" Type="http://schemas.openxmlformats.org/officeDocument/2006/relationships/hyperlink" Target="http://cisgw3.law.pace.edu/cisg/text/matchup/general-observations.html" TargetMode="External"/><Relationship Id="rId205" Type="http://schemas.openxmlformats.org/officeDocument/2006/relationships/hyperlink" Target="http://cisgw3.law.pace.edu/cisg/text/reason.html" TargetMode="External"/><Relationship Id="rId16" Type="http://schemas.openxmlformats.org/officeDocument/2006/relationships/hyperlink" Target="http://www.cisg.law.pace.edu/cisg/biblio/felemegas14.html" TargetMode="External"/><Relationship Id="rId107" Type="http://schemas.openxmlformats.org/officeDocument/2006/relationships/hyperlink" Target="http://www.cisg.law.pace.edu/cisg/biblio/felemegas14.html" TargetMode="External"/><Relationship Id="rId11" Type="http://schemas.openxmlformats.org/officeDocument/2006/relationships/hyperlink" Target="http://www.cisg.law.pace.edu/cisg/biblio/felemegas14.html" TargetMode="External"/><Relationship Id="rId32" Type="http://schemas.openxmlformats.org/officeDocument/2006/relationships/hyperlink" Target="http://www.cisg.law.pace.edu/cisg/biblio/felemegas14.html" TargetMode="External"/><Relationship Id="rId37" Type="http://schemas.openxmlformats.org/officeDocument/2006/relationships/hyperlink" Target="http://www.cisg.law.pace.edu/cisg/biblio/felemegas14.html" TargetMode="External"/><Relationship Id="rId53" Type="http://schemas.openxmlformats.org/officeDocument/2006/relationships/hyperlink" Target="http://www.cisg.law.pace.edu/cisg/biblio/felemegas14.html" TargetMode="External"/><Relationship Id="rId58" Type="http://schemas.openxmlformats.org/officeDocument/2006/relationships/hyperlink" Target="http://www.cisg.law.pace.edu/cisg/biblio/felemegas14.html" TargetMode="External"/><Relationship Id="rId74" Type="http://schemas.openxmlformats.org/officeDocument/2006/relationships/hyperlink" Target="http://www.cisg.law.pace.edu/cisg/biblio/felemegas14.html" TargetMode="External"/><Relationship Id="rId79" Type="http://schemas.openxmlformats.org/officeDocument/2006/relationships/hyperlink" Target="http://www.cisg.law.pace.edu/cisg/biblio/felemegas14.html" TargetMode="External"/><Relationship Id="rId102" Type="http://schemas.openxmlformats.org/officeDocument/2006/relationships/hyperlink" Target="http://www.cisg.law.pace.edu/cisg/biblio/felemegas14.html" TargetMode="External"/><Relationship Id="rId123" Type="http://schemas.openxmlformats.org/officeDocument/2006/relationships/hyperlink" Target="http://www.cisg.law.pace.edu/cisg/biblio/felemegas14.html" TargetMode="External"/><Relationship Id="rId128" Type="http://schemas.openxmlformats.org/officeDocument/2006/relationships/hyperlink" Target="http://www.cisg.law.pace.edu/cisg/biblio/felemegas14.html" TargetMode="External"/><Relationship Id="rId144" Type="http://schemas.openxmlformats.org/officeDocument/2006/relationships/hyperlink" Target="http://www.cisg.law.pace.edu/cisg/biblio/felemegas14.html" TargetMode="External"/><Relationship Id="rId149" Type="http://schemas.openxmlformats.org/officeDocument/2006/relationships/hyperlink" Target="http://www.cisg.law.pace.edu/cisg/biblio/felemegas14.html" TargetMode="External"/><Relationship Id="rId5" Type="http://schemas.openxmlformats.org/officeDocument/2006/relationships/hyperlink" Target="http://www.cisg.law.pace.edu/cisg/biblio/felemegas14.html" TargetMode="External"/><Relationship Id="rId90" Type="http://schemas.openxmlformats.org/officeDocument/2006/relationships/hyperlink" Target="http://www.cisg.law.pace.edu/cisg/biblio/felemegas14.html" TargetMode="External"/><Relationship Id="rId95" Type="http://schemas.openxmlformats.org/officeDocument/2006/relationships/hyperlink" Target="http://www.cisg.law.pace.edu/cisg/biblio/felemegas14.html" TargetMode="External"/><Relationship Id="rId160" Type="http://schemas.openxmlformats.org/officeDocument/2006/relationships/hyperlink" Target="http://cisgw3.law.pace.edu/cisg/text/cross/crosspreamble.html" TargetMode="External"/><Relationship Id="rId165" Type="http://schemas.openxmlformats.org/officeDocument/2006/relationships/hyperlink" Target="http://cisgw3.law.pace.edu/cisg/biblio/reese.html" TargetMode="External"/><Relationship Id="rId181" Type="http://schemas.openxmlformats.org/officeDocument/2006/relationships/hyperlink" Target="http://cisgw3.law.pace.edu/cisg/biblio/flecht1.html" TargetMode="External"/><Relationship Id="rId186" Type="http://schemas.openxmlformats.org/officeDocument/2006/relationships/hyperlink" Target="http://cisgw3.law.pace.edu/cisg/text/reason.html" TargetMode="External"/><Relationship Id="rId22" Type="http://schemas.openxmlformats.org/officeDocument/2006/relationships/hyperlink" Target="http://www.cisg.law.pace.edu/cisg/biblio/felemegas14.html" TargetMode="External"/><Relationship Id="rId27" Type="http://schemas.openxmlformats.org/officeDocument/2006/relationships/hyperlink" Target="http://www.cisg.law.pace.edu/cisg/biblio/felemegas14.html" TargetMode="External"/><Relationship Id="rId43" Type="http://schemas.openxmlformats.org/officeDocument/2006/relationships/hyperlink" Target="http://www.cisg.law.pace.edu/cisg/biblio/felemegas14.html" TargetMode="External"/><Relationship Id="rId48" Type="http://schemas.openxmlformats.org/officeDocument/2006/relationships/hyperlink" Target="http://www.cisg.law.pace.edu/cisg/biblio/felemegas14.html" TargetMode="External"/><Relationship Id="rId64" Type="http://schemas.openxmlformats.org/officeDocument/2006/relationships/hyperlink" Target="http://www.cisg.law.pace.edu/cisg/biblio/felemegas14.html" TargetMode="External"/><Relationship Id="rId69" Type="http://schemas.openxmlformats.org/officeDocument/2006/relationships/hyperlink" Target="http://www.cisg.law.pace.edu/cisg/biblio/felemegas14.html" TargetMode="External"/><Relationship Id="rId113" Type="http://schemas.openxmlformats.org/officeDocument/2006/relationships/hyperlink" Target="http://www.cisg.law.pace.edu/cisg/biblio/felemegas14.html" TargetMode="External"/><Relationship Id="rId118" Type="http://schemas.openxmlformats.org/officeDocument/2006/relationships/hyperlink" Target="http://www.cisg.law.pace.edu/cisg/biblio/felemegas14.html" TargetMode="External"/><Relationship Id="rId134" Type="http://schemas.openxmlformats.org/officeDocument/2006/relationships/hyperlink" Target="http://www.cisg.law.pace.edu/cisg/biblio/felemegas14.html" TargetMode="External"/><Relationship Id="rId139" Type="http://schemas.openxmlformats.org/officeDocument/2006/relationships/hyperlink" Target="http://www.cisg.law.pace.edu/cisg/biblio/felemegas14.html" TargetMode="External"/><Relationship Id="rId80" Type="http://schemas.openxmlformats.org/officeDocument/2006/relationships/hyperlink" Target="http://www.cisg.law.pace.edu/cisg/biblio/felemegas14.html" TargetMode="External"/><Relationship Id="rId85" Type="http://schemas.openxmlformats.org/officeDocument/2006/relationships/hyperlink" Target="http://www.cisg.law.pace.edu/cisg/biblio/felemegas14.html" TargetMode="External"/><Relationship Id="rId150" Type="http://schemas.openxmlformats.org/officeDocument/2006/relationships/hyperlink" Target="http://www.cisg.law.pace.edu/cisg/biblio/felemegas14.html" TargetMode="External"/><Relationship Id="rId155" Type="http://schemas.openxmlformats.org/officeDocument/2006/relationships/hyperlink" Target="http://www.cisg.law.pace.edu/cisg/biblio/felemegas14.html" TargetMode="External"/><Relationship Id="rId171" Type="http://schemas.openxmlformats.org/officeDocument/2006/relationships/hyperlink" Target="http://cisgw3.law.pace.edu/cisg/biblio/zeller2.html" TargetMode="External"/><Relationship Id="rId176" Type="http://schemas.openxmlformats.org/officeDocument/2006/relationships/hyperlink" Target="http://cisgw3.law.pace.edu/cases/990517u1.html" TargetMode="External"/><Relationship Id="rId192" Type="http://schemas.openxmlformats.org/officeDocument/2006/relationships/hyperlink" Target="http://cisgw3.law.pace.edu/cisg/text/peclcomp.htm" TargetMode="External"/><Relationship Id="rId197" Type="http://schemas.openxmlformats.org/officeDocument/2006/relationships/hyperlink" Target="http://cisgw3.law.pace.edu/cases/030520b5.html" TargetMode="External"/><Relationship Id="rId206" Type="http://schemas.openxmlformats.org/officeDocument/2006/relationships/fontTable" Target="fontTable.xml"/><Relationship Id="rId201" Type="http://schemas.openxmlformats.org/officeDocument/2006/relationships/hyperlink" Target="http://cisgw3.law.pace.edu/cisg/biblio/bonell96.html" TargetMode="External"/><Relationship Id="rId12" Type="http://schemas.openxmlformats.org/officeDocument/2006/relationships/hyperlink" Target="http://www.cisg.law.pace.edu/cisg/biblio/felemegas14.html" TargetMode="External"/><Relationship Id="rId17" Type="http://schemas.openxmlformats.org/officeDocument/2006/relationships/hyperlink" Target="http://www.cisg.law.pace.edu/cisg/biblio/felemegas14.html" TargetMode="External"/><Relationship Id="rId33" Type="http://schemas.openxmlformats.org/officeDocument/2006/relationships/hyperlink" Target="http://www.cisg.law.pace.edu/cisg/biblio/felemegas14.html" TargetMode="External"/><Relationship Id="rId38" Type="http://schemas.openxmlformats.org/officeDocument/2006/relationships/hyperlink" Target="http://www.cisg.law.pace.edu/cisg/biblio/felemegas14.html" TargetMode="External"/><Relationship Id="rId59" Type="http://schemas.openxmlformats.org/officeDocument/2006/relationships/hyperlink" Target="http://www.cisg.law.pace.edu/cisg/biblio/felemegas14.html" TargetMode="External"/><Relationship Id="rId103" Type="http://schemas.openxmlformats.org/officeDocument/2006/relationships/hyperlink" Target="http://www.cisg.law.pace.edu/cisg/biblio/felemegas14.html" TargetMode="External"/><Relationship Id="rId108" Type="http://schemas.openxmlformats.org/officeDocument/2006/relationships/hyperlink" Target="http://www.cisg.law.pace.edu/cisg/biblio/felemegas14.html" TargetMode="External"/><Relationship Id="rId124" Type="http://schemas.openxmlformats.org/officeDocument/2006/relationships/hyperlink" Target="http://www.cisg.law.pace.edu/cisg/biblio/felemegas14.html" TargetMode="External"/><Relationship Id="rId129" Type="http://schemas.openxmlformats.org/officeDocument/2006/relationships/hyperlink" Target="http://www.cisg.law.pace.edu/cisg/biblio/felemegas14.html" TargetMode="External"/><Relationship Id="rId54" Type="http://schemas.openxmlformats.org/officeDocument/2006/relationships/hyperlink" Target="http://www.cisg.law.pace.edu/cisg/biblio/felemegas14.html" TargetMode="External"/><Relationship Id="rId70" Type="http://schemas.openxmlformats.org/officeDocument/2006/relationships/hyperlink" Target="http://www.cisg.law.pace.edu/cisg/biblio/felemegas14.html" TargetMode="External"/><Relationship Id="rId75" Type="http://schemas.openxmlformats.org/officeDocument/2006/relationships/hyperlink" Target="http://www.cisg.law.pace.edu/cisg/biblio/felemegas14.html" TargetMode="External"/><Relationship Id="rId91" Type="http://schemas.openxmlformats.org/officeDocument/2006/relationships/hyperlink" Target="http://www.cisg.law.pace.edu/cisg/biblio/felemegas14.html" TargetMode="External"/><Relationship Id="rId96" Type="http://schemas.openxmlformats.org/officeDocument/2006/relationships/hyperlink" Target="http://www.cisg.law.pace.edu/cisg/biblio/felemegas14.html" TargetMode="External"/><Relationship Id="rId140" Type="http://schemas.openxmlformats.org/officeDocument/2006/relationships/hyperlink" Target="http://www.cisg.law.pace.edu/cisg/biblio/felemegas14.html" TargetMode="External"/><Relationship Id="rId145" Type="http://schemas.openxmlformats.org/officeDocument/2006/relationships/hyperlink" Target="http://www.cisg.law.pace.edu/cisg/biblio/felemegas14.html" TargetMode="External"/><Relationship Id="rId161" Type="http://schemas.openxmlformats.org/officeDocument/2006/relationships/hyperlink" Target="http://www.uncitral.org/uncitral/en/uncitral_texts.html" TargetMode="External"/><Relationship Id="rId166" Type="http://schemas.openxmlformats.org/officeDocument/2006/relationships/hyperlink" Target="http://cisgw3.law.pace.edu/cisg/text/reportpre.html" TargetMode="External"/><Relationship Id="rId182" Type="http://schemas.openxmlformats.org/officeDocument/2006/relationships/hyperlink" Target="http://cisgw3.law.pace.edu/cisg/biblio/hackney.html" TargetMode="External"/><Relationship Id="rId187" Type="http://schemas.openxmlformats.org/officeDocument/2006/relationships/hyperlink" Target="http://cisgw3.law.pace.edu/cisg/text/reason.html" TargetMode="External"/><Relationship Id="rId1" Type="http://schemas.openxmlformats.org/officeDocument/2006/relationships/numbering" Target="numbering.xml"/><Relationship Id="rId6" Type="http://schemas.openxmlformats.org/officeDocument/2006/relationships/hyperlink" Target="http://www.cisg.law.pace.edu/cisg/biblio/felemegas14.html" TargetMode="External"/><Relationship Id="rId23" Type="http://schemas.openxmlformats.org/officeDocument/2006/relationships/hyperlink" Target="http://www.cisg.law.pace.edu/cisg/biblio/felemegas14.html" TargetMode="External"/><Relationship Id="rId28" Type="http://schemas.openxmlformats.org/officeDocument/2006/relationships/hyperlink" Target="http://www.cisg.law.pace.edu/cisg/biblio/felemegas14.html" TargetMode="External"/><Relationship Id="rId49" Type="http://schemas.openxmlformats.org/officeDocument/2006/relationships/hyperlink" Target="http://www.cisg.law.pace.edu/cisg/biblio/felemegas14.html" TargetMode="External"/><Relationship Id="rId114" Type="http://schemas.openxmlformats.org/officeDocument/2006/relationships/hyperlink" Target="http://www.cisg.law.pace.edu/cisg/biblio/felemegas14.html" TargetMode="External"/><Relationship Id="rId119" Type="http://schemas.openxmlformats.org/officeDocument/2006/relationships/hyperlink" Target="http://www.cisg.law.pace.edu/cisg/biblio/felemegas14.html" TargetMode="External"/><Relationship Id="rId44" Type="http://schemas.openxmlformats.org/officeDocument/2006/relationships/hyperlink" Target="http://www.cisg.law.pace.edu/cisg/biblio/felemegas14.html" TargetMode="External"/><Relationship Id="rId60" Type="http://schemas.openxmlformats.org/officeDocument/2006/relationships/hyperlink" Target="http://www.cisg.law.pace.edu/cisg/biblio/felemegas14.html" TargetMode="External"/><Relationship Id="rId65" Type="http://schemas.openxmlformats.org/officeDocument/2006/relationships/hyperlink" Target="http://www.cisg.law.pace.edu/cisg/biblio/felemegas14.html" TargetMode="External"/><Relationship Id="rId81" Type="http://schemas.openxmlformats.org/officeDocument/2006/relationships/hyperlink" Target="http://www.cisg.law.pace.edu/cisg/biblio/felemegas14.html" TargetMode="External"/><Relationship Id="rId86" Type="http://schemas.openxmlformats.org/officeDocument/2006/relationships/hyperlink" Target="http://www.cisg.law.pace.edu/cisg/biblio/felemegas14.html" TargetMode="External"/><Relationship Id="rId130" Type="http://schemas.openxmlformats.org/officeDocument/2006/relationships/hyperlink" Target="http://www.cisg.law.pace.edu/cisg/biblio/felemegas14.html" TargetMode="External"/><Relationship Id="rId135" Type="http://schemas.openxmlformats.org/officeDocument/2006/relationships/hyperlink" Target="http://www.cisg.law.pace.edu/cisg/biblio/felemegas14.html" TargetMode="External"/><Relationship Id="rId151" Type="http://schemas.openxmlformats.org/officeDocument/2006/relationships/hyperlink" Target="http://www.cisg.law.pace.edu/cisg/biblio/felemegas14.html" TargetMode="External"/><Relationship Id="rId156" Type="http://schemas.openxmlformats.org/officeDocument/2006/relationships/hyperlink" Target="http://www.cisg.law.pace.edu/cisg/biblio/felemegas14.html" TargetMode="External"/><Relationship Id="rId177" Type="http://schemas.openxmlformats.org/officeDocument/2006/relationships/hyperlink" Target="http://cisgw3.law.pace.edu/cases/991229i3.html" TargetMode="External"/><Relationship Id="rId198" Type="http://schemas.openxmlformats.org/officeDocument/2006/relationships/hyperlink" Target="http://cisgw3.law.pace.edu/cases/030520b6.html" TargetMode="External"/><Relationship Id="rId172" Type="http://schemas.openxmlformats.org/officeDocument/2006/relationships/hyperlink" Target="http://cisgw3.law.pace.edu/cases/960131i3.html" TargetMode="External"/><Relationship Id="rId193" Type="http://schemas.openxmlformats.org/officeDocument/2006/relationships/hyperlink" Target="http://cisgw3.law.pace.edu/cases/940615a4.html" TargetMode="External"/><Relationship Id="rId202" Type="http://schemas.openxmlformats.org/officeDocument/2006/relationships/hyperlink" Target="http://cisgw3.law.pace.edu/cisg/text/magnus.html" TargetMode="External"/><Relationship Id="rId207" Type="http://schemas.openxmlformats.org/officeDocument/2006/relationships/theme" Target="theme/theme1.xml"/><Relationship Id="rId13" Type="http://schemas.openxmlformats.org/officeDocument/2006/relationships/hyperlink" Target="http://www.cisg.law.pace.edu/cisg/biblio/felemegas14.html" TargetMode="External"/><Relationship Id="rId18" Type="http://schemas.openxmlformats.org/officeDocument/2006/relationships/hyperlink" Target="http://www.cisg.law.pace.edu/cisg/biblio/felemegas14.html" TargetMode="External"/><Relationship Id="rId39" Type="http://schemas.openxmlformats.org/officeDocument/2006/relationships/hyperlink" Target="http://www.cisg.law.pace.edu/cisg/biblio/felemegas14.html" TargetMode="External"/><Relationship Id="rId109" Type="http://schemas.openxmlformats.org/officeDocument/2006/relationships/hyperlink" Target="http://www.cisg.law.pace.edu/cisg/biblio/felemegas14.html" TargetMode="External"/><Relationship Id="rId34" Type="http://schemas.openxmlformats.org/officeDocument/2006/relationships/hyperlink" Target="http://www.cisg.law.pace.edu/cisg/biblio/felemegas14.html" TargetMode="External"/><Relationship Id="rId50" Type="http://schemas.openxmlformats.org/officeDocument/2006/relationships/hyperlink" Target="http://www.cisg.law.pace.edu/cisg/biblio/felemegas14.html" TargetMode="External"/><Relationship Id="rId55" Type="http://schemas.openxmlformats.org/officeDocument/2006/relationships/hyperlink" Target="http://www.cisg.law.pace.edu/cisg/biblio/felemegas14.html" TargetMode="External"/><Relationship Id="rId76" Type="http://schemas.openxmlformats.org/officeDocument/2006/relationships/hyperlink" Target="http://www.cisg.law.pace.edu/cisg/biblio/felemegas14.html" TargetMode="External"/><Relationship Id="rId97" Type="http://schemas.openxmlformats.org/officeDocument/2006/relationships/hyperlink" Target="http://www.cisg.law.pace.edu/cisg/biblio/felemegas14.html" TargetMode="External"/><Relationship Id="rId104" Type="http://schemas.openxmlformats.org/officeDocument/2006/relationships/hyperlink" Target="http://www.cisg.law.pace.edu/cisg/biblio/felemegas14.html" TargetMode="External"/><Relationship Id="rId120" Type="http://schemas.openxmlformats.org/officeDocument/2006/relationships/hyperlink" Target="http://www.cisg.law.pace.edu/cisg/biblio/felemegas14.html" TargetMode="External"/><Relationship Id="rId125" Type="http://schemas.openxmlformats.org/officeDocument/2006/relationships/hyperlink" Target="http://www.cisg.law.pace.edu/cisg/biblio/felemegas14.html" TargetMode="External"/><Relationship Id="rId141" Type="http://schemas.openxmlformats.org/officeDocument/2006/relationships/hyperlink" Target="http://www.cisg.law.pace.edu/cisg/biblio/felemegas14.html" TargetMode="External"/><Relationship Id="rId146" Type="http://schemas.openxmlformats.org/officeDocument/2006/relationships/hyperlink" Target="http://www.cisg.law.pace.edu/cisg/biblio/felemegas14.html" TargetMode="External"/><Relationship Id="rId167" Type="http://schemas.openxmlformats.org/officeDocument/2006/relationships/hyperlink" Target="http://cisg-online.ch/cisg/The_Uniform_International_Sales_Law_and_the_Global_Jurisconsultorium.pdf" TargetMode="External"/><Relationship Id="rId188" Type="http://schemas.openxmlformats.org/officeDocument/2006/relationships/hyperlink" Target="http://cisgw3.law.pace.edu/cisg/biblio/baron.html" TargetMode="External"/><Relationship Id="rId7" Type="http://schemas.openxmlformats.org/officeDocument/2006/relationships/hyperlink" Target="http://www.cisg.law.pace.edu/cisg/biblio/felemegas14.html" TargetMode="External"/><Relationship Id="rId71" Type="http://schemas.openxmlformats.org/officeDocument/2006/relationships/hyperlink" Target="http://www.cisg.law.pace.edu/cisg/biblio/felemegas14.html" TargetMode="External"/><Relationship Id="rId92" Type="http://schemas.openxmlformats.org/officeDocument/2006/relationships/hyperlink" Target="http://www.cisg.law.pace.edu/cisg/biblio/felemegas14.html" TargetMode="External"/><Relationship Id="rId162" Type="http://schemas.openxmlformats.org/officeDocument/2006/relationships/hyperlink" Target="http://cisgw3.law.pace.edu/cisg/biblio/audit.html" TargetMode="External"/><Relationship Id="rId183" Type="http://schemas.openxmlformats.org/officeDocument/2006/relationships/hyperlink" Target="http://cisgw3.law.pace.edu/cisg/text/institute.html" TargetMode="External"/><Relationship Id="rId2" Type="http://schemas.openxmlformats.org/officeDocument/2006/relationships/styles" Target="styles.xml"/><Relationship Id="rId29" Type="http://schemas.openxmlformats.org/officeDocument/2006/relationships/hyperlink" Target="http://www.cisg.law.pace.edu/cisg/biblio/felemegas14.html" TargetMode="External"/><Relationship Id="rId24" Type="http://schemas.openxmlformats.org/officeDocument/2006/relationships/hyperlink" Target="http://www.cisg.law.pace.edu/cisg/biblio/felemegas14.html" TargetMode="External"/><Relationship Id="rId40" Type="http://schemas.openxmlformats.org/officeDocument/2006/relationships/hyperlink" Target="http://www.cisg.law.pace.edu/cisg/biblio/felemegas14.html" TargetMode="External"/><Relationship Id="rId45" Type="http://schemas.openxmlformats.org/officeDocument/2006/relationships/hyperlink" Target="http://www.cisg.law.pace.edu/cisg/biblio/felemegas14.html" TargetMode="External"/><Relationship Id="rId66" Type="http://schemas.openxmlformats.org/officeDocument/2006/relationships/hyperlink" Target="http://www.cisg.law.pace.edu/cisg/biblio/felemegas14.html" TargetMode="External"/><Relationship Id="rId87" Type="http://schemas.openxmlformats.org/officeDocument/2006/relationships/hyperlink" Target="http://www.cisg.law.pace.edu/cisg/biblio/felemegas14.html" TargetMode="External"/><Relationship Id="rId110" Type="http://schemas.openxmlformats.org/officeDocument/2006/relationships/hyperlink" Target="http://www.cisg.law.pace.edu/cisg/biblio/felemegas14.html" TargetMode="External"/><Relationship Id="rId115" Type="http://schemas.openxmlformats.org/officeDocument/2006/relationships/hyperlink" Target="http://www.cisg.law.pace.edu/cisg/biblio/felemegas14.html" TargetMode="External"/><Relationship Id="rId131" Type="http://schemas.openxmlformats.org/officeDocument/2006/relationships/hyperlink" Target="http://www.cisg.law.pace.edu/cisg/biblio/felemegas14.html" TargetMode="External"/><Relationship Id="rId136" Type="http://schemas.openxmlformats.org/officeDocument/2006/relationships/hyperlink" Target="http://www.cisg.law.pace.edu/cisg/biblio/felemegas14.html" TargetMode="External"/><Relationship Id="rId157" Type="http://schemas.openxmlformats.org/officeDocument/2006/relationships/hyperlink" Target="http://ouclf.iuscomp.org/articles/cordes.shtm" TargetMode="External"/><Relationship Id="rId178" Type="http://schemas.openxmlformats.org/officeDocument/2006/relationships/hyperlink" Target="http://cisgw3.law.pace.edu/cases/000712i3.html" TargetMode="External"/><Relationship Id="rId61" Type="http://schemas.openxmlformats.org/officeDocument/2006/relationships/hyperlink" Target="http://www.cisg.law.pace.edu/cisg/biblio/felemegas14.html" TargetMode="External"/><Relationship Id="rId82" Type="http://schemas.openxmlformats.org/officeDocument/2006/relationships/hyperlink" Target="http://www.cisg.law.pace.edu/cisg/biblio/felemegas14.html" TargetMode="External"/><Relationship Id="rId152" Type="http://schemas.openxmlformats.org/officeDocument/2006/relationships/hyperlink" Target="http://www.cisg.law.pace.edu/cisg/biblio/felemegas14.html" TargetMode="External"/><Relationship Id="rId173" Type="http://schemas.openxmlformats.org/officeDocument/2006/relationships/hyperlink" Target="http://cisgw3.law.pace.edu/cases/961023f1.html" TargetMode="External"/><Relationship Id="rId194" Type="http://schemas.openxmlformats.org/officeDocument/2006/relationships/hyperlink" Target="http://cisgw3.law.pace.edu/cases/940615a3.html" TargetMode="External"/><Relationship Id="rId199" Type="http://schemas.openxmlformats.org/officeDocument/2006/relationships/hyperlink" Target="http://cisgw3.law.pace.edu/cases/030606r1.html" TargetMode="External"/><Relationship Id="rId203" Type="http://schemas.openxmlformats.org/officeDocument/2006/relationships/hyperlink" Target="http://cisgw3.law.pace.edu/cisg/text/magnus.html" TargetMode="External"/><Relationship Id="rId19" Type="http://schemas.openxmlformats.org/officeDocument/2006/relationships/hyperlink" Target="http://www.cisg.law.pace.edu/cisg/biblio/felemegas14.html" TargetMode="External"/><Relationship Id="rId14" Type="http://schemas.openxmlformats.org/officeDocument/2006/relationships/hyperlink" Target="http://www.cisg.law.pace.edu/cisg/biblio/felemegas14.html" TargetMode="External"/><Relationship Id="rId30" Type="http://schemas.openxmlformats.org/officeDocument/2006/relationships/hyperlink" Target="http://www.cisg.law.pace.edu/cisg/biblio/felemegas14.html" TargetMode="External"/><Relationship Id="rId35" Type="http://schemas.openxmlformats.org/officeDocument/2006/relationships/hyperlink" Target="http://www.cisg.law.pace.edu/cisg/biblio/felemegas14.html" TargetMode="External"/><Relationship Id="rId56" Type="http://schemas.openxmlformats.org/officeDocument/2006/relationships/hyperlink" Target="http://www.cisg.law.pace.edu/cisg/biblio/felemegas14.html" TargetMode="External"/><Relationship Id="rId77" Type="http://schemas.openxmlformats.org/officeDocument/2006/relationships/hyperlink" Target="http://www.cisg.law.pace.edu/cisg/biblio/felemegas14.html" TargetMode="External"/><Relationship Id="rId100" Type="http://schemas.openxmlformats.org/officeDocument/2006/relationships/hyperlink" Target="http://www.cisg.law.pace.edu/cisg/biblio/felemegas14.html" TargetMode="External"/><Relationship Id="rId105" Type="http://schemas.openxmlformats.org/officeDocument/2006/relationships/hyperlink" Target="http://www.cisg.law.pace.edu/cisg/biblio/felemegas14.html" TargetMode="External"/><Relationship Id="rId126" Type="http://schemas.openxmlformats.org/officeDocument/2006/relationships/hyperlink" Target="http://www.cisg.law.pace.edu/cisg/biblio/felemegas14.html" TargetMode="External"/><Relationship Id="rId147" Type="http://schemas.openxmlformats.org/officeDocument/2006/relationships/hyperlink" Target="http://www.cisg.law.pace.edu/cisg/biblio/felemegas14.html" TargetMode="External"/><Relationship Id="rId168" Type="http://schemas.openxmlformats.org/officeDocument/2006/relationships/hyperlink" Target="http://cisgw3.law.pace.edu/cisg/biblio/felemegas.html" TargetMode="External"/><Relationship Id="rId8" Type="http://schemas.openxmlformats.org/officeDocument/2006/relationships/hyperlink" Target="http://www.cisg.law.pace.edu/cisg/biblio/felemegas14.html" TargetMode="External"/><Relationship Id="rId51" Type="http://schemas.openxmlformats.org/officeDocument/2006/relationships/hyperlink" Target="http://www.cisg.law.pace.edu/cisg/biblio/felemegas14.html" TargetMode="External"/><Relationship Id="rId72" Type="http://schemas.openxmlformats.org/officeDocument/2006/relationships/hyperlink" Target="http://www.cisg.law.pace.edu/cisg/biblio/felemegas14.html" TargetMode="External"/><Relationship Id="rId93" Type="http://schemas.openxmlformats.org/officeDocument/2006/relationships/hyperlink" Target="http://www.cisg.law.pace.edu/cisg/biblio/felemegas14.html" TargetMode="External"/><Relationship Id="rId98" Type="http://schemas.openxmlformats.org/officeDocument/2006/relationships/hyperlink" Target="http://www.cisg.law.pace.edu/cisg/biblio/felemegas14.html" TargetMode="External"/><Relationship Id="rId121" Type="http://schemas.openxmlformats.org/officeDocument/2006/relationships/hyperlink" Target="http://www.cisg.law.pace.edu/cisg/biblio/felemegas14.html" TargetMode="External"/><Relationship Id="rId142" Type="http://schemas.openxmlformats.org/officeDocument/2006/relationships/hyperlink" Target="http://www.cisg.law.pace.edu/cisg/biblio/felemegas14.html" TargetMode="External"/><Relationship Id="rId163" Type="http://schemas.openxmlformats.org/officeDocument/2006/relationships/hyperlink" Target="http://cisgw3.law.pace.edu/cisg/biblio/cook2.html" TargetMode="External"/><Relationship Id="rId184" Type="http://schemas.openxmlformats.org/officeDocument/2006/relationships/hyperlink" Target="http://cisgw3.law.pace.edu/" TargetMode="External"/><Relationship Id="rId189" Type="http://schemas.openxmlformats.org/officeDocument/2006/relationships/hyperlink" Target="http://cisgw3.law.pace.edu/cisg/biblio/ulr96.html" TargetMode="External"/><Relationship Id="rId3" Type="http://schemas.openxmlformats.org/officeDocument/2006/relationships/settings" Target="settings.xml"/><Relationship Id="rId25" Type="http://schemas.openxmlformats.org/officeDocument/2006/relationships/hyperlink" Target="http://www.cisg.law.pace.edu/cisg/biblio/felemegas14.html" TargetMode="External"/><Relationship Id="rId46" Type="http://schemas.openxmlformats.org/officeDocument/2006/relationships/hyperlink" Target="http://www.cisg.law.pace.edu/cisg/biblio/felemegas14.html" TargetMode="External"/><Relationship Id="rId67" Type="http://schemas.openxmlformats.org/officeDocument/2006/relationships/hyperlink" Target="http://www.cisg.law.pace.edu/cisg/biblio/felemegas14.html" TargetMode="External"/><Relationship Id="rId116" Type="http://schemas.openxmlformats.org/officeDocument/2006/relationships/hyperlink" Target="http://www.cisg.law.pace.edu/cisg/biblio/felemegas14.html" TargetMode="External"/><Relationship Id="rId137" Type="http://schemas.openxmlformats.org/officeDocument/2006/relationships/hyperlink" Target="http://www.cisg.law.pace.edu/cisg/biblio/felemegas14.html" TargetMode="External"/><Relationship Id="rId158" Type="http://schemas.openxmlformats.org/officeDocument/2006/relationships/hyperlink" Target="http://repositories.cdlib.org/blewp/26" TargetMode="External"/><Relationship Id="rId20" Type="http://schemas.openxmlformats.org/officeDocument/2006/relationships/hyperlink" Target="http://www.cisg.law.pace.edu/cisg/biblio/felemegas14.html" TargetMode="External"/><Relationship Id="rId41" Type="http://schemas.openxmlformats.org/officeDocument/2006/relationships/hyperlink" Target="http://www.cisg.law.pace.edu/cisg/biblio/felemegas14.html" TargetMode="External"/><Relationship Id="rId62" Type="http://schemas.openxmlformats.org/officeDocument/2006/relationships/hyperlink" Target="http://www.cisg.law.pace.edu/cisg/biblio/felemegas14.html" TargetMode="External"/><Relationship Id="rId83" Type="http://schemas.openxmlformats.org/officeDocument/2006/relationships/hyperlink" Target="http://www.cisg.law.pace.edu/cisg/biblio/felemegas14.html" TargetMode="External"/><Relationship Id="rId88" Type="http://schemas.openxmlformats.org/officeDocument/2006/relationships/hyperlink" Target="http://www.cisg.law.pace.edu/cisg/biblio/felemegas14.html" TargetMode="External"/><Relationship Id="rId111" Type="http://schemas.openxmlformats.org/officeDocument/2006/relationships/hyperlink" Target="http://www.cisg.law.pace.edu/cisg/biblio/felemegas14.html" TargetMode="External"/><Relationship Id="rId132" Type="http://schemas.openxmlformats.org/officeDocument/2006/relationships/hyperlink" Target="http://www.cisg.law.pace.edu/cisg/biblio/felemegas14.html" TargetMode="External"/><Relationship Id="rId153" Type="http://schemas.openxmlformats.org/officeDocument/2006/relationships/hyperlink" Target="http://www.cisg.law.pace.edu/cisg/biblio/felemegas14.html" TargetMode="External"/><Relationship Id="rId174" Type="http://schemas.openxmlformats.org/officeDocument/2006/relationships/hyperlink" Target="http://cisgw3.law.pace.edu/cases/970108s1.html" TargetMode="External"/><Relationship Id="rId179" Type="http://schemas.openxmlformats.org/officeDocument/2006/relationships/hyperlink" Target="http://cisgw3.law.pace.edu/cases/040521u1.html" TargetMode="External"/><Relationship Id="rId195" Type="http://schemas.openxmlformats.org/officeDocument/2006/relationships/hyperlink" Target="http://cisgw3.law.pace.edu/cases/958128i1.html" TargetMode="External"/><Relationship Id="rId190" Type="http://schemas.openxmlformats.org/officeDocument/2006/relationships/hyperlink" Target="http://cisgw3.law.pace.edu/cisg/text/peclcomp.html" TargetMode="External"/><Relationship Id="rId204" Type="http://schemas.openxmlformats.org/officeDocument/2006/relationships/hyperlink" Target="http://cisgw3.law.pace.edu/cases/021016n1.html" TargetMode="External"/><Relationship Id="rId15" Type="http://schemas.openxmlformats.org/officeDocument/2006/relationships/hyperlink" Target="http://www.cisg.law.pace.edu/cisg/biblio/felemegas14.html" TargetMode="External"/><Relationship Id="rId36" Type="http://schemas.openxmlformats.org/officeDocument/2006/relationships/hyperlink" Target="http://www.cisg.law.pace.edu/cisg/biblio/felemegas14.html" TargetMode="External"/><Relationship Id="rId57" Type="http://schemas.openxmlformats.org/officeDocument/2006/relationships/hyperlink" Target="http://www.cisg.law.pace.edu/cisg/biblio/felemegas14.html" TargetMode="External"/><Relationship Id="rId106" Type="http://schemas.openxmlformats.org/officeDocument/2006/relationships/hyperlink" Target="http://www.cisg.law.pace.edu/cisg/biblio/felemegas14.html" TargetMode="External"/><Relationship Id="rId127" Type="http://schemas.openxmlformats.org/officeDocument/2006/relationships/hyperlink" Target="http://www.cisg.law.pace.edu/cisg/biblio/felemegas14.html" TargetMode="External"/><Relationship Id="rId10" Type="http://schemas.openxmlformats.org/officeDocument/2006/relationships/hyperlink" Target="http://www.cisg.law.pace.edu/cisg/biblio/felemegas14.html" TargetMode="External"/><Relationship Id="rId31" Type="http://schemas.openxmlformats.org/officeDocument/2006/relationships/hyperlink" Target="http://www.cisg.law.pace.edu/cisg/biblio/felemegas14.html" TargetMode="External"/><Relationship Id="rId52" Type="http://schemas.openxmlformats.org/officeDocument/2006/relationships/hyperlink" Target="http://www.cisg.law.pace.edu/cisg/biblio/felemegas14.html" TargetMode="External"/><Relationship Id="rId73" Type="http://schemas.openxmlformats.org/officeDocument/2006/relationships/hyperlink" Target="http://www.cisg.law.pace.edu/cisg/biblio/felemegas14.html" TargetMode="External"/><Relationship Id="rId78" Type="http://schemas.openxmlformats.org/officeDocument/2006/relationships/hyperlink" Target="http://www.cisg.law.pace.edu/cisg/biblio/felemegas14.html" TargetMode="External"/><Relationship Id="rId94" Type="http://schemas.openxmlformats.org/officeDocument/2006/relationships/hyperlink" Target="http://www.cisg.law.pace.edu/cisg/biblio/felemegas14.html" TargetMode="External"/><Relationship Id="rId99" Type="http://schemas.openxmlformats.org/officeDocument/2006/relationships/hyperlink" Target="http://www.cisg.law.pace.edu/cisg/biblio/felemegas14.html" TargetMode="External"/><Relationship Id="rId101" Type="http://schemas.openxmlformats.org/officeDocument/2006/relationships/hyperlink" Target="http://www.cisg.law.pace.edu/cisg/biblio/felemegas14.html" TargetMode="External"/><Relationship Id="rId122" Type="http://schemas.openxmlformats.org/officeDocument/2006/relationships/hyperlink" Target="http://www.cisg.law.pace.edu/cisg/biblio/felemegas14.html" TargetMode="External"/><Relationship Id="rId143" Type="http://schemas.openxmlformats.org/officeDocument/2006/relationships/hyperlink" Target="http://www.cisg.law.pace.edu/cisg/biblio/felemegas14.html" TargetMode="External"/><Relationship Id="rId148" Type="http://schemas.openxmlformats.org/officeDocument/2006/relationships/hyperlink" Target="http://www.cisg.law.pace.edu/cisg/biblio/felemegas14.html" TargetMode="External"/><Relationship Id="rId164" Type="http://schemas.openxmlformats.org/officeDocument/2006/relationships/hyperlink" Target="http://cisgw3.law.pace.edu/cisg/biblio/gabor.html" TargetMode="External"/><Relationship Id="rId169" Type="http://schemas.openxmlformats.org/officeDocument/2006/relationships/hyperlink" Target="http://cisgw3.law.pace.edu/cisg/CISG-AC.html" TargetMode="External"/><Relationship Id="rId185" Type="http://schemas.openxmlformats.org/officeDocument/2006/relationships/hyperlink" Target="http://cisgw3.law.pace.edu/cisg/text/ziegel47.html" TargetMode="External"/><Relationship Id="rId4" Type="http://schemas.openxmlformats.org/officeDocument/2006/relationships/webSettings" Target="webSettings.xml"/><Relationship Id="rId9" Type="http://schemas.openxmlformats.org/officeDocument/2006/relationships/hyperlink" Target="http://www.cisg.law.pace.edu/cisg/biblio/felemegas14.html" TargetMode="External"/><Relationship Id="rId180" Type="http://schemas.openxmlformats.org/officeDocument/2006/relationships/hyperlink" Target="http://cisgw3.law.pace.edu/cisg/biblio/hackney.html" TargetMode="External"/><Relationship Id="rId26" Type="http://schemas.openxmlformats.org/officeDocument/2006/relationships/hyperlink" Target="http://www.cisg.law.pace.edu/cisg/biblio/felemegas14.html" TargetMode="External"/><Relationship Id="rId47" Type="http://schemas.openxmlformats.org/officeDocument/2006/relationships/hyperlink" Target="http://www.cisg.law.pace.edu/cisg/biblio/felemegas14.html" TargetMode="External"/><Relationship Id="rId68" Type="http://schemas.openxmlformats.org/officeDocument/2006/relationships/hyperlink" Target="http://www.cisg.law.pace.edu/cisg/biblio/felemegas14.html" TargetMode="External"/><Relationship Id="rId89" Type="http://schemas.openxmlformats.org/officeDocument/2006/relationships/hyperlink" Target="http://www.cisg.law.pace.edu/cisg/biblio/felemegas14.html" TargetMode="External"/><Relationship Id="rId112" Type="http://schemas.openxmlformats.org/officeDocument/2006/relationships/hyperlink" Target="http://www.cisg.law.pace.edu/cisg/biblio/felemegas14.html" TargetMode="External"/><Relationship Id="rId133" Type="http://schemas.openxmlformats.org/officeDocument/2006/relationships/hyperlink" Target="http://www.cisg.law.pace.edu/cisg/biblio/felemegas14.html" TargetMode="External"/><Relationship Id="rId154" Type="http://schemas.openxmlformats.org/officeDocument/2006/relationships/hyperlink" Target="http://www.cisg.law.pace.edu/cisg/biblio/felemegas14.html" TargetMode="External"/><Relationship Id="rId175" Type="http://schemas.openxmlformats.org/officeDocument/2006/relationships/hyperlink" Target="http://cisgw3.law.pace.edu/cases/980629u1.html" TargetMode="External"/><Relationship Id="rId196" Type="http://schemas.openxmlformats.org/officeDocument/2006/relationships/hyperlink" Target="http://cisgw3.law.pace.edu/cases/961023f1.html" TargetMode="External"/><Relationship Id="rId200" Type="http://schemas.openxmlformats.org/officeDocument/2006/relationships/hyperlink" Target="http://cisgw3.law.pace.edu/cisg/biblio/pr-exper.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29103</Words>
  <Characters>165891</Characters>
  <Application>Microsoft Office Word</Application>
  <DocSecurity>0</DocSecurity>
  <Lines>1382</Lines>
  <Paragraphs>389</Paragraphs>
  <ScaleCrop>false</ScaleCrop>
  <Company>StudioLegale</Company>
  <LinksUpToDate>false</LinksUpToDate>
  <CharactersWithSpaces>194605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Legale</dc:creator>
  <cp:keywords/>
  <dc:description/>
  <cp:lastModifiedBy>Studio Legale</cp:lastModifiedBy>
  <cp:revision>3</cp:revision>
  <dcterms:created xsi:type="dcterms:W3CDTF">2013-11-22T16:14:00Z</dcterms:created>
  <dcterms:modified xsi:type="dcterms:W3CDTF">2013-11-22T16:15:00Z</dcterms:modified>
</cp:coreProperties>
</file>