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7311" w14:textId="20D2237C" w:rsidR="00DF6D3B" w:rsidRPr="00B40203" w:rsidRDefault="00B40203" w:rsidP="00B40203">
      <w:pPr>
        <w:jc w:val="both"/>
        <w:rPr>
          <w:rFonts w:ascii="Garamond" w:hAnsi="Garamond"/>
          <w:sz w:val="28"/>
          <w:szCs w:val="28"/>
        </w:rPr>
      </w:pPr>
      <w:r w:rsidRPr="00B40203">
        <w:rPr>
          <w:rFonts w:ascii="Garamond" w:hAnsi="Garamond"/>
          <w:sz w:val="28"/>
          <w:szCs w:val="28"/>
        </w:rPr>
        <w:t xml:space="preserve">La prova di esonero di Istituzioni di diritto privato </w:t>
      </w:r>
      <w:r w:rsidR="00D25F9B">
        <w:rPr>
          <w:rFonts w:ascii="Garamond" w:hAnsi="Garamond"/>
          <w:sz w:val="28"/>
          <w:szCs w:val="28"/>
        </w:rPr>
        <w:t xml:space="preserve">per gli studenti </w:t>
      </w:r>
      <w:r w:rsidRPr="00B40203">
        <w:rPr>
          <w:rFonts w:ascii="Garamond" w:hAnsi="Garamond"/>
          <w:sz w:val="28"/>
          <w:szCs w:val="28"/>
        </w:rPr>
        <w:t xml:space="preserve">del </w:t>
      </w:r>
      <w:r w:rsidR="00D25F9B">
        <w:rPr>
          <w:rFonts w:ascii="Garamond" w:hAnsi="Garamond"/>
          <w:sz w:val="28"/>
          <w:szCs w:val="28"/>
        </w:rPr>
        <w:t>C</w:t>
      </w:r>
      <w:r w:rsidRPr="00B40203">
        <w:rPr>
          <w:rFonts w:ascii="Garamond" w:hAnsi="Garamond"/>
          <w:sz w:val="28"/>
          <w:szCs w:val="28"/>
        </w:rPr>
        <w:t xml:space="preserve">orso di </w:t>
      </w:r>
      <w:r w:rsidR="00D25F9B">
        <w:rPr>
          <w:rFonts w:ascii="Garamond" w:hAnsi="Garamond"/>
          <w:sz w:val="28"/>
          <w:szCs w:val="28"/>
        </w:rPr>
        <w:t>L</w:t>
      </w:r>
      <w:r w:rsidRPr="00B40203">
        <w:rPr>
          <w:rFonts w:ascii="Garamond" w:hAnsi="Garamond"/>
          <w:sz w:val="28"/>
          <w:szCs w:val="28"/>
        </w:rPr>
        <w:t xml:space="preserve">aurea in Giurisprudenza (Palermo) avrà luogo giorno </w:t>
      </w:r>
      <w:r>
        <w:rPr>
          <w:rFonts w:ascii="Garamond" w:hAnsi="Garamond"/>
          <w:sz w:val="28"/>
          <w:szCs w:val="28"/>
        </w:rPr>
        <w:t>8</w:t>
      </w:r>
      <w:r w:rsidRPr="00B40203">
        <w:rPr>
          <w:rFonts w:ascii="Garamond" w:hAnsi="Garamond"/>
          <w:sz w:val="28"/>
          <w:szCs w:val="28"/>
        </w:rPr>
        <w:t xml:space="preserve"> febbraio 2023 alle ore 9.00.</w:t>
      </w:r>
    </w:p>
    <w:p w14:paraId="331D2F5A" w14:textId="77777777" w:rsidR="00B40203" w:rsidRDefault="00B40203" w:rsidP="00B40203">
      <w:pPr>
        <w:jc w:val="both"/>
        <w:rPr>
          <w:rFonts w:ascii="Garamond" w:hAnsi="Garamond"/>
          <w:sz w:val="28"/>
          <w:szCs w:val="28"/>
        </w:rPr>
      </w:pPr>
    </w:p>
    <w:p w14:paraId="169B71EA" w14:textId="77777777" w:rsidR="00B40203" w:rsidRDefault="00B40203" w:rsidP="00B40203">
      <w:pPr>
        <w:jc w:val="both"/>
        <w:rPr>
          <w:rFonts w:ascii="Garamond" w:hAnsi="Garamond"/>
          <w:sz w:val="28"/>
          <w:szCs w:val="28"/>
        </w:rPr>
      </w:pPr>
    </w:p>
    <w:p w14:paraId="35BAA7D3" w14:textId="01AE4BB8" w:rsidR="00B40203" w:rsidRPr="00B40203" w:rsidRDefault="00B40203" w:rsidP="00B40203">
      <w:pPr>
        <w:jc w:val="both"/>
        <w:rPr>
          <w:rFonts w:ascii="Garamond" w:hAnsi="Garamond"/>
          <w:sz w:val="28"/>
          <w:szCs w:val="28"/>
        </w:rPr>
      </w:pPr>
      <w:r w:rsidRPr="00B40203">
        <w:rPr>
          <w:rFonts w:ascii="Garamond" w:hAnsi="Garamond"/>
          <w:sz w:val="28"/>
          <w:szCs w:val="28"/>
        </w:rPr>
        <w:t>I docenti</w:t>
      </w:r>
    </w:p>
    <w:p w14:paraId="7BF94B89" w14:textId="38547A06" w:rsidR="00B40203" w:rsidRPr="00B40203" w:rsidRDefault="00424EEA" w:rsidP="00B4020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Prof. </w:t>
      </w:r>
      <w:r w:rsidR="00B40203" w:rsidRPr="00B40203">
        <w:rPr>
          <w:rFonts w:ascii="Garamond" w:hAnsi="Garamond"/>
          <w:sz w:val="28"/>
          <w:szCs w:val="28"/>
        </w:rPr>
        <w:t>G. Frezza</w:t>
      </w:r>
    </w:p>
    <w:p w14:paraId="167B9E8B" w14:textId="500CAD92" w:rsidR="00B40203" w:rsidRPr="00B40203" w:rsidRDefault="00424EEA" w:rsidP="00B4020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Prof. </w:t>
      </w:r>
      <w:r w:rsidR="00B40203" w:rsidRPr="00B40203">
        <w:rPr>
          <w:rFonts w:ascii="Garamond" w:hAnsi="Garamond"/>
          <w:sz w:val="28"/>
          <w:szCs w:val="28"/>
        </w:rPr>
        <w:t xml:space="preserve">P. </w:t>
      </w:r>
      <w:proofErr w:type="spellStart"/>
      <w:r w:rsidR="00B40203" w:rsidRPr="00B40203">
        <w:rPr>
          <w:rFonts w:ascii="Garamond" w:hAnsi="Garamond"/>
          <w:sz w:val="28"/>
          <w:szCs w:val="28"/>
        </w:rPr>
        <w:t>Virgadamo</w:t>
      </w:r>
      <w:proofErr w:type="spellEnd"/>
    </w:p>
    <w:sectPr w:rsidR="00B40203" w:rsidRPr="00B40203" w:rsidSect="007E6EAB">
      <w:pgSz w:w="11906" w:h="16838"/>
      <w:pgMar w:top="845" w:right="1310" w:bottom="1094" w:left="22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3B"/>
    <w:rsid w:val="0001791E"/>
    <w:rsid w:val="00424EEA"/>
    <w:rsid w:val="007E6EAB"/>
    <w:rsid w:val="00B40203"/>
    <w:rsid w:val="00D25F9B"/>
    <w:rsid w:val="00D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081A"/>
  <w15:chartTrackingRefBased/>
  <w15:docId w15:val="{C9C4472E-7F8F-4919-84F2-3DB74554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2023-02-06T10:29:00Z</dcterms:created>
  <dcterms:modified xsi:type="dcterms:W3CDTF">2023-02-06T10:41:00Z</dcterms:modified>
</cp:coreProperties>
</file>