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A" w:rsidRDefault="0006157A" w:rsidP="00BC5B1A">
      <w:r>
        <w:rPr>
          <w:noProof/>
          <w:sz w:val="22"/>
          <w:szCs w:val="22"/>
          <w:lang w:eastAsia="it-IT"/>
        </w:rPr>
        <w:drawing>
          <wp:anchor distT="0" distB="0" distL="0" distR="0" simplePos="0" relativeHeight="251659264" behindDoc="0" locked="0" layoutInCell="1" allowOverlap="1" wp14:anchorId="7BF901E8" wp14:editId="1ACB1F8A">
            <wp:simplePos x="0" y="0"/>
            <wp:positionH relativeFrom="margin">
              <wp:posOffset>2036430</wp:posOffset>
            </wp:positionH>
            <wp:positionV relativeFrom="page">
              <wp:posOffset>986580</wp:posOffset>
            </wp:positionV>
            <wp:extent cx="1908606" cy="66343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Lumsa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606" cy="663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157A" w:rsidRDefault="0006157A" w:rsidP="0006157A">
      <w:pPr>
        <w:pStyle w:val="Stiletabella1"/>
        <w:jc w:val="center"/>
        <w:rPr>
          <w:sz w:val="22"/>
          <w:szCs w:val="22"/>
        </w:rPr>
      </w:pPr>
    </w:p>
    <w:p w:rsidR="0006157A" w:rsidRDefault="0006157A" w:rsidP="0006157A">
      <w:pPr>
        <w:pStyle w:val="Stiletabella1"/>
        <w:jc w:val="center"/>
        <w:rPr>
          <w:sz w:val="22"/>
          <w:szCs w:val="22"/>
        </w:rPr>
      </w:pPr>
    </w:p>
    <w:p w:rsidR="0006157A" w:rsidRDefault="0006157A" w:rsidP="0006157A">
      <w:pPr>
        <w:pStyle w:val="Stiletabella1"/>
        <w:jc w:val="center"/>
        <w:rPr>
          <w:sz w:val="22"/>
          <w:szCs w:val="22"/>
        </w:rPr>
      </w:pPr>
    </w:p>
    <w:p w:rsidR="0006157A" w:rsidRDefault="0006157A" w:rsidP="0006157A">
      <w:pPr>
        <w:pStyle w:val="Stiletabella1"/>
        <w:jc w:val="center"/>
        <w:rPr>
          <w:sz w:val="28"/>
          <w:szCs w:val="28"/>
        </w:rPr>
      </w:pPr>
    </w:p>
    <w:p w:rsidR="0006157A" w:rsidRDefault="0006157A" w:rsidP="0006157A">
      <w:pPr>
        <w:pStyle w:val="Stiletabella1"/>
        <w:jc w:val="center"/>
        <w:rPr>
          <w:sz w:val="28"/>
          <w:szCs w:val="28"/>
        </w:rPr>
      </w:pPr>
    </w:p>
    <w:p w:rsidR="0006157A" w:rsidRDefault="0006157A" w:rsidP="0006157A">
      <w:pPr>
        <w:pStyle w:val="Stiletabella1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Libera </w:t>
      </w:r>
      <w:proofErr w:type="spellStart"/>
      <w:r>
        <w:rPr>
          <w:rFonts w:ascii="Times New Roman" w:hAnsi="Times New Roman"/>
          <w:sz w:val="22"/>
          <w:szCs w:val="22"/>
        </w:rPr>
        <w:t>Universit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à </w:t>
      </w:r>
      <w:r>
        <w:rPr>
          <w:rFonts w:ascii="Times New Roman" w:hAnsi="Times New Roman"/>
          <w:sz w:val="22"/>
          <w:szCs w:val="22"/>
          <w:lang w:val="pt-PT"/>
        </w:rPr>
        <w:t>Maria SS. Assunta</w:t>
      </w:r>
    </w:p>
    <w:p w:rsidR="0006157A" w:rsidRDefault="0006157A" w:rsidP="00061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b/>
          <w:bCs/>
          <w:color w:val="000000"/>
          <w:sz w:val="22"/>
          <w:szCs w:val="22"/>
          <w:u w:color="000000"/>
        </w:rPr>
      </w:pPr>
    </w:p>
    <w:p w:rsidR="0006157A" w:rsidRDefault="0006157A" w:rsidP="0006157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Dipartimento di Giurisprudenza – Palermo </w:t>
      </w:r>
    </w:p>
    <w:p w:rsidR="0006157A" w:rsidRDefault="0006157A" w:rsidP="0006157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</w:rPr>
      </w:pPr>
    </w:p>
    <w:p w:rsidR="0006157A" w:rsidRDefault="0006157A" w:rsidP="0006157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A.A. 2020-2021</w:t>
      </w:r>
    </w:p>
    <w:p w:rsidR="0006157A" w:rsidRDefault="0006157A" w:rsidP="00061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b/>
          <w:bCs/>
          <w:color w:val="000000"/>
          <w:sz w:val="22"/>
          <w:szCs w:val="22"/>
          <w:u w:color="000000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  <w:b/>
        </w:rPr>
      </w:pPr>
      <w:r w:rsidRPr="0006157A">
        <w:rPr>
          <w:rFonts w:ascii="Times New Roman" w:hAnsi="Times New Roman" w:cs="Times New Roman"/>
          <w:b/>
        </w:rPr>
        <w:t>Il DIRITTO CIVILE NELLA GIURISPRUDENZA</w:t>
      </w:r>
    </w:p>
    <w:p w:rsidR="0006157A" w:rsidRDefault="0006157A" w:rsidP="00BC5B1A"/>
    <w:p w:rsidR="0006157A" w:rsidRPr="0006157A" w:rsidRDefault="0006157A" w:rsidP="00BC5B1A">
      <w:pPr>
        <w:rPr>
          <w:rFonts w:ascii="Times New Roman" w:hAnsi="Times New Roman" w:cs="Times New Roman"/>
          <w:b/>
        </w:rPr>
      </w:pPr>
      <w:r w:rsidRPr="0006157A">
        <w:rPr>
          <w:rFonts w:ascii="Times New Roman" w:hAnsi="Times New Roman" w:cs="Times New Roman"/>
          <w:b/>
        </w:rPr>
        <w:t>Prof.</w:t>
      </w:r>
    </w:p>
    <w:p w:rsidR="0006157A" w:rsidRDefault="0006157A" w:rsidP="00BC5B1A">
      <w:pPr>
        <w:rPr>
          <w:rFonts w:ascii="Times New Roman" w:hAnsi="Times New Roman" w:cs="Times New Roman"/>
          <w:b/>
        </w:rPr>
      </w:pPr>
      <w:r w:rsidRPr="0006157A">
        <w:rPr>
          <w:rFonts w:ascii="Times New Roman" w:hAnsi="Times New Roman" w:cs="Times New Roman"/>
          <w:b/>
        </w:rPr>
        <w:t>Stefano Sajeva</w:t>
      </w:r>
      <w:r w:rsidR="00151A22">
        <w:rPr>
          <w:rFonts w:ascii="Times New Roman" w:hAnsi="Times New Roman" w:cs="Times New Roman"/>
          <w:b/>
        </w:rPr>
        <w:t xml:space="preserve"> </w:t>
      </w:r>
    </w:p>
    <w:p w:rsidR="00151A22" w:rsidRDefault="00151A22" w:rsidP="00BC5B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151A22">
        <w:rPr>
          <w:rFonts w:ascii="Times New Roman" w:hAnsi="Times New Roman" w:cs="Times New Roman"/>
          <w:b/>
        </w:rPr>
        <w:t>s.sajeva1@lumsa.it</w:t>
      </w:r>
      <w:r>
        <w:rPr>
          <w:rFonts w:ascii="Times New Roman" w:hAnsi="Times New Roman" w:cs="Times New Roman"/>
          <w:b/>
        </w:rPr>
        <w:t>)</w:t>
      </w:r>
    </w:p>
    <w:p w:rsidR="00151A22" w:rsidRDefault="00151A22" w:rsidP="00BC5B1A">
      <w:pPr>
        <w:rPr>
          <w:rFonts w:ascii="Times New Roman" w:hAnsi="Times New Roman" w:cs="Times New Roman"/>
          <w:b/>
        </w:rPr>
      </w:pPr>
    </w:p>
    <w:p w:rsidR="00151A22" w:rsidRPr="00151A22" w:rsidRDefault="00151A22" w:rsidP="00BC5B1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51A22">
        <w:rPr>
          <w:rFonts w:ascii="Times New Roman" w:hAnsi="Times New Roman" w:cs="Times New Roman"/>
          <w:color w:val="FF0000"/>
          <w:sz w:val="20"/>
          <w:szCs w:val="20"/>
        </w:rPr>
        <w:t>Tutor</w:t>
      </w:r>
    </w:p>
    <w:p w:rsidR="00151A22" w:rsidRPr="00151A22" w:rsidRDefault="00151A22" w:rsidP="00BC5B1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51A22">
        <w:rPr>
          <w:rFonts w:ascii="Times New Roman" w:hAnsi="Times New Roman" w:cs="Times New Roman"/>
          <w:color w:val="FF0000"/>
          <w:sz w:val="20"/>
          <w:szCs w:val="20"/>
        </w:rPr>
        <w:t xml:space="preserve">Ruggero </w:t>
      </w:r>
      <w:proofErr w:type="spellStart"/>
      <w:r w:rsidRPr="00151A22">
        <w:rPr>
          <w:rFonts w:ascii="Times New Roman" w:hAnsi="Times New Roman" w:cs="Times New Roman"/>
          <w:color w:val="FF0000"/>
          <w:sz w:val="20"/>
          <w:szCs w:val="20"/>
        </w:rPr>
        <w:t>Picone</w:t>
      </w:r>
      <w:proofErr w:type="spellEnd"/>
    </w:p>
    <w:p w:rsidR="00151A22" w:rsidRPr="00151A22" w:rsidRDefault="00151A22" w:rsidP="00BC5B1A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151A22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151A22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r.picone1@lumsastud.it)</w:t>
      </w:r>
    </w:p>
    <w:p w:rsidR="00151A22" w:rsidRDefault="00151A22" w:rsidP="0006157A">
      <w:pPr>
        <w:jc w:val="center"/>
        <w:rPr>
          <w:rFonts w:ascii="Times New Roman" w:hAnsi="Times New Roman" w:cs="Times New Roman"/>
          <w:b/>
        </w:rPr>
      </w:pPr>
    </w:p>
    <w:p w:rsidR="00BC5B1A" w:rsidRDefault="00151A22" w:rsidP="000615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APPUNTI SUL</w:t>
      </w:r>
      <w:r w:rsidR="0006157A" w:rsidRPr="0006157A">
        <w:rPr>
          <w:rFonts w:ascii="Times New Roman" w:hAnsi="Times New Roman" w:cs="Times New Roman"/>
          <w:b/>
        </w:rPr>
        <w:t xml:space="preserve"> PRINCIPIO DI </w:t>
      </w:r>
      <w:r w:rsidR="00BC5B1A" w:rsidRPr="0006157A">
        <w:rPr>
          <w:rFonts w:ascii="Times New Roman" w:hAnsi="Times New Roman" w:cs="Times New Roman"/>
          <w:b/>
        </w:rPr>
        <w:t>BUONA FEDE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(Lezione 18 febbraio 2021)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  <w:b/>
        </w:rPr>
      </w:pPr>
    </w:p>
    <w:p w:rsidR="00436794" w:rsidRPr="0006157A" w:rsidRDefault="00436794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buona fede, tra tutte le clausole generali presenti nell’ordinamento, è forse quella che ha segnato maggiormente l’evoluzione del diritto civile moderno e</w:t>
      </w:r>
      <w:r w:rsidR="00ED4C87">
        <w:rPr>
          <w:rFonts w:ascii="Times New Roman" w:hAnsi="Times New Roman" w:cs="Times New Roman"/>
        </w:rPr>
        <w:t xml:space="preserve"> che meglio rappresenta </w:t>
      </w:r>
      <w:r w:rsidRPr="0006157A">
        <w:rPr>
          <w:rFonts w:ascii="Times New Roman" w:hAnsi="Times New Roman" w:cs="Times New Roman"/>
        </w:rPr>
        <w:t>l’interazione che esiste fra la giurisprudenza e il diritto scritto.</w:t>
      </w:r>
    </w:p>
    <w:p w:rsidR="00BC5B1A" w:rsidRPr="0006157A" w:rsidRDefault="00436794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Essa può essere intesa in </w:t>
      </w:r>
      <w:r w:rsidRPr="00ED4C87">
        <w:rPr>
          <w:rFonts w:ascii="Times New Roman" w:hAnsi="Times New Roman" w:cs="Times New Roman"/>
          <w:b/>
        </w:rPr>
        <w:t>due accezioni</w:t>
      </w:r>
      <w:r w:rsidRPr="0006157A">
        <w:rPr>
          <w:rFonts w:ascii="Times New Roman" w:hAnsi="Times New Roman" w:cs="Times New Roman"/>
        </w:rPr>
        <w:t>, tra loro distinte</w:t>
      </w:r>
      <w:r w:rsidR="00BC5B1A" w:rsidRPr="0006157A">
        <w:rPr>
          <w:rFonts w:ascii="Times New Roman" w:hAnsi="Times New Roman" w:cs="Times New Roman"/>
        </w:rPr>
        <w:t xml:space="preserve">: </w:t>
      </w:r>
      <w:r w:rsidR="00BC5B1A" w:rsidRPr="0006157A">
        <w:rPr>
          <w:rFonts w:ascii="Times New Roman" w:hAnsi="Times New Roman" w:cs="Times New Roman"/>
          <w:u w:val="single"/>
        </w:rPr>
        <w:t xml:space="preserve">in senso soggettivo </w:t>
      </w:r>
      <w:r w:rsidR="00BC5B1A" w:rsidRPr="0006157A">
        <w:rPr>
          <w:rFonts w:ascii="Times New Roman" w:hAnsi="Times New Roman" w:cs="Times New Roman"/>
        </w:rPr>
        <w:t xml:space="preserve">e </w:t>
      </w:r>
      <w:r w:rsidR="00BC5B1A" w:rsidRPr="0006157A">
        <w:rPr>
          <w:rFonts w:ascii="Times New Roman" w:hAnsi="Times New Roman" w:cs="Times New Roman"/>
          <w:u w:val="single"/>
        </w:rPr>
        <w:t>in senso oggettivo</w:t>
      </w:r>
      <w:r w:rsidR="00BC5B1A" w:rsidRPr="0006157A">
        <w:rPr>
          <w:rFonts w:ascii="Times New Roman" w:hAnsi="Times New Roman" w:cs="Times New Roman"/>
        </w:rPr>
        <w:t>.</w:t>
      </w:r>
    </w:p>
    <w:p w:rsidR="00E96323" w:rsidRPr="0006157A" w:rsidRDefault="00BC5B1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  <w:u w:val="single"/>
        </w:rPr>
        <w:t>Buona fede in senso soggettivo</w:t>
      </w:r>
      <w:r w:rsidR="00436794" w:rsidRPr="0006157A">
        <w:rPr>
          <w:rFonts w:ascii="Times New Roman" w:hAnsi="Times New Roman" w:cs="Times New Roman"/>
        </w:rPr>
        <w:t>:</w:t>
      </w:r>
      <w:r w:rsidRPr="0006157A">
        <w:rPr>
          <w:rFonts w:ascii="Times New Roman" w:hAnsi="Times New Roman" w:cs="Times New Roman"/>
        </w:rPr>
        <w:t xml:space="preserve"> stato psicologico di un soggetto agente. </w:t>
      </w:r>
    </w:p>
    <w:p w:rsidR="00BC5B1A" w:rsidRPr="0006157A" w:rsidRDefault="00BC5B1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Questo stato soggettivo </w:t>
      </w:r>
      <w:r w:rsidR="00ED4C87">
        <w:rPr>
          <w:rFonts w:ascii="Times New Roman" w:hAnsi="Times New Roman" w:cs="Times New Roman"/>
        </w:rPr>
        <w:t xml:space="preserve">può declinarsi in vari modi: </w:t>
      </w:r>
      <w:r w:rsidR="00E96323" w:rsidRPr="0006157A">
        <w:rPr>
          <w:rFonts w:ascii="Times New Roman" w:hAnsi="Times New Roman" w:cs="Times New Roman"/>
        </w:rPr>
        <w:t xml:space="preserve">nell’erronea </w:t>
      </w:r>
      <w:r w:rsidR="00E96323" w:rsidRPr="00ED4C87">
        <w:rPr>
          <w:rFonts w:ascii="Times New Roman" w:hAnsi="Times New Roman" w:cs="Times New Roman"/>
          <w:i/>
        </w:rPr>
        <w:t>convinzione</w:t>
      </w:r>
      <w:r w:rsidR="00E96323" w:rsidRPr="0006157A">
        <w:rPr>
          <w:rFonts w:ascii="Times New Roman" w:hAnsi="Times New Roman" w:cs="Times New Roman"/>
        </w:rPr>
        <w:t xml:space="preserve"> che il proprio agire sia conforme a diritto; oppure</w:t>
      </w:r>
      <w:r w:rsidR="00ED4C87">
        <w:rPr>
          <w:rFonts w:ascii="Times New Roman" w:hAnsi="Times New Roman" w:cs="Times New Roman"/>
        </w:rPr>
        <w:t xml:space="preserve"> nell’</w:t>
      </w:r>
      <w:r w:rsidRPr="0006157A">
        <w:rPr>
          <w:rFonts w:ascii="Times New Roman" w:hAnsi="Times New Roman" w:cs="Times New Roman"/>
        </w:rPr>
        <w:t xml:space="preserve"> </w:t>
      </w:r>
      <w:r w:rsidRPr="00ED4C87">
        <w:rPr>
          <w:rFonts w:ascii="Times New Roman" w:hAnsi="Times New Roman" w:cs="Times New Roman"/>
          <w:i/>
        </w:rPr>
        <w:t>ignoranza</w:t>
      </w:r>
      <w:r w:rsidRPr="0006157A">
        <w:rPr>
          <w:rFonts w:ascii="Times New Roman" w:hAnsi="Times New Roman" w:cs="Times New Roman"/>
        </w:rPr>
        <w:t xml:space="preserve"> del fatto che la condotta posta in essere </w:t>
      </w:r>
      <w:r w:rsidR="009A48FD" w:rsidRPr="0006157A">
        <w:rPr>
          <w:rFonts w:ascii="Times New Roman" w:hAnsi="Times New Roman" w:cs="Times New Roman"/>
        </w:rPr>
        <w:t xml:space="preserve">sia </w:t>
      </w:r>
      <w:r w:rsidRPr="0006157A">
        <w:rPr>
          <w:rFonts w:ascii="Times New Roman" w:hAnsi="Times New Roman" w:cs="Times New Roman"/>
        </w:rPr>
        <w:t>idonea a offendere, ledere, la situazione giuridica</w:t>
      </w:r>
      <w:r w:rsidR="00E96323" w:rsidRPr="0006157A">
        <w:rPr>
          <w:rFonts w:ascii="Times New Roman" w:hAnsi="Times New Roman" w:cs="Times New Roman"/>
        </w:rPr>
        <w:t xml:space="preserve"> soggettiva</w:t>
      </w:r>
      <w:r w:rsidRPr="0006157A">
        <w:rPr>
          <w:rFonts w:ascii="Times New Roman" w:hAnsi="Times New Roman" w:cs="Times New Roman"/>
        </w:rPr>
        <w:t xml:space="preserve"> altrui; </w:t>
      </w:r>
      <w:r w:rsidR="00E96323" w:rsidRPr="0006157A">
        <w:rPr>
          <w:rFonts w:ascii="Times New Roman" w:hAnsi="Times New Roman" w:cs="Times New Roman"/>
        </w:rPr>
        <w:t>o ancora</w:t>
      </w:r>
      <w:r w:rsidRPr="0006157A">
        <w:rPr>
          <w:rFonts w:ascii="Times New Roman" w:hAnsi="Times New Roman" w:cs="Times New Roman"/>
        </w:rPr>
        <w:t xml:space="preserve">, </w:t>
      </w:r>
      <w:r w:rsidR="00ED4C87">
        <w:rPr>
          <w:rFonts w:ascii="Times New Roman" w:hAnsi="Times New Roman" w:cs="Times New Roman"/>
        </w:rPr>
        <w:t xml:space="preserve">la buona fede in senso soggettivo </w:t>
      </w:r>
      <w:r w:rsidRPr="0006157A">
        <w:rPr>
          <w:rFonts w:ascii="Times New Roman" w:hAnsi="Times New Roman" w:cs="Times New Roman"/>
        </w:rPr>
        <w:t>può anche essere intes</w:t>
      </w:r>
      <w:r w:rsidR="00E96323" w:rsidRPr="0006157A">
        <w:rPr>
          <w:rFonts w:ascii="Times New Roman" w:hAnsi="Times New Roman" w:cs="Times New Roman"/>
        </w:rPr>
        <w:t xml:space="preserve">a </w:t>
      </w:r>
      <w:r w:rsidRPr="0006157A">
        <w:rPr>
          <w:rFonts w:ascii="Times New Roman" w:hAnsi="Times New Roman" w:cs="Times New Roman"/>
        </w:rPr>
        <w:t xml:space="preserve">come ragionevole </w:t>
      </w:r>
      <w:r w:rsidRPr="00ED4C87">
        <w:rPr>
          <w:rFonts w:ascii="Times New Roman" w:hAnsi="Times New Roman" w:cs="Times New Roman"/>
          <w:i/>
        </w:rPr>
        <w:t>affidamento</w:t>
      </w:r>
      <w:r w:rsidRPr="0006157A">
        <w:rPr>
          <w:rFonts w:ascii="Times New Roman" w:hAnsi="Times New Roman" w:cs="Times New Roman"/>
        </w:rPr>
        <w:t xml:space="preserve"> che un soggetto faccia della corrispondenza al vero di una situazione apparente.</w:t>
      </w:r>
    </w:p>
    <w:p w:rsidR="00D06460" w:rsidRPr="0006157A" w:rsidRDefault="00D0646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Ad esempio, </w:t>
      </w:r>
      <w:r w:rsidR="00E96323" w:rsidRPr="0006157A">
        <w:rPr>
          <w:rFonts w:ascii="Times New Roman" w:hAnsi="Times New Roman" w:cs="Times New Roman"/>
        </w:rPr>
        <w:t xml:space="preserve">si pensi al </w:t>
      </w:r>
      <w:r w:rsidRPr="0006157A">
        <w:rPr>
          <w:rFonts w:ascii="Times New Roman" w:hAnsi="Times New Roman" w:cs="Times New Roman"/>
        </w:rPr>
        <w:t>pagamento al creditore apparente (</w:t>
      </w:r>
      <w:r w:rsidRPr="00ED4C87">
        <w:rPr>
          <w:rFonts w:ascii="Times New Roman" w:hAnsi="Times New Roman" w:cs="Times New Roman"/>
          <w:i/>
        </w:rPr>
        <w:t>art. 1189 c.c</w:t>
      </w:r>
      <w:r w:rsidRPr="0006157A">
        <w:rPr>
          <w:rFonts w:ascii="Times New Roman" w:hAnsi="Times New Roman" w:cs="Times New Roman"/>
        </w:rPr>
        <w:t>.): il debitore che paga a chi appare creditore</w:t>
      </w:r>
      <w:r w:rsidR="00ED4C87">
        <w:rPr>
          <w:rFonts w:ascii="Times New Roman" w:hAnsi="Times New Roman" w:cs="Times New Roman"/>
        </w:rPr>
        <w:t xml:space="preserve"> </w:t>
      </w:r>
      <w:r w:rsidR="00877B2A" w:rsidRPr="0006157A">
        <w:rPr>
          <w:rFonts w:ascii="Times New Roman" w:hAnsi="Times New Roman" w:cs="Times New Roman"/>
        </w:rPr>
        <w:t>- ma che in realtà non lo sia-</w:t>
      </w:r>
      <w:r w:rsidRPr="0006157A">
        <w:rPr>
          <w:rFonts w:ascii="Times New Roman" w:hAnsi="Times New Roman" w:cs="Times New Roman"/>
        </w:rPr>
        <w:t>, estingue il proprio obbligo. Ciò in quanto si d</w:t>
      </w:r>
      <w:r w:rsidR="00877B2A" w:rsidRPr="0006157A">
        <w:rPr>
          <w:rFonts w:ascii="Times New Roman" w:hAnsi="Times New Roman" w:cs="Times New Roman"/>
        </w:rPr>
        <w:t>à</w:t>
      </w:r>
      <w:r w:rsidRPr="0006157A">
        <w:rPr>
          <w:rFonts w:ascii="Times New Roman" w:hAnsi="Times New Roman" w:cs="Times New Roman"/>
        </w:rPr>
        <w:t xml:space="preserve"> rilievo alla</w:t>
      </w:r>
      <w:r w:rsidR="00877B2A" w:rsidRPr="0006157A">
        <w:rPr>
          <w:rFonts w:ascii="Times New Roman" w:hAnsi="Times New Roman" w:cs="Times New Roman"/>
        </w:rPr>
        <w:t xml:space="preserve"> sua buona fede, ossia al ragionevole convincimento di star facendo ciò che andava fatto, ossia di tenere una</w:t>
      </w:r>
      <w:r w:rsidRPr="0006157A">
        <w:rPr>
          <w:rFonts w:ascii="Times New Roman" w:hAnsi="Times New Roman" w:cs="Times New Roman"/>
        </w:rPr>
        <w:t xml:space="preserve"> condotta </w:t>
      </w:r>
      <w:proofErr w:type="spellStart"/>
      <w:r w:rsidRPr="0006157A">
        <w:rPr>
          <w:rFonts w:ascii="Times New Roman" w:hAnsi="Times New Roman" w:cs="Times New Roman"/>
        </w:rPr>
        <w:t>solutoria</w:t>
      </w:r>
      <w:proofErr w:type="spellEnd"/>
      <w:r w:rsidR="00877B2A" w:rsidRPr="0006157A">
        <w:rPr>
          <w:rFonts w:ascii="Times New Roman" w:hAnsi="Times New Roman" w:cs="Times New Roman"/>
        </w:rPr>
        <w:t xml:space="preserve"> nei confronti dell’avente diritto</w:t>
      </w:r>
      <w:r w:rsidRPr="0006157A">
        <w:rPr>
          <w:rFonts w:ascii="Times New Roman" w:hAnsi="Times New Roman" w:cs="Times New Roman"/>
        </w:rPr>
        <w:t>.</w:t>
      </w:r>
    </w:p>
    <w:p w:rsidR="00D06460" w:rsidRPr="0006157A" w:rsidRDefault="00D0646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Altro esempio </w:t>
      </w:r>
      <w:r w:rsidR="00877B2A" w:rsidRPr="0006157A">
        <w:rPr>
          <w:rFonts w:ascii="Times New Roman" w:hAnsi="Times New Roman" w:cs="Times New Roman"/>
        </w:rPr>
        <w:t>è</w:t>
      </w:r>
      <w:r w:rsidRPr="0006157A">
        <w:rPr>
          <w:rFonts w:ascii="Times New Roman" w:hAnsi="Times New Roman" w:cs="Times New Roman"/>
        </w:rPr>
        <w:t xml:space="preserve"> l’a</w:t>
      </w:r>
      <w:r w:rsidRPr="00ED4C87">
        <w:rPr>
          <w:rFonts w:ascii="Times New Roman" w:hAnsi="Times New Roman" w:cs="Times New Roman"/>
          <w:i/>
        </w:rPr>
        <w:t>rt. 128 c.c.</w:t>
      </w:r>
      <w:r w:rsidR="00ED4C87" w:rsidRPr="00ED4C87">
        <w:rPr>
          <w:rFonts w:ascii="Times New Roman" w:hAnsi="Times New Roman" w:cs="Times New Roman"/>
          <w:i/>
        </w:rPr>
        <w:t xml:space="preserve"> </w:t>
      </w:r>
      <w:r w:rsidR="00ED4C87">
        <w:rPr>
          <w:rFonts w:ascii="Times New Roman" w:hAnsi="Times New Roman" w:cs="Times New Roman"/>
        </w:rPr>
        <w:t>(matrimonio putativo)</w:t>
      </w:r>
      <w:r w:rsidRPr="0006157A">
        <w:rPr>
          <w:rFonts w:ascii="Times New Roman" w:hAnsi="Times New Roman" w:cs="Times New Roman"/>
        </w:rPr>
        <w:t xml:space="preserve">: il matrimonio, </w:t>
      </w:r>
      <w:r w:rsidR="00877B2A" w:rsidRPr="0006157A">
        <w:rPr>
          <w:rFonts w:ascii="Times New Roman" w:hAnsi="Times New Roman" w:cs="Times New Roman"/>
        </w:rPr>
        <w:t>ancorché</w:t>
      </w:r>
      <w:r w:rsidRPr="0006157A">
        <w:rPr>
          <w:rFonts w:ascii="Times New Roman" w:hAnsi="Times New Roman" w:cs="Times New Roman"/>
        </w:rPr>
        <w:t xml:space="preserve"> contratto in presenza di una causa di invalidità, </w:t>
      </w:r>
      <w:r w:rsidR="00877B2A" w:rsidRPr="0006157A">
        <w:rPr>
          <w:rFonts w:ascii="Times New Roman" w:hAnsi="Times New Roman" w:cs="Times New Roman"/>
        </w:rPr>
        <w:t>viene preservato e</w:t>
      </w:r>
      <w:r w:rsidRPr="0006157A">
        <w:rPr>
          <w:rFonts w:ascii="Times New Roman" w:hAnsi="Times New Roman" w:cs="Times New Roman"/>
        </w:rPr>
        <w:t xml:space="preserve"> conserva la </w:t>
      </w:r>
      <w:r w:rsidR="00877B2A" w:rsidRPr="0006157A">
        <w:rPr>
          <w:rFonts w:ascii="Times New Roman" w:hAnsi="Times New Roman" w:cs="Times New Roman"/>
        </w:rPr>
        <w:t>sua</w:t>
      </w:r>
      <w:r w:rsidRPr="0006157A">
        <w:rPr>
          <w:rFonts w:ascii="Times New Roman" w:hAnsi="Times New Roman" w:cs="Times New Roman"/>
        </w:rPr>
        <w:t xml:space="preserve"> validità se i coniugi lo hanno </w:t>
      </w:r>
      <w:r w:rsidR="009A48FD" w:rsidRPr="0006157A">
        <w:rPr>
          <w:rFonts w:ascii="Times New Roman" w:hAnsi="Times New Roman" w:cs="Times New Roman"/>
        </w:rPr>
        <w:t>contratto</w:t>
      </w:r>
      <w:r w:rsidRPr="0006157A">
        <w:rPr>
          <w:rFonts w:ascii="Times New Roman" w:hAnsi="Times New Roman" w:cs="Times New Roman"/>
        </w:rPr>
        <w:t xml:space="preserve"> in buona fede</w:t>
      </w:r>
      <w:r w:rsidR="00877B2A" w:rsidRPr="0006157A">
        <w:rPr>
          <w:rFonts w:ascii="Times New Roman" w:hAnsi="Times New Roman" w:cs="Times New Roman"/>
        </w:rPr>
        <w:t>,  cioè convinti di agire entro la cornice dettata dalle norme dell’ordinamento</w:t>
      </w:r>
      <w:r w:rsidRPr="0006157A">
        <w:rPr>
          <w:rFonts w:ascii="Times New Roman" w:hAnsi="Times New Roman" w:cs="Times New Roman"/>
        </w:rPr>
        <w:t>.</w:t>
      </w:r>
    </w:p>
    <w:p w:rsidR="00D06460" w:rsidRPr="0006157A" w:rsidRDefault="00D0646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Altro </w:t>
      </w:r>
      <w:r w:rsidR="00877B2A" w:rsidRPr="0006157A">
        <w:rPr>
          <w:rFonts w:ascii="Times New Roman" w:hAnsi="Times New Roman" w:cs="Times New Roman"/>
        </w:rPr>
        <w:t xml:space="preserve">impiego dell’accezione di buona fede in senso soggettivo </w:t>
      </w:r>
      <w:r w:rsidRPr="0006157A">
        <w:rPr>
          <w:rFonts w:ascii="Times New Roman" w:hAnsi="Times New Roman" w:cs="Times New Roman"/>
        </w:rPr>
        <w:t>si ha in materia di possesso (</w:t>
      </w:r>
      <w:r w:rsidRPr="00ED4C87">
        <w:rPr>
          <w:rFonts w:ascii="Times New Roman" w:hAnsi="Times New Roman" w:cs="Times New Roman"/>
          <w:i/>
        </w:rPr>
        <w:t>art. 1147</w:t>
      </w:r>
      <w:r w:rsidRPr="0006157A">
        <w:rPr>
          <w:rFonts w:ascii="Times New Roman" w:hAnsi="Times New Roman" w:cs="Times New Roman"/>
        </w:rPr>
        <w:t xml:space="preserve"> </w:t>
      </w:r>
      <w:r w:rsidR="00ED4C87">
        <w:rPr>
          <w:rFonts w:ascii="Times New Roman" w:hAnsi="Times New Roman" w:cs="Times New Roman"/>
        </w:rPr>
        <w:t xml:space="preserve"> e </w:t>
      </w:r>
      <w:r w:rsidR="00ED4C87" w:rsidRPr="00ED4C87">
        <w:rPr>
          <w:rFonts w:ascii="Times New Roman" w:hAnsi="Times New Roman" w:cs="Times New Roman"/>
          <w:i/>
        </w:rPr>
        <w:t xml:space="preserve">art. 1153 </w:t>
      </w:r>
      <w:r w:rsidRPr="00ED4C87">
        <w:rPr>
          <w:rFonts w:ascii="Times New Roman" w:hAnsi="Times New Roman" w:cs="Times New Roman"/>
          <w:i/>
        </w:rPr>
        <w:t>c.c</w:t>
      </w:r>
      <w:r w:rsidRPr="0006157A">
        <w:rPr>
          <w:rFonts w:ascii="Times New Roman" w:hAnsi="Times New Roman" w:cs="Times New Roman"/>
        </w:rPr>
        <w:t>.): chi possiede in buona fede, non essendo consapevole di ledere la cosa altrui</w:t>
      </w:r>
      <w:r w:rsidR="00877B2A" w:rsidRPr="0006157A">
        <w:rPr>
          <w:rFonts w:ascii="Times New Roman" w:hAnsi="Times New Roman" w:cs="Times New Roman"/>
        </w:rPr>
        <w:t xml:space="preserve"> e quindi di ledere l’altrui diritto</w:t>
      </w:r>
      <w:r w:rsidRPr="0006157A">
        <w:rPr>
          <w:rFonts w:ascii="Times New Roman" w:hAnsi="Times New Roman" w:cs="Times New Roman"/>
        </w:rPr>
        <w:t xml:space="preserve">, può ricavare da tale situazione di fatto l’acquisto </w:t>
      </w:r>
      <w:r w:rsidR="00877B2A" w:rsidRPr="0006157A">
        <w:rPr>
          <w:rFonts w:ascii="Times New Roman" w:hAnsi="Times New Roman" w:cs="Times New Roman"/>
        </w:rPr>
        <w:t xml:space="preserve">a non domino </w:t>
      </w:r>
      <w:r w:rsidRPr="0006157A">
        <w:rPr>
          <w:rFonts w:ascii="Times New Roman" w:hAnsi="Times New Roman" w:cs="Times New Roman"/>
        </w:rPr>
        <w:t>della proprietà.</w:t>
      </w:r>
    </w:p>
    <w:p w:rsidR="00877B2A" w:rsidRPr="0006157A" w:rsidRDefault="00D0646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  <w:u w:val="single"/>
        </w:rPr>
        <w:t>Buona fede in senso oggettivo</w:t>
      </w:r>
      <w:r w:rsidR="00877B2A" w:rsidRPr="0006157A">
        <w:rPr>
          <w:rFonts w:ascii="Times New Roman" w:hAnsi="Times New Roman" w:cs="Times New Roman"/>
        </w:rPr>
        <w:t>:</w:t>
      </w:r>
      <w:r w:rsidRPr="0006157A">
        <w:rPr>
          <w:rFonts w:ascii="Times New Roman" w:hAnsi="Times New Roman" w:cs="Times New Roman"/>
        </w:rPr>
        <w:t xml:space="preserve"> essa è una regola di condotta, di comportamento. </w:t>
      </w:r>
    </w:p>
    <w:p w:rsidR="00877B2A" w:rsidRPr="0006157A" w:rsidRDefault="00877B2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Essa è</w:t>
      </w:r>
      <w:r w:rsidR="00D06460" w:rsidRPr="0006157A">
        <w:rPr>
          <w:rFonts w:ascii="Times New Roman" w:hAnsi="Times New Roman" w:cs="Times New Roman"/>
        </w:rPr>
        <w:t xml:space="preserve"> imposta dall’ordinamento tutte quelle volte in cui esist</w:t>
      </w:r>
      <w:r w:rsidRPr="0006157A">
        <w:rPr>
          <w:rFonts w:ascii="Times New Roman" w:hAnsi="Times New Roman" w:cs="Times New Roman"/>
        </w:rPr>
        <w:t>a</w:t>
      </w:r>
      <w:r w:rsidR="00D06460" w:rsidRPr="0006157A">
        <w:rPr>
          <w:rFonts w:ascii="Times New Roman" w:hAnsi="Times New Roman" w:cs="Times New Roman"/>
        </w:rPr>
        <w:t xml:space="preserve"> un rapporto giuridico. </w:t>
      </w:r>
    </w:p>
    <w:p w:rsidR="00D06460" w:rsidRPr="0006157A" w:rsidRDefault="00D0646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Quando due soggetti</w:t>
      </w:r>
      <w:r w:rsidR="00877B2A" w:rsidRPr="0006157A">
        <w:rPr>
          <w:rFonts w:ascii="Times New Roman" w:hAnsi="Times New Roman" w:cs="Times New Roman"/>
        </w:rPr>
        <w:t xml:space="preserve"> (o, meglio dire, due situazioni giuridiche soggettive)</w:t>
      </w:r>
      <w:r w:rsidRPr="0006157A">
        <w:rPr>
          <w:rFonts w:ascii="Times New Roman" w:hAnsi="Times New Roman" w:cs="Times New Roman"/>
        </w:rPr>
        <w:t xml:space="preserve"> interagiscono</w:t>
      </w:r>
      <w:r w:rsidR="00877B2A" w:rsidRPr="0006157A">
        <w:rPr>
          <w:rFonts w:ascii="Times New Roman" w:hAnsi="Times New Roman" w:cs="Times New Roman"/>
        </w:rPr>
        <w:t xml:space="preserve">, </w:t>
      </w:r>
      <w:r w:rsidRPr="0006157A">
        <w:rPr>
          <w:rFonts w:ascii="Times New Roman" w:hAnsi="Times New Roman" w:cs="Times New Roman"/>
        </w:rPr>
        <w:t>si crea un rapporto giuridico</w:t>
      </w:r>
      <w:r w:rsidR="00877B2A" w:rsidRPr="0006157A">
        <w:rPr>
          <w:rFonts w:ascii="Times New Roman" w:hAnsi="Times New Roman" w:cs="Times New Roman"/>
        </w:rPr>
        <w:t>;</w:t>
      </w:r>
      <w:r w:rsidRPr="0006157A">
        <w:rPr>
          <w:rFonts w:ascii="Times New Roman" w:hAnsi="Times New Roman" w:cs="Times New Roman"/>
        </w:rPr>
        <w:t xml:space="preserve"> l’ordinamento pretende che in tali rapporti giuridici le parti osservino un comportamento conforme a buona fede: dunque un comportamento </w:t>
      </w:r>
      <w:r w:rsidRPr="00ED4C87">
        <w:rPr>
          <w:rFonts w:ascii="Times New Roman" w:hAnsi="Times New Roman" w:cs="Times New Roman"/>
          <w:i/>
        </w:rPr>
        <w:t>corretto</w:t>
      </w:r>
      <w:r w:rsidRPr="0006157A">
        <w:rPr>
          <w:rFonts w:ascii="Times New Roman" w:hAnsi="Times New Roman" w:cs="Times New Roman"/>
        </w:rPr>
        <w:t xml:space="preserve">, </w:t>
      </w:r>
      <w:r w:rsidRPr="00ED4C87">
        <w:rPr>
          <w:rFonts w:ascii="Times New Roman" w:hAnsi="Times New Roman" w:cs="Times New Roman"/>
          <w:i/>
        </w:rPr>
        <w:t>leale</w:t>
      </w:r>
      <w:r w:rsidRPr="0006157A">
        <w:rPr>
          <w:rFonts w:ascii="Times New Roman" w:hAnsi="Times New Roman" w:cs="Times New Roman"/>
        </w:rPr>
        <w:t xml:space="preserve"> e </w:t>
      </w:r>
      <w:r w:rsidRPr="00ED4C87">
        <w:rPr>
          <w:rFonts w:ascii="Times New Roman" w:hAnsi="Times New Roman" w:cs="Times New Roman"/>
          <w:i/>
        </w:rPr>
        <w:t>probo</w:t>
      </w:r>
      <w:r w:rsidRPr="0006157A">
        <w:rPr>
          <w:rFonts w:ascii="Times New Roman" w:hAnsi="Times New Roman" w:cs="Times New Roman"/>
        </w:rPr>
        <w:t>.</w:t>
      </w:r>
    </w:p>
    <w:p w:rsidR="00877B2A" w:rsidRPr="0006157A" w:rsidRDefault="009A48FD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Tale</w:t>
      </w:r>
      <w:r w:rsidR="00D06460" w:rsidRPr="0006157A">
        <w:rPr>
          <w:rFonts w:ascii="Times New Roman" w:hAnsi="Times New Roman" w:cs="Times New Roman"/>
        </w:rPr>
        <w:t xml:space="preserve"> accezione di buona fede presuppone un rapporto giuridico e</w:t>
      </w:r>
      <w:r w:rsidR="00ED4C87">
        <w:rPr>
          <w:rFonts w:ascii="Times New Roman" w:hAnsi="Times New Roman" w:cs="Times New Roman"/>
        </w:rPr>
        <w:t xml:space="preserve"> si estrinseca in</w:t>
      </w:r>
      <w:r w:rsidR="00D06460" w:rsidRPr="0006157A">
        <w:rPr>
          <w:rFonts w:ascii="Times New Roman" w:hAnsi="Times New Roman" w:cs="Times New Roman"/>
        </w:rPr>
        <w:t xml:space="preserve"> una aspettativa</w:t>
      </w:r>
      <w:r w:rsidR="00877B2A" w:rsidRPr="0006157A">
        <w:rPr>
          <w:rFonts w:ascii="Times New Roman" w:hAnsi="Times New Roman" w:cs="Times New Roman"/>
        </w:rPr>
        <w:t xml:space="preserve"> che l’ordinamento </w:t>
      </w:r>
      <w:r w:rsidRPr="0006157A">
        <w:rPr>
          <w:rFonts w:ascii="Times New Roman" w:hAnsi="Times New Roman" w:cs="Times New Roman"/>
        </w:rPr>
        <w:t>nutre</w:t>
      </w:r>
      <w:r w:rsidR="00877B2A" w:rsidRPr="0006157A">
        <w:rPr>
          <w:rFonts w:ascii="Times New Roman" w:hAnsi="Times New Roman" w:cs="Times New Roman"/>
        </w:rPr>
        <w:t xml:space="preserve"> quando due sfere giuridiche interagiscono</w:t>
      </w:r>
      <w:r w:rsidRPr="0006157A">
        <w:rPr>
          <w:rFonts w:ascii="Times New Roman" w:hAnsi="Times New Roman" w:cs="Times New Roman"/>
        </w:rPr>
        <w:t xml:space="preserve"> fra loro</w:t>
      </w:r>
      <w:r w:rsidR="00877B2A" w:rsidRPr="0006157A">
        <w:rPr>
          <w:rFonts w:ascii="Times New Roman" w:hAnsi="Times New Roman" w:cs="Times New Roman"/>
        </w:rPr>
        <w:t>, creando una dinamica intersoggettiva</w:t>
      </w:r>
      <w:r w:rsidR="00D06460" w:rsidRPr="0006157A">
        <w:rPr>
          <w:rFonts w:ascii="Times New Roman" w:hAnsi="Times New Roman" w:cs="Times New Roman"/>
        </w:rPr>
        <w:t xml:space="preserve"> che può essere </w:t>
      </w:r>
      <w:r w:rsidR="00D06460" w:rsidRPr="00ED4C87">
        <w:rPr>
          <w:rFonts w:ascii="Times New Roman" w:hAnsi="Times New Roman" w:cs="Times New Roman"/>
          <w:i/>
        </w:rPr>
        <w:t>cooperativa</w:t>
      </w:r>
      <w:r w:rsidR="00877B2A" w:rsidRPr="0006157A">
        <w:rPr>
          <w:rFonts w:ascii="Times New Roman" w:hAnsi="Times New Roman" w:cs="Times New Roman"/>
        </w:rPr>
        <w:t xml:space="preserve"> o </w:t>
      </w:r>
      <w:r w:rsidR="00877B2A" w:rsidRPr="00ED4C87">
        <w:rPr>
          <w:rFonts w:ascii="Times New Roman" w:hAnsi="Times New Roman" w:cs="Times New Roman"/>
          <w:i/>
        </w:rPr>
        <w:t>competitiva</w:t>
      </w:r>
      <w:r w:rsidR="00877B2A" w:rsidRPr="0006157A">
        <w:rPr>
          <w:rFonts w:ascii="Times New Roman" w:hAnsi="Times New Roman" w:cs="Times New Roman"/>
        </w:rPr>
        <w:t>.</w:t>
      </w:r>
    </w:p>
    <w:p w:rsidR="00580B2C" w:rsidRPr="0006157A" w:rsidRDefault="00877B2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È </w:t>
      </w:r>
      <w:r w:rsidRPr="0006157A">
        <w:rPr>
          <w:rFonts w:ascii="Times New Roman" w:hAnsi="Times New Roman" w:cs="Times New Roman"/>
          <w:u w:val="single"/>
        </w:rPr>
        <w:t>cooperativa</w:t>
      </w:r>
      <w:r w:rsidRPr="0006157A">
        <w:rPr>
          <w:rFonts w:ascii="Times New Roman" w:hAnsi="Times New Roman" w:cs="Times New Roman"/>
        </w:rPr>
        <w:t xml:space="preserve"> quando </w:t>
      </w:r>
      <w:r w:rsidR="00D06460" w:rsidRPr="0006157A">
        <w:rPr>
          <w:rFonts w:ascii="Times New Roman" w:hAnsi="Times New Roman" w:cs="Times New Roman"/>
        </w:rPr>
        <w:t>le parti,</w:t>
      </w:r>
      <w:r w:rsidRPr="0006157A">
        <w:rPr>
          <w:rFonts w:ascii="Times New Roman" w:hAnsi="Times New Roman" w:cs="Times New Roman"/>
        </w:rPr>
        <w:t xml:space="preserve"> inizialmente in posizioni diverse</w:t>
      </w:r>
      <w:r w:rsidR="009A48FD" w:rsidRPr="0006157A">
        <w:rPr>
          <w:rFonts w:ascii="Times New Roman" w:hAnsi="Times New Roman" w:cs="Times New Roman"/>
        </w:rPr>
        <w:t xml:space="preserve"> e distanti</w:t>
      </w:r>
      <w:r w:rsidRPr="0006157A">
        <w:rPr>
          <w:rFonts w:ascii="Times New Roman" w:hAnsi="Times New Roman" w:cs="Times New Roman"/>
        </w:rPr>
        <w:t>,</w:t>
      </w:r>
      <w:r w:rsidR="00D06460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 xml:space="preserve">trattano e arrivano ad accordarsi </w:t>
      </w:r>
      <w:r w:rsidR="00D06460" w:rsidRPr="0006157A">
        <w:rPr>
          <w:rFonts w:ascii="Times New Roman" w:hAnsi="Times New Roman" w:cs="Times New Roman"/>
        </w:rPr>
        <w:t xml:space="preserve">in un contratto, </w:t>
      </w:r>
      <w:r w:rsidRPr="0006157A">
        <w:rPr>
          <w:rFonts w:ascii="Times New Roman" w:hAnsi="Times New Roman" w:cs="Times New Roman"/>
        </w:rPr>
        <w:t>componendo</w:t>
      </w:r>
      <w:r w:rsidR="00D06460" w:rsidRPr="0006157A">
        <w:rPr>
          <w:rFonts w:ascii="Times New Roman" w:hAnsi="Times New Roman" w:cs="Times New Roman"/>
        </w:rPr>
        <w:t xml:space="preserve"> un regolamento dei propri interessi</w:t>
      </w:r>
      <w:r w:rsidRPr="0006157A">
        <w:rPr>
          <w:rFonts w:ascii="Times New Roman" w:hAnsi="Times New Roman" w:cs="Times New Roman"/>
        </w:rPr>
        <w:t xml:space="preserve">; la condotta di entrambe le parti muove infatti verso un’unica direzione, ovvero realizzare </w:t>
      </w:r>
      <w:r w:rsidR="00580B2C" w:rsidRPr="0006157A">
        <w:rPr>
          <w:rFonts w:ascii="Times New Roman" w:hAnsi="Times New Roman" w:cs="Times New Roman"/>
        </w:rPr>
        <w:t>l’obiettivo</w:t>
      </w:r>
      <w:r w:rsidR="00D21E9A" w:rsidRPr="0006157A">
        <w:rPr>
          <w:rFonts w:ascii="Times New Roman" w:hAnsi="Times New Roman" w:cs="Times New Roman"/>
        </w:rPr>
        <w:t xml:space="preserve"> (la causa)</w:t>
      </w:r>
      <w:r w:rsidR="00580B2C" w:rsidRPr="0006157A">
        <w:rPr>
          <w:rFonts w:ascii="Times New Roman" w:hAnsi="Times New Roman" w:cs="Times New Roman"/>
        </w:rPr>
        <w:t xml:space="preserve"> perseguito col contratto. </w:t>
      </w:r>
    </w:p>
    <w:p w:rsidR="00580B2C" w:rsidRPr="0006157A" w:rsidRDefault="00580B2C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È </w:t>
      </w:r>
      <w:r w:rsidR="00D06460" w:rsidRPr="0006157A">
        <w:rPr>
          <w:rFonts w:ascii="Times New Roman" w:hAnsi="Times New Roman" w:cs="Times New Roman"/>
          <w:u w:val="single"/>
        </w:rPr>
        <w:t>competitiva</w:t>
      </w:r>
      <w:r w:rsidR="00D06460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 xml:space="preserve">quella dinamica che contraddistingue la </w:t>
      </w:r>
      <w:r w:rsidR="00D06460" w:rsidRPr="0006157A">
        <w:rPr>
          <w:rFonts w:ascii="Times New Roman" w:hAnsi="Times New Roman" w:cs="Times New Roman"/>
        </w:rPr>
        <w:t>fase precedente alla stipula del contratto,</w:t>
      </w:r>
      <w:r w:rsidRPr="0006157A">
        <w:rPr>
          <w:rFonts w:ascii="Times New Roman" w:hAnsi="Times New Roman" w:cs="Times New Roman"/>
        </w:rPr>
        <w:t xml:space="preserve"> in cui</w:t>
      </w:r>
      <w:r w:rsidR="00D06460" w:rsidRPr="0006157A">
        <w:rPr>
          <w:rFonts w:ascii="Times New Roman" w:hAnsi="Times New Roman" w:cs="Times New Roman"/>
        </w:rPr>
        <w:t xml:space="preserve"> le parti sono </w:t>
      </w:r>
      <w:r w:rsidRPr="0006157A">
        <w:rPr>
          <w:rFonts w:ascii="Times New Roman" w:hAnsi="Times New Roman" w:cs="Times New Roman"/>
        </w:rPr>
        <w:t xml:space="preserve">in posizioni di tendenziale conflitto </w:t>
      </w:r>
      <w:r w:rsidR="00D06460" w:rsidRPr="0006157A">
        <w:rPr>
          <w:rFonts w:ascii="Times New Roman" w:hAnsi="Times New Roman" w:cs="Times New Roman"/>
        </w:rPr>
        <w:t xml:space="preserve"> e ciascuna di esse mira a soddisfare il </w:t>
      </w:r>
      <w:r w:rsidRPr="0006157A">
        <w:rPr>
          <w:rFonts w:ascii="Times New Roman" w:hAnsi="Times New Roman" w:cs="Times New Roman"/>
        </w:rPr>
        <w:t xml:space="preserve"> massimo profitto per sé, ossia il </w:t>
      </w:r>
      <w:r w:rsidR="00D06460" w:rsidRPr="0006157A">
        <w:rPr>
          <w:rFonts w:ascii="Times New Roman" w:hAnsi="Times New Roman" w:cs="Times New Roman"/>
        </w:rPr>
        <w:t>proprio interesse</w:t>
      </w:r>
      <w:r w:rsidRPr="0006157A">
        <w:rPr>
          <w:rFonts w:ascii="Times New Roman" w:hAnsi="Times New Roman" w:cs="Times New Roman"/>
        </w:rPr>
        <w:t xml:space="preserve">. Ciò si concretizza nel tentativo </w:t>
      </w:r>
      <w:r w:rsidR="00D06460" w:rsidRPr="0006157A">
        <w:rPr>
          <w:rFonts w:ascii="Times New Roman" w:hAnsi="Times New Roman" w:cs="Times New Roman"/>
        </w:rPr>
        <w:t>di portare, lecitamente, l’asse della negoziazione a</w:t>
      </w:r>
      <w:r w:rsidRPr="0006157A">
        <w:rPr>
          <w:rFonts w:ascii="Times New Roman" w:hAnsi="Times New Roman" w:cs="Times New Roman"/>
        </w:rPr>
        <w:t xml:space="preserve"> proprio vantaggio</w:t>
      </w:r>
      <w:r w:rsidR="00D06460" w:rsidRPr="0006157A">
        <w:rPr>
          <w:rFonts w:ascii="Times New Roman" w:hAnsi="Times New Roman" w:cs="Times New Roman"/>
        </w:rPr>
        <w:t xml:space="preserve">. </w:t>
      </w:r>
    </w:p>
    <w:p w:rsidR="00D06460" w:rsidRPr="0006157A" w:rsidRDefault="00580B2C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Tale</w:t>
      </w:r>
      <w:r w:rsidR="00ED4C87">
        <w:rPr>
          <w:rFonts w:ascii="Times New Roman" w:hAnsi="Times New Roman" w:cs="Times New Roman"/>
        </w:rPr>
        <w:t xml:space="preserve"> ultima</w:t>
      </w:r>
      <w:r w:rsidRPr="0006157A">
        <w:rPr>
          <w:rFonts w:ascii="Times New Roman" w:hAnsi="Times New Roman" w:cs="Times New Roman"/>
        </w:rPr>
        <w:t xml:space="preserve"> dinamica  si conclude con la stipula del contratto. </w:t>
      </w:r>
      <w:r w:rsidR="00D06460" w:rsidRPr="0006157A">
        <w:rPr>
          <w:rFonts w:ascii="Times New Roman" w:hAnsi="Times New Roman" w:cs="Times New Roman"/>
        </w:rPr>
        <w:t xml:space="preserve">Anche </w:t>
      </w:r>
      <w:r w:rsidRPr="0006157A">
        <w:rPr>
          <w:rFonts w:ascii="Times New Roman" w:hAnsi="Times New Roman" w:cs="Times New Roman"/>
        </w:rPr>
        <w:t>nella dinamica competitiva</w:t>
      </w:r>
      <w:r w:rsidR="00D06460" w:rsidRPr="0006157A">
        <w:rPr>
          <w:rFonts w:ascii="Times New Roman" w:hAnsi="Times New Roman" w:cs="Times New Roman"/>
        </w:rPr>
        <w:t>, come nel</w:t>
      </w:r>
      <w:r w:rsidRPr="0006157A">
        <w:rPr>
          <w:rFonts w:ascii="Times New Roman" w:hAnsi="Times New Roman" w:cs="Times New Roman"/>
        </w:rPr>
        <w:t xml:space="preserve">la </w:t>
      </w:r>
      <w:r w:rsidR="00D06460" w:rsidRPr="0006157A">
        <w:rPr>
          <w:rFonts w:ascii="Times New Roman" w:hAnsi="Times New Roman" w:cs="Times New Roman"/>
        </w:rPr>
        <w:t>prim</w:t>
      </w:r>
      <w:r w:rsidRPr="0006157A">
        <w:rPr>
          <w:rFonts w:ascii="Times New Roman" w:hAnsi="Times New Roman" w:cs="Times New Roman"/>
        </w:rPr>
        <w:t>a</w:t>
      </w:r>
      <w:r w:rsidR="00D06460" w:rsidRPr="0006157A">
        <w:rPr>
          <w:rFonts w:ascii="Times New Roman" w:hAnsi="Times New Roman" w:cs="Times New Roman"/>
        </w:rPr>
        <w:t xml:space="preserve">, le parti devono </w:t>
      </w:r>
      <w:r w:rsidRPr="0006157A">
        <w:rPr>
          <w:rFonts w:ascii="Times New Roman" w:hAnsi="Times New Roman" w:cs="Times New Roman"/>
        </w:rPr>
        <w:t xml:space="preserve">dunque </w:t>
      </w:r>
      <w:r w:rsidR="00D06460" w:rsidRPr="0006157A">
        <w:rPr>
          <w:rFonts w:ascii="Times New Roman" w:hAnsi="Times New Roman" w:cs="Times New Roman"/>
        </w:rPr>
        <w:t xml:space="preserve">perseguire il proprio interesse egoistico, </w:t>
      </w:r>
      <w:r w:rsidRPr="0006157A">
        <w:rPr>
          <w:rFonts w:ascii="Times New Roman" w:hAnsi="Times New Roman" w:cs="Times New Roman"/>
        </w:rPr>
        <w:t xml:space="preserve">tenendo peraltro in debita considerazione </w:t>
      </w:r>
      <w:r w:rsidR="00D21E9A" w:rsidRPr="0006157A">
        <w:rPr>
          <w:rFonts w:ascii="Times New Roman" w:hAnsi="Times New Roman" w:cs="Times New Roman"/>
        </w:rPr>
        <w:t xml:space="preserve">anche </w:t>
      </w:r>
      <w:r w:rsidRPr="0006157A">
        <w:rPr>
          <w:rFonts w:ascii="Times New Roman" w:hAnsi="Times New Roman" w:cs="Times New Roman"/>
        </w:rPr>
        <w:t xml:space="preserve">l’interesse della controparte al fine di tutelarne la </w:t>
      </w:r>
      <w:r w:rsidR="00D06460" w:rsidRPr="0006157A">
        <w:rPr>
          <w:rFonts w:ascii="Times New Roman" w:hAnsi="Times New Roman" w:cs="Times New Roman"/>
        </w:rPr>
        <w:t>sfera giuridica.</w:t>
      </w:r>
    </w:p>
    <w:p w:rsidR="00D06460" w:rsidRPr="0006157A" w:rsidRDefault="00D0646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Le </w:t>
      </w:r>
      <w:r w:rsidRPr="00ED4C87">
        <w:rPr>
          <w:rFonts w:ascii="Times New Roman" w:hAnsi="Times New Roman" w:cs="Times New Roman"/>
          <w:b/>
        </w:rPr>
        <w:t>norme</w:t>
      </w:r>
      <w:r w:rsidRPr="0006157A">
        <w:rPr>
          <w:rFonts w:ascii="Times New Roman" w:hAnsi="Times New Roman" w:cs="Times New Roman"/>
        </w:rPr>
        <w:t xml:space="preserve"> che indicano </w:t>
      </w:r>
      <w:r w:rsidR="00580B2C" w:rsidRPr="0006157A">
        <w:rPr>
          <w:rFonts w:ascii="Times New Roman" w:hAnsi="Times New Roman" w:cs="Times New Roman"/>
        </w:rPr>
        <w:t>il</w:t>
      </w:r>
      <w:r w:rsidRPr="0006157A">
        <w:rPr>
          <w:rFonts w:ascii="Times New Roman" w:hAnsi="Times New Roman" w:cs="Times New Roman"/>
        </w:rPr>
        <w:t xml:space="preserve"> principio</w:t>
      </w:r>
      <w:r w:rsidR="00580B2C" w:rsidRPr="0006157A">
        <w:rPr>
          <w:rFonts w:ascii="Times New Roman" w:hAnsi="Times New Roman" w:cs="Times New Roman"/>
        </w:rPr>
        <w:t xml:space="preserve"> di buona fede in senso oggettivo risultano compendiate in diverse disposizioni. </w:t>
      </w:r>
      <w:r w:rsidR="00580B2C" w:rsidRPr="0006157A">
        <w:rPr>
          <w:rFonts w:ascii="Times New Roman" w:hAnsi="Times New Roman" w:cs="Times New Roman"/>
          <w:u w:val="single"/>
        </w:rPr>
        <w:t>Art</w:t>
      </w:r>
      <w:r w:rsidRPr="0006157A">
        <w:rPr>
          <w:rFonts w:ascii="Times New Roman" w:hAnsi="Times New Roman" w:cs="Times New Roman"/>
          <w:u w:val="single"/>
        </w:rPr>
        <w:t>. 1337</w:t>
      </w:r>
      <w:r w:rsidRPr="0006157A">
        <w:rPr>
          <w:rFonts w:ascii="Times New Roman" w:hAnsi="Times New Roman" w:cs="Times New Roman"/>
        </w:rPr>
        <w:t xml:space="preserve"> c.c.: durante le </w:t>
      </w:r>
      <w:r w:rsidRPr="00ED4C87">
        <w:rPr>
          <w:rFonts w:ascii="Times New Roman" w:hAnsi="Times New Roman" w:cs="Times New Roman"/>
          <w:i/>
        </w:rPr>
        <w:t>trattative</w:t>
      </w:r>
      <w:r w:rsidRPr="0006157A">
        <w:rPr>
          <w:rFonts w:ascii="Times New Roman" w:hAnsi="Times New Roman" w:cs="Times New Roman"/>
        </w:rPr>
        <w:t xml:space="preserve"> le parti devono comportarsi secondo buona fede</w:t>
      </w:r>
      <w:r w:rsidR="00580B2C" w:rsidRPr="0006157A">
        <w:rPr>
          <w:rFonts w:ascii="Times New Roman" w:hAnsi="Times New Roman" w:cs="Times New Roman"/>
        </w:rPr>
        <w:t xml:space="preserve"> (dinamica competitiva)</w:t>
      </w:r>
      <w:r w:rsidRPr="0006157A">
        <w:rPr>
          <w:rFonts w:ascii="Times New Roman" w:hAnsi="Times New Roman" w:cs="Times New Roman"/>
        </w:rPr>
        <w:t xml:space="preserve">; </w:t>
      </w:r>
      <w:r w:rsidRPr="0006157A">
        <w:rPr>
          <w:rFonts w:ascii="Times New Roman" w:hAnsi="Times New Roman" w:cs="Times New Roman"/>
          <w:u w:val="single"/>
        </w:rPr>
        <w:t>art. 1375</w:t>
      </w:r>
      <w:r w:rsidRPr="0006157A">
        <w:rPr>
          <w:rFonts w:ascii="Times New Roman" w:hAnsi="Times New Roman" w:cs="Times New Roman"/>
        </w:rPr>
        <w:t xml:space="preserve"> c.c.</w:t>
      </w:r>
      <w:r w:rsidR="00580B2C" w:rsidRPr="0006157A">
        <w:rPr>
          <w:rFonts w:ascii="Times New Roman" w:hAnsi="Times New Roman" w:cs="Times New Roman"/>
        </w:rPr>
        <w:t>:</w:t>
      </w:r>
      <w:r w:rsidRPr="0006157A">
        <w:rPr>
          <w:rFonts w:ascii="Times New Roman" w:hAnsi="Times New Roman" w:cs="Times New Roman"/>
        </w:rPr>
        <w:t xml:space="preserve"> </w:t>
      </w:r>
      <w:r w:rsidR="00580B2C" w:rsidRPr="0006157A">
        <w:rPr>
          <w:rFonts w:ascii="Times New Roman" w:hAnsi="Times New Roman" w:cs="Times New Roman"/>
        </w:rPr>
        <w:t>durante l’</w:t>
      </w:r>
      <w:r w:rsidR="00580B2C" w:rsidRPr="00ED4C87">
        <w:rPr>
          <w:rFonts w:ascii="Times New Roman" w:hAnsi="Times New Roman" w:cs="Times New Roman"/>
          <w:i/>
        </w:rPr>
        <w:t>esecuzione</w:t>
      </w:r>
      <w:r w:rsidR="00580B2C" w:rsidRPr="0006157A">
        <w:rPr>
          <w:rFonts w:ascii="Times New Roman" w:hAnsi="Times New Roman" w:cs="Times New Roman"/>
        </w:rPr>
        <w:t xml:space="preserve"> del contratto, </w:t>
      </w:r>
      <w:r w:rsidRPr="0006157A">
        <w:rPr>
          <w:rFonts w:ascii="Times New Roman" w:hAnsi="Times New Roman" w:cs="Times New Roman"/>
        </w:rPr>
        <w:t xml:space="preserve">le parti devono comportarsi secondo buona fede, in modo da eseguire </w:t>
      </w:r>
      <w:r w:rsidR="00580B2C" w:rsidRPr="0006157A">
        <w:rPr>
          <w:rFonts w:ascii="Times New Roman" w:hAnsi="Times New Roman" w:cs="Times New Roman"/>
        </w:rPr>
        <w:t xml:space="preserve">le prestazioni principali; inoltre, esse devono agire </w:t>
      </w:r>
      <w:r w:rsidRPr="0006157A">
        <w:rPr>
          <w:rFonts w:ascii="Times New Roman" w:hAnsi="Times New Roman" w:cs="Times New Roman"/>
        </w:rPr>
        <w:t>anche secondo buona fede;</w:t>
      </w:r>
      <w:r w:rsidR="00580B2C" w:rsidRPr="0006157A">
        <w:rPr>
          <w:rFonts w:ascii="Times New Roman" w:hAnsi="Times New Roman" w:cs="Times New Roman"/>
        </w:rPr>
        <w:t xml:space="preserve"> </w:t>
      </w:r>
      <w:r w:rsidR="00580B2C" w:rsidRPr="0006157A">
        <w:rPr>
          <w:rFonts w:ascii="Times New Roman" w:hAnsi="Times New Roman" w:cs="Times New Roman"/>
          <w:u w:val="single"/>
        </w:rPr>
        <w:t>art</w:t>
      </w:r>
      <w:r w:rsidRPr="0006157A">
        <w:rPr>
          <w:rFonts w:ascii="Times New Roman" w:hAnsi="Times New Roman" w:cs="Times New Roman"/>
          <w:u w:val="single"/>
        </w:rPr>
        <w:t>. 1358 c.c</w:t>
      </w:r>
      <w:r w:rsidRPr="0006157A">
        <w:rPr>
          <w:rFonts w:ascii="Times New Roman" w:hAnsi="Times New Roman" w:cs="Times New Roman"/>
        </w:rPr>
        <w:t>.</w:t>
      </w:r>
      <w:r w:rsidR="00580B2C" w:rsidRPr="0006157A">
        <w:rPr>
          <w:rFonts w:ascii="Times New Roman" w:hAnsi="Times New Roman" w:cs="Times New Roman"/>
        </w:rPr>
        <w:t xml:space="preserve">: ipotesi di dinamica cooperativa, che </w:t>
      </w:r>
      <w:r w:rsidR="00C8160D" w:rsidRPr="0006157A">
        <w:rPr>
          <w:rFonts w:ascii="Times New Roman" w:hAnsi="Times New Roman" w:cs="Times New Roman"/>
        </w:rPr>
        <w:t>interviene cioè dopo la conclusione del contratto,</w:t>
      </w:r>
      <w:r w:rsidRPr="0006157A">
        <w:rPr>
          <w:rFonts w:ascii="Times New Roman" w:hAnsi="Times New Roman" w:cs="Times New Roman"/>
        </w:rPr>
        <w:t xml:space="preserve"> ma</w:t>
      </w:r>
      <w:r w:rsidR="00C8160D" w:rsidRPr="0006157A">
        <w:rPr>
          <w:rFonts w:ascii="Times New Roman" w:hAnsi="Times New Roman" w:cs="Times New Roman"/>
        </w:rPr>
        <w:t xml:space="preserve"> che si colloca in una </w:t>
      </w:r>
      <w:r w:rsidRPr="0006157A">
        <w:rPr>
          <w:rFonts w:ascii="Times New Roman" w:hAnsi="Times New Roman" w:cs="Times New Roman"/>
        </w:rPr>
        <w:t xml:space="preserve"> fase di quiescenza</w:t>
      </w:r>
      <w:r w:rsidR="00B94E2A">
        <w:rPr>
          <w:rFonts w:ascii="Times New Roman" w:hAnsi="Times New Roman" w:cs="Times New Roman"/>
        </w:rPr>
        <w:t xml:space="preserve"> dello stesso</w:t>
      </w:r>
      <w:r w:rsidRPr="0006157A">
        <w:rPr>
          <w:rFonts w:ascii="Times New Roman" w:hAnsi="Times New Roman" w:cs="Times New Roman"/>
        </w:rPr>
        <w:t xml:space="preserve"> (si pensi al </w:t>
      </w:r>
      <w:r w:rsidRPr="00B94E2A">
        <w:rPr>
          <w:rFonts w:ascii="Times New Roman" w:hAnsi="Times New Roman" w:cs="Times New Roman"/>
          <w:i/>
        </w:rPr>
        <w:t>contratto condizionato</w:t>
      </w:r>
      <w:r w:rsidR="00C8160D" w:rsidRPr="0006157A">
        <w:rPr>
          <w:rFonts w:ascii="Times New Roman" w:hAnsi="Times New Roman" w:cs="Times New Roman"/>
        </w:rPr>
        <w:t>, i cui effetti sono ricollegati al verificarsi di un evento futuro e incerto</w:t>
      </w:r>
      <w:r w:rsidRPr="0006157A">
        <w:rPr>
          <w:rFonts w:ascii="Times New Roman" w:hAnsi="Times New Roman" w:cs="Times New Roman"/>
        </w:rPr>
        <w:t>)</w:t>
      </w:r>
      <w:r w:rsidR="00C8160D" w:rsidRPr="0006157A">
        <w:rPr>
          <w:rFonts w:ascii="Times New Roman" w:hAnsi="Times New Roman" w:cs="Times New Roman"/>
        </w:rPr>
        <w:t>; le parti anche in questo caso sono tenute a comportarsi secondo buona fede, non dovendo tenere un comportamento che possa offendere l’altrui sfera giuridica e quindi alterare l’assetto di interessi per come stabilito nel contratto</w:t>
      </w:r>
      <w:r w:rsidRPr="0006157A">
        <w:rPr>
          <w:rFonts w:ascii="Times New Roman" w:hAnsi="Times New Roman" w:cs="Times New Roman"/>
        </w:rPr>
        <w:t xml:space="preserve">; </w:t>
      </w:r>
      <w:r w:rsidR="00C8160D" w:rsidRPr="0006157A">
        <w:rPr>
          <w:rFonts w:ascii="Times New Roman" w:hAnsi="Times New Roman" w:cs="Times New Roman"/>
          <w:u w:val="single"/>
        </w:rPr>
        <w:t xml:space="preserve">art. </w:t>
      </w:r>
      <w:r w:rsidRPr="0006157A">
        <w:rPr>
          <w:rFonts w:ascii="Times New Roman" w:hAnsi="Times New Roman" w:cs="Times New Roman"/>
          <w:u w:val="single"/>
        </w:rPr>
        <w:t>1366 c.c</w:t>
      </w:r>
      <w:r w:rsidRPr="0006157A">
        <w:rPr>
          <w:rFonts w:ascii="Times New Roman" w:hAnsi="Times New Roman" w:cs="Times New Roman"/>
        </w:rPr>
        <w:t xml:space="preserve">.: il contratto si </w:t>
      </w:r>
      <w:r w:rsidRPr="00B94E2A">
        <w:rPr>
          <w:rFonts w:ascii="Times New Roman" w:hAnsi="Times New Roman" w:cs="Times New Roman"/>
          <w:i/>
        </w:rPr>
        <w:t>interpreta</w:t>
      </w:r>
      <w:r w:rsidRPr="0006157A">
        <w:rPr>
          <w:rFonts w:ascii="Times New Roman" w:hAnsi="Times New Roman" w:cs="Times New Roman"/>
        </w:rPr>
        <w:t xml:space="preserve"> secondo buona fede (</w:t>
      </w:r>
      <w:r w:rsidR="00C8160D" w:rsidRPr="0006157A">
        <w:rPr>
          <w:rFonts w:ascii="Times New Roman" w:hAnsi="Times New Roman" w:cs="Times New Roman"/>
        </w:rPr>
        <w:t>il</w:t>
      </w:r>
      <w:r w:rsidRPr="0006157A">
        <w:rPr>
          <w:rFonts w:ascii="Times New Roman" w:hAnsi="Times New Roman" w:cs="Times New Roman"/>
        </w:rPr>
        <w:t xml:space="preserve"> regolamento contrattuale va </w:t>
      </w:r>
      <w:r w:rsidR="00C8160D" w:rsidRPr="0006157A">
        <w:rPr>
          <w:rFonts w:ascii="Times New Roman" w:hAnsi="Times New Roman" w:cs="Times New Roman"/>
        </w:rPr>
        <w:t>cioè interpretato</w:t>
      </w:r>
      <w:r w:rsidR="00F67609" w:rsidRPr="0006157A">
        <w:rPr>
          <w:rFonts w:ascii="Times New Roman" w:hAnsi="Times New Roman" w:cs="Times New Roman"/>
        </w:rPr>
        <w:t xml:space="preserve"> in modo da non </w:t>
      </w:r>
      <w:r w:rsidR="00C8160D" w:rsidRPr="0006157A">
        <w:rPr>
          <w:rFonts w:ascii="Times New Roman" w:hAnsi="Times New Roman" w:cs="Times New Roman"/>
        </w:rPr>
        <w:t xml:space="preserve">aggravare oltremisura un obbligo previsto per la parte debitrice o, al contrario, in modo da non </w:t>
      </w:r>
      <w:r w:rsidR="00F67609" w:rsidRPr="0006157A">
        <w:rPr>
          <w:rFonts w:ascii="Times New Roman" w:hAnsi="Times New Roman" w:cs="Times New Roman"/>
        </w:rPr>
        <w:t>accentuare oltremisura il diritto di pretesa</w:t>
      </w:r>
      <w:r w:rsidR="00C8160D" w:rsidRPr="0006157A">
        <w:rPr>
          <w:rFonts w:ascii="Times New Roman" w:hAnsi="Times New Roman" w:cs="Times New Roman"/>
        </w:rPr>
        <w:t xml:space="preserve"> di credito</w:t>
      </w:r>
      <w:r w:rsidR="00F67609" w:rsidRPr="0006157A">
        <w:rPr>
          <w:rFonts w:ascii="Times New Roman" w:hAnsi="Times New Roman" w:cs="Times New Roman"/>
        </w:rPr>
        <w:t xml:space="preserve"> del</w:t>
      </w:r>
      <w:r w:rsidR="00C8160D" w:rsidRPr="0006157A">
        <w:rPr>
          <w:rFonts w:ascii="Times New Roman" w:hAnsi="Times New Roman" w:cs="Times New Roman"/>
        </w:rPr>
        <w:t xml:space="preserve"> titolare della posizione</w:t>
      </w:r>
      <w:r w:rsidR="00F67609" w:rsidRPr="0006157A">
        <w:rPr>
          <w:rFonts w:ascii="Times New Roman" w:hAnsi="Times New Roman" w:cs="Times New Roman"/>
        </w:rPr>
        <w:t xml:space="preserve"> attiva</w:t>
      </w:r>
      <w:r w:rsidR="00C8160D" w:rsidRPr="0006157A">
        <w:rPr>
          <w:rFonts w:ascii="Times New Roman" w:hAnsi="Times New Roman" w:cs="Times New Roman"/>
        </w:rPr>
        <w:t>). Il contratto dunque si interpreta in modo che si possa ricavare dal regolamento un significato equilibrato che possa realizzarne lo scopo senza pregiudicare le situazioni giuridiche soggettive dei contraenti.</w:t>
      </w:r>
    </w:p>
    <w:p w:rsidR="00C8160D" w:rsidRPr="0006157A" w:rsidRDefault="00B94E2A" w:rsidP="00154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anticipato all’inizio, l</w:t>
      </w:r>
      <w:r w:rsidR="00F67609" w:rsidRPr="0006157A">
        <w:rPr>
          <w:rFonts w:ascii="Times New Roman" w:hAnsi="Times New Roman" w:cs="Times New Roman"/>
        </w:rPr>
        <w:t xml:space="preserve">a buona fede si </w:t>
      </w:r>
      <w:r w:rsidR="00D21E9A" w:rsidRPr="0006157A">
        <w:rPr>
          <w:rFonts w:ascii="Times New Roman" w:hAnsi="Times New Roman" w:cs="Times New Roman"/>
        </w:rPr>
        <w:t xml:space="preserve">considera </w:t>
      </w:r>
      <w:r w:rsidR="00F67609" w:rsidRPr="0006157A">
        <w:rPr>
          <w:rFonts w:ascii="Times New Roman" w:hAnsi="Times New Roman" w:cs="Times New Roman"/>
        </w:rPr>
        <w:t xml:space="preserve">una clausola generale. </w:t>
      </w:r>
    </w:p>
    <w:p w:rsidR="00C8160D" w:rsidRPr="0006157A" w:rsidRDefault="00C8160D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Le clausole generali sono state</w:t>
      </w:r>
      <w:r w:rsidR="00F67609" w:rsidRPr="0006157A">
        <w:rPr>
          <w:rFonts w:ascii="Times New Roman" w:hAnsi="Times New Roman" w:cs="Times New Roman"/>
        </w:rPr>
        <w:t xml:space="preserve"> definite</w:t>
      </w:r>
      <w:r w:rsidRPr="0006157A">
        <w:rPr>
          <w:rFonts w:ascii="Times New Roman" w:hAnsi="Times New Roman" w:cs="Times New Roman"/>
        </w:rPr>
        <w:t xml:space="preserve"> come</w:t>
      </w:r>
      <w:r w:rsidR="00F67609" w:rsidRPr="0006157A">
        <w:rPr>
          <w:rFonts w:ascii="Times New Roman" w:hAnsi="Times New Roman" w:cs="Times New Roman"/>
        </w:rPr>
        <w:t xml:space="preserve"> degli organi respiratori dell’ordinamento: permettono </w:t>
      </w:r>
      <w:r w:rsidRPr="0006157A">
        <w:rPr>
          <w:rFonts w:ascii="Times New Roman" w:hAnsi="Times New Roman" w:cs="Times New Roman"/>
        </w:rPr>
        <w:t xml:space="preserve">cioè </w:t>
      </w:r>
      <w:r w:rsidR="00F67609" w:rsidRPr="0006157A">
        <w:rPr>
          <w:rFonts w:ascii="Times New Roman" w:hAnsi="Times New Roman" w:cs="Times New Roman"/>
        </w:rPr>
        <w:t xml:space="preserve">a un sistema rigido come quello italiano, costruito su norme scritte, di adeguarsi all’evoluzione socio-economica </w:t>
      </w:r>
      <w:r w:rsidR="00B94E2A">
        <w:rPr>
          <w:rFonts w:ascii="Times New Roman" w:hAnsi="Times New Roman" w:cs="Times New Roman"/>
        </w:rPr>
        <w:t>della società</w:t>
      </w:r>
      <w:r w:rsidR="00F67609" w:rsidRPr="0006157A">
        <w:rPr>
          <w:rFonts w:ascii="Times New Roman" w:hAnsi="Times New Roman" w:cs="Times New Roman"/>
        </w:rPr>
        <w:t xml:space="preserve">. </w:t>
      </w:r>
    </w:p>
    <w:p w:rsidR="00F65385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Non c’è ambito del diritto civile</w:t>
      </w:r>
      <w:r w:rsidR="00F65385" w:rsidRPr="0006157A">
        <w:rPr>
          <w:rFonts w:ascii="Times New Roman" w:hAnsi="Times New Roman" w:cs="Times New Roman"/>
        </w:rPr>
        <w:t xml:space="preserve"> che,</w:t>
      </w:r>
      <w:r w:rsidRPr="0006157A">
        <w:rPr>
          <w:rFonts w:ascii="Times New Roman" w:hAnsi="Times New Roman" w:cs="Times New Roman"/>
        </w:rPr>
        <w:t xml:space="preserve"> come</w:t>
      </w:r>
      <w:r w:rsidR="00C8160D" w:rsidRPr="0006157A">
        <w:rPr>
          <w:rFonts w:ascii="Times New Roman" w:hAnsi="Times New Roman" w:cs="Times New Roman"/>
        </w:rPr>
        <w:t xml:space="preserve"> quello del</w:t>
      </w:r>
      <w:r w:rsidRPr="0006157A">
        <w:rPr>
          <w:rFonts w:ascii="Times New Roman" w:hAnsi="Times New Roman" w:cs="Times New Roman"/>
        </w:rPr>
        <w:t>l’interpretazione della clausola generale di buona fede oggettiva</w:t>
      </w:r>
      <w:r w:rsidR="00F65385" w:rsidRPr="0006157A">
        <w:rPr>
          <w:rFonts w:ascii="Times New Roman" w:hAnsi="Times New Roman" w:cs="Times New Roman"/>
        </w:rPr>
        <w:t xml:space="preserve">, </w:t>
      </w:r>
      <w:r w:rsidR="00D21E9A" w:rsidRPr="0006157A">
        <w:rPr>
          <w:rFonts w:ascii="Times New Roman" w:hAnsi="Times New Roman" w:cs="Times New Roman"/>
        </w:rPr>
        <w:t>rappresenti una maggiore</w:t>
      </w:r>
      <w:r w:rsidRPr="0006157A">
        <w:rPr>
          <w:rFonts w:ascii="Times New Roman" w:hAnsi="Times New Roman" w:cs="Times New Roman"/>
        </w:rPr>
        <w:t xml:space="preserve"> espressione di questa tendenza evolutiva dell’ordinamento</w:t>
      </w:r>
      <w:r w:rsidR="00F65385" w:rsidRPr="0006157A">
        <w:rPr>
          <w:rFonts w:ascii="Times New Roman" w:hAnsi="Times New Roman" w:cs="Times New Roman"/>
        </w:rPr>
        <w:t>.</w:t>
      </w:r>
    </w:p>
    <w:p w:rsidR="00F67609" w:rsidRPr="0006157A" w:rsidRDefault="00F65385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N</w:t>
      </w:r>
      <w:r w:rsidR="00F67609" w:rsidRPr="0006157A">
        <w:rPr>
          <w:rFonts w:ascii="Times New Roman" w:hAnsi="Times New Roman" w:cs="Times New Roman"/>
        </w:rPr>
        <w:t xml:space="preserve">el 1942 infatti </w:t>
      </w:r>
      <w:r w:rsidRPr="0006157A">
        <w:rPr>
          <w:rFonts w:ascii="Times New Roman" w:hAnsi="Times New Roman" w:cs="Times New Roman"/>
        </w:rPr>
        <w:t>la clausola di buona fede</w:t>
      </w:r>
      <w:r w:rsidR="00F67609" w:rsidRPr="0006157A">
        <w:rPr>
          <w:rFonts w:ascii="Times New Roman" w:hAnsi="Times New Roman" w:cs="Times New Roman"/>
        </w:rPr>
        <w:t xml:space="preserve"> era intesa in modo minimale.</w:t>
      </w:r>
    </w:p>
    <w:p w:rsidR="00F65385" w:rsidRPr="0006157A" w:rsidRDefault="00F65385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Dominava la scena la</w:t>
      </w:r>
      <w:r w:rsidR="00F67609" w:rsidRPr="0006157A">
        <w:rPr>
          <w:rFonts w:ascii="Times New Roman" w:hAnsi="Times New Roman" w:cs="Times New Roman"/>
        </w:rPr>
        <w:t xml:space="preserve"> </w:t>
      </w:r>
      <w:r w:rsidR="00F67609" w:rsidRPr="00B94E2A">
        <w:rPr>
          <w:rFonts w:ascii="Times New Roman" w:hAnsi="Times New Roman" w:cs="Times New Roman"/>
          <w:b/>
        </w:rPr>
        <w:t>teoria valutativa</w:t>
      </w:r>
      <w:r w:rsidR="00F67609" w:rsidRPr="0006157A">
        <w:rPr>
          <w:rFonts w:ascii="Times New Roman" w:hAnsi="Times New Roman" w:cs="Times New Roman"/>
        </w:rPr>
        <w:t xml:space="preserve">, </w:t>
      </w:r>
      <w:r w:rsidRPr="0006157A">
        <w:rPr>
          <w:rFonts w:ascii="Times New Roman" w:hAnsi="Times New Roman" w:cs="Times New Roman"/>
        </w:rPr>
        <w:t>che riconduceva la buona fede ad un</w:t>
      </w:r>
      <w:r w:rsidR="00F67609" w:rsidRPr="0006157A">
        <w:rPr>
          <w:rFonts w:ascii="Times New Roman" w:hAnsi="Times New Roman" w:cs="Times New Roman"/>
        </w:rPr>
        <w:t xml:space="preserve"> </w:t>
      </w:r>
      <w:r w:rsidR="00F67609" w:rsidRPr="00B94E2A">
        <w:rPr>
          <w:rFonts w:ascii="Times New Roman" w:hAnsi="Times New Roman" w:cs="Times New Roman"/>
          <w:i/>
        </w:rPr>
        <w:t>canone di valutazione</w:t>
      </w:r>
      <w:r w:rsidR="00F67609" w:rsidRPr="0006157A">
        <w:rPr>
          <w:rFonts w:ascii="Times New Roman" w:hAnsi="Times New Roman" w:cs="Times New Roman"/>
        </w:rPr>
        <w:t xml:space="preserve"> delle condotte tenute dalle parti. </w:t>
      </w:r>
    </w:p>
    <w:p w:rsidR="00F65385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Fondamentalmente </w:t>
      </w:r>
      <w:r w:rsidR="00F65385" w:rsidRPr="0006157A">
        <w:rPr>
          <w:rFonts w:ascii="Times New Roman" w:hAnsi="Times New Roman" w:cs="Times New Roman"/>
        </w:rPr>
        <w:t xml:space="preserve">era </w:t>
      </w:r>
      <w:r w:rsidRPr="0006157A">
        <w:rPr>
          <w:rFonts w:ascii="Times New Roman" w:hAnsi="Times New Roman" w:cs="Times New Roman"/>
        </w:rPr>
        <w:t xml:space="preserve">dunque </w:t>
      </w:r>
      <w:r w:rsidR="00F65385" w:rsidRPr="0006157A">
        <w:rPr>
          <w:rFonts w:ascii="Times New Roman" w:hAnsi="Times New Roman" w:cs="Times New Roman"/>
        </w:rPr>
        <w:t>un canone di valutazione</w:t>
      </w:r>
      <w:r w:rsidRPr="0006157A">
        <w:rPr>
          <w:rFonts w:ascii="Times New Roman" w:hAnsi="Times New Roman" w:cs="Times New Roman"/>
        </w:rPr>
        <w:t xml:space="preserve"> ex post</w:t>
      </w:r>
      <w:r w:rsidR="00F65385" w:rsidRPr="0006157A">
        <w:rPr>
          <w:rFonts w:ascii="Times New Roman" w:hAnsi="Times New Roman" w:cs="Times New Roman"/>
        </w:rPr>
        <w:t>,</w:t>
      </w:r>
      <w:r w:rsidRPr="0006157A">
        <w:rPr>
          <w:rFonts w:ascii="Times New Roman" w:hAnsi="Times New Roman" w:cs="Times New Roman"/>
        </w:rPr>
        <w:t xml:space="preserve"> e competeva al giudice farne applicazione</w:t>
      </w:r>
      <w:r w:rsidR="00F65385" w:rsidRPr="0006157A">
        <w:rPr>
          <w:rFonts w:ascii="Times New Roman" w:hAnsi="Times New Roman" w:cs="Times New Roman"/>
        </w:rPr>
        <w:t xml:space="preserve"> nelle aule di giustizia</w:t>
      </w:r>
      <w:r w:rsidRPr="0006157A">
        <w:rPr>
          <w:rFonts w:ascii="Times New Roman" w:hAnsi="Times New Roman" w:cs="Times New Roman"/>
        </w:rPr>
        <w:t>: la dinamica cooperativa era fallita, vi era stato un inadempimento e si chiedeva al giudice di valutare la condotta della parte inadempiente</w:t>
      </w:r>
      <w:r w:rsidR="00F65385" w:rsidRPr="0006157A">
        <w:rPr>
          <w:rFonts w:ascii="Times New Roman" w:hAnsi="Times New Roman" w:cs="Times New Roman"/>
        </w:rPr>
        <w:t xml:space="preserve"> al fine di stabilire se fosse stata o meno conforme a buona fede (ossia leale, corretta, proba)</w:t>
      </w:r>
      <w:r w:rsidRPr="0006157A">
        <w:rPr>
          <w:rFonts w:ascii="Times New Roman" w:hAnsi="Times New Roman" w:cs="Times New Roman"/>
        </w:rPr>
        <w:t xml:space="preserve">. </w:t>
      </w:r>
    </w:p>
    <w:p w:rsidR="00F65385" w:rsidRPr="0006157A" w:rsidRDefault="00F65385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Occorre adesso fare un passo indietro.</w:t>
      </w:r>
    </w:p>
    <w:p w:rsidR="00D21E9A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Quando si parla di obbligazion</w:t>
      </w:r>
      <w:r w:rsidR="00F65385" w:rsidRPr="0006157A">
        <w:rPr>
          <w:rFonts w:ascii="Times New Roman" w:hAnsi="Times New Roman" w:cs="Times New Roman"/>
        </w:rPr>
        <w:t>i</w:t>
      </w:r>
      <w:r w:rsidRPr="0006157A">
        <w:rPr>
          <w:rFonts w:ascii="Times New Roman" w:hAnsi="Times New Roman" w:cs="Times New Roman"/>
        </w:rPr>
        <w:t xml:space="preserve"> e contratti, essi </w:t>
      </w:r>
      <w:r w:rsidR="00F65385" w:rsidRPr="0006157A">
        <w:rPr>
          <w:rFonts w:ascii="Times New Roman" w:hAnsi="Times New Roman" w:cs="Times New Roman"/>
        </w:rPr>
        <w:t>non vanno intesi come concetti separati</w:t>
      </w:r>
      <w:r w:rsidR="00D21E9A" w:rsidRPr="0006157A">
        <w:rPr>
          <w:rFonts w:ascii="Times New Roman" w:hAnsi="Times New Roman" w:cs="Times New Roman"/>
        </w:rPr>
        <w:t>.</w:t>
      </w:r>
    </w:p>
    <w:p w:rsidR="00F67609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Il rapporto obbligatorio </w:t>
      </w:r>
      <w:r w:rsidR="00D21E9A" w:rsidRPr="0006157A">
        <w:rPr>
          <w:rFonts w:ascii="Times New Roman" w:hAnsi="Times New Roman" w:cs="Times New Roman"/>
        </w:rPr>
        <w:t xml:space="preserve">potrebbe essere inteso come </w:t>
      </w:r>
      <w:r w:rsidRPr="0006157A">
        <w:rPr>
          <w:rFonts w:ascii="Times New Roman" w:hAnsi="Times New Roman" w:cs="Times New Roman"/>
        </w:rPr>
        <w:t>un’astrazione</w:t>
      </w:r>
      <w:r w:rsidR="00F65385" w:rsidRPr="0006157A">
        <w:rPr>
          <w:rFonts w:ascii="Times New Roman" w:hAnsi="Times New Roman" w:cs="Times New Roman"/>
        </w:rPr>
        <w:t>, una scissione,</w:t>
      </w:r>
      <w:r w:rsidRPr="0006157A">
        <w:rPr>
          <w:rFonts w:ascii="Times New Roman" w:hAnsi="Times New Roman" w:cs="Times New Roman"/>
        </w:rPr>
        <w:t xml:space="preserve"> di un più ampio rapporto che può derivare da un contratto</w:t>
      </w:r>
      <w:r w:rsidR="00F65385" w:rsidRPr="0006157A">
        <w:rPr>
          <w:rFonts w:ascii="Times New Roman" w:hAnsi="Times New Roman" w:cs="Times New Roman"/>
        </w:rPr>
        <w:t>;</w:t>
      </w:r>
      <w:r w:rsidRPr="0006157A">
        <w:rPr>
          <w:rFonts w:ascii="Times New Roman" w:hAnsi="Times New Roman" w:cs="Times New Roman"/>
        </w:rPr>
        <w:t xml:space="preserve"> il contratto vincola un soggetto passivo a realizzare una prestazione </w:t>
      </w:r>
      <w:r w:rsidR="00F65385" w:rsidRPr="0006157A">
        <w:rPr>
          <w:rFonts w:ascii="Times New Roman" w:hAnsi="Times New Roman" w:cs="Times New Roman"/>
        </w:rPr>
        <w:t>in favore del soggetto attivo</w:t>
      </w:r>
      <w:r w:rsidRPr="0006157A">
        <w:rPr>
          <w:rFonts w:ascii="Times New Roman" w:hAnsi="Times New Roman" w:cs="Times New Roman"/>
        </w:rPr>
        <w:t xml:space="preserve"> e</w:t>
      </w:r>
      <w:r w:rsidR="00F65385" w:rsidRPr="0006157A">
        <w:rPr>
          <w:rFonts w:ascii="Times New Roman" w:hAnsi="Times New Roman" w:cs="Times New Roman"/>
        </w:rPr>
        <w:t>, parimenti, l’altro sarà obbligato ad effettuare una prestazione nei confronti del primo (contratti a prestazioni corrispettive).</w:t>
      </w:r>
      <w:r w:rsidRPr="0006157A">
        <w:rPr>
          <w:rFonts w:ascii="Times New Roman" w:hAnsi="Times New Roman" w:cs="Times New Roman"/>
        </w:rPr>
        <w:t xml:space="preserve"> </w:t>
      </w:r>
    </w:p>
    <w:p w:rsidR="00F67609" w:rsidRPr="0006157A" w:rsidRDefault="00F65385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Nello stesso senso, l</w:t>
      </w:r>
      <w:r w:rsidR="00F67609" w:rsidRPr="0006157A">
        <w:rPr>
          <w:rFonts w:ascii="Times New Roman" w:hAnsi="Times New Roman" w:cs="Times New Roman"/>
        </w:rPr>
        <w:t>a buona fede genera degli obblighi nei confronti di entrambe le parti</w:t>
      </w:r>
      <w:r w:rsidRPr="0006157A">
        <w:rPr>
          <w:rFonts w:ascii="Times New Roman" w:hAnsi="Times New Roman" w:cs="Times New Roman"/>
        </w:rPr>
        <w:t>, in quanto ciascuno è, in relazione a tale aspetto, allo stesso tempo debitore e creditore</w:t>
      </w:r>
      <w:r w:rsidR="00F67609" w:rsidRPr="0006157A">
        <w:rPr>
          <w:rFonts w:ascii="Times New Roman" w:hAnsi="Times New Roman" w:cs="Times New Roman"/>
        </w:rPr>
        <w:t>.</w:t>
      </w:r>
    </w:p>
    <w:p w:rsidR="00F67609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Ad esempio</w:t>
      </w:r>
      <w:r w:rsidR="00F65385" w:rsidRPr="0006157A">
        <w:rPr>
          <w:rFonts w:ascii="Times New Roman" w:hAnsi="Times New Roman" w:cs="Times New Roman"/>
        </w:rPr>
        <w:t>, si pensi al</w:t>
      </w:r>
      <w:r w:rsidRPr="0006157A">
        <w:rPr>
          <w:rFonts w:ascii="Times New Roman" w:hAnsi="Times New Roman" w:cs="Times New Roman"/>
        </w:rPr>
        <w:t xml:space="preserve">la compravendita. </w:t>
      </w:r>
      <w:r w:rsidR="00F65385" w:rsidRPr="0006157A">
        <w:rPr>
          <w:rFonts w:ascii="Times New Roman" w:hAnsi="Times New Roman" w:cs="Times New Roman"/>
        </w:rPr>
        <w:t xml:space="preserve">L’acquirente ha diritto al </w:t>
      </w:r>
      <w:r w:rsidR="004F544D" w:rsidRPr="0006157A">
        <w:rPr>
          <w:rFonts w:ascii="Times New Roman" w:hAnsi="Times New Roman" w:cs="Times New Roman"/>
        </w:rPr>
        <w:t>trasferimento</w:t>
      </w:r>
      <w:r w:rsidR="00F65385" w:rsidRPr="0006157A">
        <w:rPr>
          <w:rFonts w:ascii="Times New Roman" w:hAnsi="Times New Roman" w:cs="Times New Roman"/>
        </w:rPr>
        <w:t xml:space="preserve"> della proprietà della cosa, mentre il venditore ha il dovere di trasferire la proprietà della cosa (</w:t>
      </w:r>
      <w:r w:rsidR="004F544D" w:rsidRPr="0006157A">
        <w:rPr>
          <w:rFonts w:ascii="Times New Roman" w:hAnsi="Times New Roman" w:cs="Times New Roman"/>
        </w:rPr>
        <w:t>prestazione di dare).</w:t>
      </w:r>
      <w:r w:rsidRPr="0006157A">
        <w:rPr>
          <w:rFonts w:ascii="Times New Roman" w:hAnsi="Times New Roman" w:cs="Times New Roman"/>
        </w:rPr>
        <w:t xml:space="preserve"> L’alienante ha </w:t>
      </w:r>
      <w:r w:rsidR="004F544D" w:rsidRPr="0006157A">
        <w:rPr>
          <w:rFonts w:ascii="Times New Roman" w:hAnsi="Times New Roman" w:cs="Times New Roman"/>
        </w:rPr>
        <w:t xml:space="preserve">il </w:t>
      </w:r>
      <w:r w:rsidRPr="0006157A">
        <w:rPr>
          <w:rFonts w:ascii="Times New Roman" w:hAnsi="Times New Roman" w:cs="Times New Roman"/>
        </w:rPr>
        <w:t>diritto di</w:t>
      </w:r>
      <w:r w:rsidR="004F544D" w:rsidRPr="0006157A">
        <w:rPr>
          <w:rFonts w:ascii="Times New Roman" w:hAnsi="Times New Roman" w:cs="Times New Roman"/>
        </w:rPr>
        <w:t xml:space="preserve"> pretendere il pagamento del prezzo mentre</w:t>
      </w:r>
      <w:r w:rsidRPr="0006157A">
        <w:rPr>
          <w:rFonts w:ascii="Times New Roman" w:hAnsi="Times New Roman" w:cs="Times New Roman"/>
        </w:rPr>
        <w:t xml:space="preserve"> l’acquirente ha</w:t>
      </w:r>
      <w:r w:rsidR="004F544D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 xml:space="preserve">l’obbligo di </w:t>
      </w:r>
      <w:r w:rsidR="004F544D" w:rsidRPr="0006157A">
        <w:rPr>
          <w:rFonts w:ascii="Times New Roman" w:hAnsi="Times New Roman" w:cs="Times New Roman"/>
        </w:rPr>
        <w:t>corrisponderlo: fasci obbligatori che si intrecciano per attuare il trasferimento della proprietà.</w:t>
      </w:r>
    </w:p>
    <w:p w:rsidR="00F67609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Inoltre</w:t>
      </w:r>
      <w:r w:rsidR="004F544D" w:rsidRPr="0006157A">
        <w:rPr>
          <w:rFonts w:ascii="Times New Roman" w:hAnsi="Times New Roman" w:cs="Times New Roman"/>
        </w:rPr>
        <w:t>, le dinamiche obbligatorie di matrice contrattuale mirano sempre a realizzare interessi acquisitivi: un soggetto non possiede un qualcosa e vuole arricchire il proprio patrimonio giuridico di una situazione giuridica soggettiva nuova. Per fare questo, conclude un contratto con un’altra parte che si obbliga a conferirgliela.</w:t>
      </w:r>
    </w:p>
    <w:p w:rsidR="004F544D" w:rsidRPr="0006157A" w:rsidRDefault="004F544D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teoria sin qui evidenziata ha subito un’evoluzione in chiave</w:t>
      </w:r>
      <w:r w:rsidR="00F67609" w:rsidRPr="0006157A">
        <w:rPr>
          <w:rFonts w:ascii="Times New Roman" w:hAnsi="Times New Roman" w:cs="Times New Roman"/>
        </w:rPr>
        <w:t xml:space="preserve"> moderna:</w:t>
      </w:r>
      <w:r w:rsidRPr="0006157A">
        <w:rPr>
          <w:rFonts w:ascii="Times New Roman" w:hAnsi="Times New Roman" w:cs="Times New Roman"/>
        </w:rPr>
        <w:t xml:space="preserve"> la buona fede,</w:t>
      </w:r>
      <w:r w:rsidR="00F67609" w:rsidRPr="0006157A">
        <w:rPr>
          <w:rFonts w:ascii="Times New Roman" w:hAnsi="Times New Roman" w:cs="Times New Roman"/>
        </w:rPr>
        <w:t xml:space="preserve"> in principio strumento di valutazione ex post, in sede giudiziale, delle condotte </w:t>
      </w:r>
      <w:r w:rsidRPr="0006157A">
        <w:rPr>
          <w:rFonts w:ascii="Times New Roman" w:hAnsi="Times New Roman" w:cs="Times New Roman"/>
        </w:rPr>
        <w:t xml:space="preserve">tenute </w:t>
      </w:r>
      <w:r w:rsidR="00F67609" w:rsidRPr="0006157A">
        <w:rPr>
          <w:rFonts w:ascii="Times New Roman" w:hAnsi="Times New Roman" w:cs="Times New Roman"/>
        </w:rPr>
        <w:t>d</w:t>
      </w:r>
      <w:r w:rsidRPr="0006157A">
        <w:rPr>
          <w:rFonts w:ascii="Times New Roman" w:hAnsi="Times New Roman" w:cs="Times New Roman"/>
        </w:rPr>
        <w:t>a</w:t>
      </w:r>
      <w:r w:rsidR="00F67609" w:rsidRPr="0006157A">
        <w:rPr>
          <w:rFonts w:ascii="Times New Roman" w:hAnsi="Times New Roman" w:cs="Times New Roman"/>
        </w:rPr>
        <w:t>lle parti</w:t>
      </w:r>
      <w:r w:rsidRPr="0006157A">
        <w:rPr>
          <w:rFonts w:ascii="Times New Roman" w:hAnsi="Times New Roman" w:cs="Times New Roman"/>
        </w:rPr>
        <w:t xml:space="preserve">, </w:t>
      </w:r>
      <w:r w:rsidR="00F67609" w:rsidRPr="0006157A">
        <w:rPr>
          <w:rFonts w:ascii="Times New Roman" w:hAnsi="Times New Roman" w:cs="Times New Roman"/>
        </w:rPr>
        <w:t xml:space="preserve">diventa </w:t>
      </w:r>
      <w:r w:rsidR="00F67609" w:rsidRPr="00B94E2A">
        <w:rPr>
          <w:rFonts w:ascii="Times New Roman" w:hAnsi="Times New Roman" w:cs="Times New Roman"/>
          <w:b/>
        </w:rPr>
        <w:t>strumento di integrazione</w:t>
      </w:r>
      <w:r w:rsidR="00F67609" w:rsidRPr="0006157A">
        <w:rPr>
          <w:rFonts w:ascii="Times New Roman" w:hAnsi="Times New Roman" w:cs="Times New Roman"/>
        </w:rPr>
        <w:t xml:space="preserve"> del rapporto obbligatorio. </w:t>
      </w:r>
    </w:p>
    <w:p w:rsidR="004F544D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L’obbligazione</w:t>
      </w:r>
      <w:r w:rsidR="004F544D" w:rsidRPr="0006157A">
        <w:rPr>
          <w:rFonts w:ascii="Times New Roman" w:hAnsi="Times New Roman" w:cs="Times New Roman"/>
        </w:rPr>
        <w:t>, com’è noto,</w:t>
      </w:r>
      <w:r w:rsidRPr="0006157A">
        <w:rPr>
          <w:rFonts w:ascii="Times New Roman" w:hAnsi="Times New Roman" w:cs="Times New Roman"/>
        </w:rPr>
        <w:t xml:space="preserve"> è il vincolo giuridico che impone al soggetto passivo di tenere un determinato comportamento</w:t>
      </w:r>
      <w:r w:rsidR="004F544D" w:rsidRPr="0006157A">
        <w:rPr>
          <w:rFonts w:ascii="Times New Roman" w:hAnsi="Times New Roman" w:cs="Times New Roman"/>
        </w:rPr>
        <w:t xml:space="preserve"> (realizzare una certa prestazione)</w:t>
      </w:r>
      <w:r w:rsidRPr="0006157A">
        <w:rPr>
          <w:rFonts w:ascii="Times New Roman" w:hAnsi="Times New Roman" w:cs="Times New Roman"/>
        </w:rPr>
        <w:t xml:space="preserve"> in favore del creditore, per soddisfare un interesse</w:t>
      </w:r>
      <w:r w:rsidR="00B94E2A">
        <w:rPr>
          <w:rFonts w:ascii="Times New Roman" w:hAnsi="Times New Roman" w:cs="Times New Roman"/>
        </w:rPr>
        <w:t xml:space="preserve"> di quest’ultimo</w:t>
      </w:r>
      <w:r w:rsidRPr="0006157A">
        <w:rPr>
          <w:rFonts w:ascii="Times New Roman" w:hAnsi="Times New Roman" w:cs="Times New Roman"/>
        </w:rPr>
        <w:t xml:space="preserve">. </w:t>
      </w:r>
      <w:r w:rsidR="004F544D" w:rsidRPr="0006157A">
        <w:rPr>
          <w:rFonts w:ascii="Times New Roman" w:hAnsi="Times New Roman" w:cs="Times New Roman"/>
        </w:rPr>
        <w:t>Tale aspetto costituisce il contenuto primario, indispensabile, del rapporto obbligatorio.</w:t>
      </w:r>
    </w:p>
    <w:p w:rsidR="006413D3" w:rsidRPr="0006157A" w:rsidRDefault="006413D3" w:rsidP="00154B30">
      <w:pPr>
        <w:jc w:val="both"/>
        <w:rPr>
          <w:rFonts w:ascii="Times New Roman" w:hAnsi="Times New Roman" w:cs="Times New Roman"/>
        </w:rPr>
      </w:pPr>
      <w:r w:rsidRPr="00B94E2A">
        <w:rPr>
          <w:rFonts w:ascii="Times New Roman" w:hAnsi="Times New Roman" w:cs="Times New Roman"/>
          <w:i/>
        </w:rPr>
        <w:t>L’</w:t>
      </w:r>
      <w:r w:rsidR="004F544D" w:rsidRPr="00B94E2A">
        <w:rPr>
          <w:rFonts w:ascii="Times New Roman" w:hAnsi="Times New Roman" w:cs="Times New Roman"/>
          <w:i/>
        </w:rPr>
        <w:t>obbligo primario</w:t>
      </w:r>
      <w:r w:rsidR="004F544D" w:rsidRPr="0006157A">
        <w:rPr>
          <w:rFonts w:ascii="Times New Roman" w:hAnsi="Times New Roman" w:cs="Times New Roman"/>
        </w:rPr>
        <w:t xml:space="preserve"> deriva dal</w:t>
      </w:r>
      <w:r w:rsidR="00F67609" w:rsidRPr="0006157A">
        <w:rPr>
          <w:rFonts w:ascii="Times New Roman" w:hAnsi="Times New Roman" w:cs="Times New Roman"/>
        </w:rPr>
        <w:t xml:space="preserve"> titolo</w:t>
      </w:r>
      <w:r w:rsidR="004F544D" w:rsidRPr="0006157A">
        <w:rPr>
          <w:rFonts w:ascii="Times New Roman" w:hAnsi="Times New Roman" w:cs="Times New Roman"/>
        </w:rPr>
        <w:t xml:space="preserve"> dell’obbligazione (</w:t>
      </w:r>
      <w:r w:rsidRPr="0006157A">
        <w:rPr>
          <w:rFonts w:ascii="Times New Roman" w:hAnsi="Times New Roman" w:cs="Times New Roman"/>
        </w:rPr>
        <w:t xml:space="preserve">ossia dalla legge, dal </w:t>
      </w:r>
      <w:r w:rsidR="00F67609" w:rsidRPr="0006157A">
        <w:rPr>
          <w:rFonts w:ascii="Times New Roman" w:hAnsi="Times New Roman" w:cs="Times New Roman"/>
        </w:rPr>
        <w:t>contratto</w:t>
      </w:r>
      <w:r w:rsidR="004F544D" w:rsidRPr="0006157A">
        <w:rPr>
          <w:rFonts w:ascii="Times New Roman" w:hAnsi="Times New Roman" w:cs="Times New Roman"/>
        </w:rPr>
        <w:t>,</w:t>
      </w:r>
      <w:r w:rsidR="00F67609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 xml:space="preserve">o da </w:t>
      </w:r>
      <w:r w:rsidR="004F544D" w:rsidRPr="0006157A">
        <w:rPr>
          <w:rFonts w:ascii="Times New Roman" w:hAnsi="Times New Roman" w:cs="Times New Roman"/>
        </w:rPr>
        <w:t>qualsiasi</w:t>
      </w:r>
      <w:r w:rsidR="00F67609" w:rsidRPr="0006157A">
        <w:rPr>
          <w:rFonts w:ascii="Times New Roman" w:hAnsi="Times New Roman" w:cs="Times New Roman"/>
        </w:rPr>
        <w:t xml:space="preserve"> altro atto o fatto idoneo a produr</w:t>
      </w:r>
      <w:r w:rsidRPr="0006157A">
        <w:rPr>
          <w:rFonts w:ascii="Times New Roman" w:hAnsi="Times New Roman" w:cs="Times New Roman"/>
        </w:rPr>
        <w:t xml:space="preserve">lo </w:t>
      </w:r>
      <w:r w:rsidR="004F544D" w:rsidRPr="0006157A">
        <w:rPr>
          <w:rFonts w:ascii="Times New Roman" w:hAnsi="Times New Roman" w:cs="Times New Roman"/>
        </w:rPr>
        <w:t>in conformità all’ordinamento giuridico</w:t>
      </w:r>
      <w:r w:rsidRPr="0006157A">
        <w:rPr>
          <w:rFonts w:ascii="Times New Roman" w:hAnsi="Times New Roman" w:cs="Times New Roman"/>
        </w:rPr>
        <w:t>).</w:t>
      </w:r>
    </w:p>
    <w:p w:rsidR="006413D3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A </w:t>
      </w:r>
      <w:r w:rsidR="006413D3" w:rsidRPr="0006157A">
        <w:rPr>
          <w:rFonts w:ascii="Times New Roman" w:hAnsi="Times New Roman" w:cs="Times New Roman"/>
        </w:rPr>
        <w:t>quest</w:t>
      </w:r>
      <w:r w:rsidR="00B94E2A">
        <w:rPr>
          <w:rFonts w:ascii="Times New Roman" w:hAnsi="Times New Roman" w:cs="Times New Roman"/>
        </w:rPr>
        <w:t>o</w:t>
      </w:r>
      <w:r w:rsidR="006413D3" w:rsidRPr="0006157A">
        <w:rPr>
          <w:rFonts w:ascii="Times New Roman" w:hAnsi="Times New Roman" w:cs="Times New Roman"/>
        </w:rPr>
        <w:t>, peraltro, s</w:t>
      </w:r>
      <w:r w:rsidR="00B94E2A">
        <w:rPr>
          <w:rFonts w:ascii="Times New Roman" w:hAnsi="Times New Roman" w:cs="Times New Roman"/>
        </w:rPr>
        <w:t>i</w:t>
      </w:r>
      <w:r w:rsidR="006413D3" w:rsidRPr="0006157A">
        <w:rPr>
          <w:rFonts w:ascii="Times New Roman" w:hAnsi="Times New Roman" w:cs="Times New Roman"/>
        </w:rPr>
        <w:t xml:space="preserve"> affianca</w:t>
      </w:r>
      <w:r w:rsidR="00B94E2A">
        <w:rPr>
          <w:rFonts w:ascii="Times New Roman" w:hAnsi="Times New Roman" w:cs="Times New Roman"/>
        </w:rPr>
        <w:t>no</w:t>
      </w:r>
      <w:r w:rsidR="006413D3" w:rsidRPr="0006157A">
        <w:rPr>
          <w:rFonts w:ascii="Times New Roman" w:hAnsi="Times New Roman" w:cs="Times New Roman"/>
        </w:rPr>
        <w:t xml:space="preserve"> altr</w:t>
      </w:r>
      <w:r w:rsidR="00B94E2A">
        <w:rPr>
          <w:rFonts w:ascii="Times New Roman" w:hAnsi="Times New Roman" w:cs="Times New Roman"/>
        </w:rPr>
        <w:t>i obblighi</w:t>
      </w:r>
      <w:r w:rsidRPr="0006157A">
        <w:rPr>
          <w:rFonts w:ascii="Times New Roman" w:hAnsi="Times New Roman" w:cs="Times New Roman"/>
        </w:rPr>
        <w:t>, non s</w:t>
      </w:r>
      <w:r w:rsidR="006413D3" w:rsidRPr="0006157A">
        <w:rPr>
          <w:rFonts w:ascii="Times New Roman" w:hAnsi="Times New Roman" w:cs="Times New Roman"/>
        </w:rPr>
        <w:t>pecificat</w:t>
      </w:r>
      <w:r w:rsidR="00B94E2A">
        <w:rPr>
          <w:rFonts w:ascii="Times New Roman" w:hAnsi="Times New Roman" w:cs="Times New Roman"/>
        </w:rPr>
        <w:t>i</w:t>
      </w:r>
      <w:r w:rsidRPr="0006157A">
        <w:rPr>
          <w:rFonts w:ascii="Times New Roman" w:hAnsi="Times New Roman" w:cs="Times New Roman"/>
        </w:rPr>
        <w:t xml:space="preserve"> nel titolo</w:t>
      </w:r>
      <w:r w:rsidR="006413D3" w:rsidRPr="0006157A">
        <w:rPr>
          <w:rFonts w:ascii="Times New Roman" w:hAnsi="Times New Roman" w:cs="Times New Roman"/>
        </w:rPr>
        <w:t xml:space="preserve"> dell’obbligazione</w:t>
      </w:r>
      <w:r w:rsidRPr="0006157A">
        <w:rPr>
          <w:rFonts w:ascii="Times New Roman" w:hAnsi="Times New Roman" w:cs="Times New Roman"/>
        </w:rPr>
        <w:t>,</w:t>
      </w:r>
      <w:r w:rsidR="006413D3" w:rsidRPr="0006157A">
        <w:rPr>
          <w:rFonts w:ascii="Times New Roman" w:hAnsi="Times New Roman" w:cs="Times New Roman"/>
        </w:rPr>
        <w:t xml:space="preserve"> che deriva</w:t>
      </w:r>
      <w:r w:rsidR="00B94E2A">
        <w:rPr>
          <w:rFonts w:ascii="Times New Roman" w:hAnsi="Times New Roman" w:cs="Times New Roman"/>
        </w:rPr>
        <w:t>no</w:t>
      </w:r>
      <w:r w:rsidR="006413D3" w:rsidRPr="0006157A">
        <w:rPr>
          <w:rFonts w:ascii="Times New Roman" w:hAnsi="Times New Roman" w:cs="Times New Roman"/>
        </w:rPr>
        <w:t xml:space="preserve"> dall’evoluzione del sistema, ossia dalla</w:t>
      </w:r>
      <w:r w:rsidRPr="0006157A">
        <w:rPr>
          <w:rFonts w:ascii="Times New Roman" w:hAnsi="Times New Roman" w:cs="Times New Roman"/>
        </w:rPr>
        <w:t xml:space="preserve"> buona fede</w:t>
      </w:r>
      <w:r w:rsidR="006413D3" w:rsidRPr="0006157A">
        <w:rPr>
          <w:rFonts w:ascii="Times New Roman" w:hAnsi="Times New Roman" w:cs="Times New Roman"/>
        </w:rPr>
        <w:t>. Infatti, essa</w:t>
      </w:r>
      <w:r w:rsidRPr="0006157A">
        <w:rPr>
          <w:rFonts w:ascii="Times New Roman" w:hAnsi="Times New Roman" w:cs="Times New Roman"/>
        </w:rPr>
        <w:t xml:space="preserve"> genera degli </w:t>
      </w:r>
      <w:r w:rsidRPr="00B94E2A">
        <w:rPr>
          <w:rFonts w:ascii="Times New Roman" w:hAnsi="Times New Roman" w:cs="Times New Roman"/>
          <w:b/>
        </w:rPr>
        <w:t>obblighi cd. accessori</w:t>
      </w:r>
      <w:r w:rsidR="006413D3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 xml:space="preserve">che gravano su ciascuna parte. </w:t>
      </w:r>
      <w:r w:rsidR="006413D3" w:rsidRPr="0006157A">
        <w:rPr>
          <w:rFonts w:ascii="Times New Roman" w:hAnsi="Times New Roman" w:cs="Times New Roman"/>
        </w:rPr>
        <w:t>Non si tratta di obblighi</w:t>
      </w:r>
      <w:r w:rsidRPr="0006157A">
        <w:rPr>
          <w:rFonts w:ascii="Times New Roman" w:hAnsi="Times New Roman" w:cs="Times New Roman"/>
        </w:rPr>
        <w:t xml:space="preserve"> tipizzati, </w:t>
      </w:r>
      <w:r w:rsidR="006413D3" w:rsidRPr="0006157A">
        <w:rPr>
          <w:rFonts w:ascii="Times New Roman" w:hAnsi="Times New Roman" w:cs="Times New Roman"/>
        </w:rPr>
        <w:t>in quanto</w:t>
      </w:r>
      <w:r w:rsidRPr="0006157A">
        <w:rPr>
          <w:rFonts w:ascii="Times New Roman" w:hAnsi="Times New Roman" w:cs="Times New Roman"/>
        </w:rPr>
        <w:t xml:space="preserve"> nel contratto non vi è analiticamente </w:t>
      </w:r>
      <w:r w:rsidR="006413D3" w:rsidRPr="0006157A">
        <w:rPr>
          <w:rFonts w:ascii="Times New Roman" w:hAnsi="Times New Roman" w:cs="Times New Roman"/>
        </w:rPr>
        <w:t>de</w:t>
      </w:r>
      <w:r w:rsidRPr="0006157A">
        <w:rPr>
          <w:rFonts w:ascii="Times New Roman" w:hAnsi="Times New Roman" w:cs="Times New Roman"/>
        </w:rPr>
        <w:t xml:space="preserve">scritto ciò in cui </w:t>
      </w:r>
      <w:r w:rsidR="006413D3" w:rsidRPr="0006157A">
        <w:rPr>
          <w:rFonts w:ascii="Times New Roman" w:hAnsi="Times New Roman" w:cs="Times New Roman"/>
        </w:rPr>
        <w:t>essi</w:t>
      </w:r>
      <w:r w:rsidRPr="0006157A">
        <w:rPr>
          <w:rFonts w:ascii="Times New Roman" w:hAnsi="Times New Roman" w:cs="Times New Roman"/>
        </w:rPr>
        <w:t xml:space="preserve"> si concreta</w:t>
      </w:r>
      <w:r w:rsidR="006413D3" w:rsidRPr="0006157A">
        <w:rPr>
          <w:rFonts w:ascii="Times New Roman" w:hAnsi="Times New Roman" w:cs="Times New Roman"/>
        </w:rPr>
        <w:t>no (altrimenti sarebbero obbligazioni primarie, in quanto deriverebbero dal titolo)</w:t>
      </w:r>
      <w:r w:rsidRPr="0006157A">
        <w:rPr>
          <w:rFonts w:ascii="Times New Roman" w:hAnsi="Times New Roman" w:cs="Times New Roman"/>
        </w:rPr>
        <w:t>.</w:t>
      </w:r>
      <w:r w:rsidR="006413D3" w:rsidRPr="0006157A">
        <w:rPr>
          <w:rFonts w:ascii="Times New Roman" w:hAnsi="Times New Roman" w:cs="Times New Roman"/>
        </w:rPr>
        <w:t xml:space="preserve"> </w:t>
      </w:r>
    </w:p>
    <w:p w:rsidR="00D21E9A" w:rsidRPr="0006157A" w:rsidRDefault="00576F4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In altri termini, u</w:t>
      </w:r>
      <w:r w:rsidR="00F67609" w:rsidRPr="0006157A">
        <w:rPr>
          <w:rFonts w:ascii="Times New Roman" w:hAnsi="Times New Roman" w:cs="Times New Roman"/>
        </w:rPr>
        <w:t xml:space="preserve">n soggetto </w:t>
      </w:r>
      <w:r w:rsidR="00B94E2A">
        <w:rPr>
          <w:rFonts w:ascii="Times New Roman" w:hAnsi="Times New Roman" w:cs="Times New Roman"/>
        </w:rPr>
        <w:t>che si obbliga ad una determinata prestazione nei confronti di altro soggetto</w:t>
      </w:r>
      <w:r w:rsidR="00F67609" w:rsidRPr="0006157A">
        <w:rPr>
          <w:rFonts w:ascii="Times New Roman" w:hAnsi="Times New Roman" w:cs="Times New Roman"/>
        </w:rPr>
        <w:t xml:space="preserve"> </w:t>
      </w:r>
      <w:r w:rsidR="00B94E2A">
        <w:rPr>
          <w:rFonts w:ascii="Times New Roman" w:hAnsi="Times New Roman" w:cs="Times New Roman"/>
        </w:rPr>
        <w:t xml:space="preserve">potrebbe </w:t>
      </w:r>
      <w:r w:rsidR="00D9687C">
        <w:rPr>
          <w:rFonts w:ascii="Times New Roman" w:hAnsi="Times New Roman" w:cs="Times New Roman"/>
        </w:rPr>
        <w:t xml:space="preserve">essere tenuto a </w:t>
      </w:r>
      <w:r w:rsidR="00B94E2A">
        <w:rPr>
          <w:rFonts w:ascii="Times New Roman" w:hAnsi="Times New Roman" w:cs="Times New Roman"/>
        </w:rPr>
        <w:t>obblighi ulteriori, non espressamente contemplati nella pattuizione tra di essi intercorrente.</w:t>
      </w:r>
    </w:p>
    <w:p w:rsidR="00576F4A" w:rsidRPr="0006157A" w:rsidRDefault="00F67609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Ad esempio, </w:t>
      </w:r>
      <w:r w:rsidR="00576F4A" w:rsidRPr="0006157A">
        <w:rPr>
          <w:rFonts w:ascii="Times New Roman" w:hAnsi="Times New Roman" w:cs="Times New Roman"/>
        </w:rPr>
        <w:t xml:space="preserve">potrebbe essere chiamato ad </w:t>
      </w:r>
      <w:r w:rsidRPr="00B94E2A">
        <w:rPr>
          <w:rFonts w:ascii="Times New Roman" w:hAnsi="Times New Roman" w:cs="Times New Roman"/>
          <w:i/>
        </w:rPr>
        <w:t>informare</w:t>
      </w:r>
      <w:r w:rsidR="00576F4A" w:rsidRPr="00B94E2A">
        <w:rPr>
          <w:rFonts w:ascii="Times New Roman" w:hAnsi="Times New Roman" w:cs="Times New Roman"/>
          <w:i/>
        </w:rPr>
        <w:t xml:space="preserve"> o </w:t>
      </w:r>
      <w:r w:rsidRPr="00B94E2A">
        <w:rPr>
          <w:rFonts w:ascii="Times New Roman" w:hAnsi="Times New Roman" w:cs="Times New Roman"/>
          <w:i/>
        </w:rPr>
        <w:t>avvisare</w:t>
      </w:r>
      <w:r w:rsidRPr="0006157A">
        <w:rPr>
          <w:rFonts w:ascii="Times New Roman" w:hAnsi="Times New Roman" w:cs="Times New Roman"/>
        </w:rPr>
        <w:t xml:space="preserve"> l’altra parte</w:t>
      </w:r>
      <w:r w:rsidR="00576F4A" w:rsidRPr="0006157A">
        <w:rPr>
          <w:rFonts w:ascii="Times New Roman" w:hAnsi="Times New Roman" w:cs="Times New Roman"/>
        </w:rPr>
        <w:t xml:space="preserve"> di certi aspetti</w:t>
      </w:r>
      <w:r w:rsidRPr="0006157A">
        <w:rPr>
          <w:rFonts w:ascii="Times New Roman" w:hAnsi="Times New Roman" w:cs="Times New Roman"/>
        </w:rPr>
        <w:t xml:space="preserve">; </w:t>
      </w:r>
      <w:r w:rsidR="00576F4A" w:rsidRPr="0006157A">
        <w:rPr>
          <w:rFonts w:ascii="Times New Roman" w:hAnsi="Times New Roman" w:cs="Times New Roman"/>
        </w:rPr>
        <w:t xml:space="preserve">oppure, al contrario, a </w:t>
      </w:r>
      <w:r w:rsidRPr="0006157A">
        <w:rPr>
          <w:rFonts w:ascii="Times New Roman" w:hAnsi="Times New Roman" w:cs="Times New Roman"/>
        </w:rPr>
        <w:t>mantenere il segreto</w:t>
      </w:r>
      <w:r w:rsidR="00576F4A" w:rsidRPr="0006157A">
        <w:rPr>
          <w:rFonts w:ascii="Times New Roman" w:hAnsi="Times New Roman" w:cs="Times New Roman"/>
        </w:rPr>
        <w:t xml:space="preserve"> su certe notizie, assolvendo un obbligo di </w:t>
      </w:r>
      <w:r w:rsidR="00576F4A" w:rsidRPr="00B94E2A">
        <w:rPr>
          <w:rFonts w:ascii="Times New Roman" w:hAnsi="Times New Roman" w:cs="Times New Roman"/>
          <w:i/>
        </w:rPr>
        <w:t>riservatezza</w:t>
      </w:r>
      <w:r w:rsidRPr="0006157A">
        <w:rPr>
          <w:rFonts w:ascii="Times New Roman" w:hAnsi="Times New Roman" w:cs="Times New Roman"/>
        </w:rPr>
        <w:t>;</w:t>
      </w:r>
      <w:r w:rsidR="00576F4A" w:rsidRPr="0006157A">
        <w:rPr>
          <w:rFonts w:ascii="Times New Roman" w:hAnsi="Times New Roman" w:cs="Times New Roman"/>
        </w:rPr>
        <w:t xml:space="preserve"> oppure ancora</w:t>
      </w:r>
      <w:r w:rsidRPr="0006157A">
        <w:rPr>
          <w:rFonts w:ascii="Times New Roman" w:hAnsi="Times New Roman" w:cs="Times New Roman"/>
        </w:rPr>
        <w:t xml:space="preserve"> </w:t>
      </w:r>
      <w:r w:rsidR="00576F4A" w:rsidRPr="0006157A">
        <w:rPr>
          <w:rFonts w:ascii="Times New Roman" w:hAnsi="Times New Roman" w:cs="Times New Roman"/>
        </w:rPr>
        <w:t xml:space="preserve">potrebbe essere “costretto” ad </w:t>
      </w:r>
      <w:r w:rsidRPr="0006157A">
        <w:rPr>
          <w:rFonts w:ascii="Times New Roman" w:hAnsi="Times New Roman" w:cs="Times New Roman"/>
        </w:rPr>
        <w:t>accettare modificazioni</w:t>
      </w:r>
      <w:r w:rsidR="000C114B" w:rsidRPr="0006157A">
        <w:rPr>
          <w:rFonts w:ascii="Times New Roman" w:hAnsi="Times New Roman" w:cs="Times New Roman"/>
        </w:rPr>
        <w:t xml:space="preserve"> della pattuizione</w:t>
      </w:r>
      <w:r w:rsidR="00576F4A" w:rsidRPr="0006157A">
        <w:rPr>
          <w:rFonts w:ascii="Times New Roman" w:hAnsi="Times New Roman" w:cs="Times New Roman"/>
        </w:rPr>
        <w:t xml:space="preserve"> primaria perché, in effetti, la prestazione così modificata realizza comunque il suo interesse</w:t>
      </w:r>
      <w:r w:rsidR="000C114B" w:rsidRPr="0006157A">
        <w:rPr>
          <w:rFonts w:ascii="Times New Roman" w:hAnsi="Times New Roman" w:cs="Times New Roman"/>
        </w:rPr>
        <w:t xml:space="preserve">; </w:t>
      </w:r>
      <w:r w:rsidR="00576F4A" w:rsidRPr="0006157A">
        <w:rPr>
          <w:rFonts w:ascii="Times New Roman" w:hAnsi="Times New Roman" w:cs="Times New Roman"/>
        </w:rPr>
        <w:t xml:space="preserve">potrebbe, altresì, dover </w:t>
      </w:r>
      <w:r w:rsidR="000C114B" w:rsidRPr="0006157A">
        <w:rPr>
          <w:rFonts w:ascii="Times New Roman" w:hAnsi="Times New Roman" w:cs="Times New Roman"/>
        </w:rPr>
        <w:t xml:space="preserve">proteggere la sfera giuridica altrui. </w:t>
      </w:r>
      <w:r w:rsidR="00576F4A" w:rsidRPr="0006157A">
        <w:rPr>
          <w:rFonts w:ascii="Times New Roman" w:hAnsi="Times New Roman" w:cs="Times New Roman"/>
        </w:rPr>
        <w:t>Questi</w:t>
      </w:r>
      <w:r w:rsidR="000C114B" w:rsidRPr="0006157A">
        <w:rPr>
          <w:rFonts w:ascii="Times New Roman" w:hAnsi="Times New Roman" w:cs="Times New Roman"/>
        </w:rPr>
        <w:t xml:space="preserve"> obblighi non</w:t>
      </w:r>
      <w:r w:rsidR="00576F4A" w:rsidRPr="0006157A">
        <w:rPr>
          <w:rFonts w:ascii="Times New Roman" w:hAnsi="Times New Roman" w:cs="Times New Roman"/>
        </w:rPr>
        <w:t xml:space="preserve"> </w:t>
      </w:r>
      <w:r w:rsidR="000C114B" w:rsidRPr="0006157A">
        <w:rPr>
          <w:rFonts w:ascii="Times New Roman" w:hAnsi="Times New Roman" w:cs="Times New Roman"/>
        </w:rPr>
        <w:t xml:space="preserve">scritti si ricavano dall’evoluzione del sistema e sono ricavabili dal principio di </w:t>
      </w:r>
      <w:r w:rsidR="000C114B" w:rsidRPr="00B94E2A">
        <w:rPr>
          <w:rFonts w:ascii="Times New Roman" w:hAnsi="Times New Roman" w:cs="Times New Roman"/>
          <w:i/>
        </w:rPr>
        <w:t>solidarietà sociale</w:t>
      </w:r>
      <w:r w:rsidR="00B94E2A">
        <w:rPr>
          <w:rFonts w:ascii="Times New Roman" w:hAnsi="Times New Roman" w:cs="Times New Roman"/>
        </w:rPr>
        <w:t xml:space="preserve"> (art. 2 </w:t>
      </w:r>
      <w:proofErr w:type="spellStart"/>
      <w:r w:rsidR="00B94E2A">
        <w:rPr>
          <w:rFonts w:ascii="Times New Roman" w:hAnsi="Times New Roman" w:cs="Times New Roman"/>
        </w:rPr>
        <w:t>Cost</w:t>
      </w:r>
      <w:proofErr w:type="spellEnd"/>
      <w:r w:rsidR="00B94E2A">
        <w:rPr>
          <w:rFonts w:ascii="Times New Roman" w:hAnsi="Times New Roman" w:cs="Times New Roman"/>
        </w:rPr>
        <w:t>.)</w:t>
      </w:r>
      <w:r w:rsidR="000C114B" w:rsidRPr="0006157A">
        <w:rPr>
          <w:rFonts w:ascii="Times New Roman" w:hAnsi="Times New Roman" w:cs="Times New Roman"/>
        </w:rPr>
        <w:t xml:space="preserve">. </w:t>
      </w:r>
    </w:p>
    <w:p w:rsidR="00F67609" w:rsidRPr="0006157A" w:rsidRDefault="00576F4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b</w:t>
      </w:r>
      <w:r w:rsidR="000C114B" w:rsidRPr="0006157A">
        <w:rPr>
          <w:rFonts w:ascii="Times New Roman" w:hAnsi="Times New Roman" w:cs="Times New Roman"/>
        </w:rPr>
        <w:t>uona fede come fonte integrativa del contenuto del contratto</w:t>
      </w:r>
      <w:r w:rsidRPr="0006157A">
        <w:rPr>
          <w:rFonts w:ascii="Times New Roman" w:hAnsi="Times New Roman" w:cs="Times New Roman"/>
        </w:rPr>
        <w:t xml:space="preserve"> </w:t>
      </w:r>
      <w:r w:rsidR="000C114B" w:rsidRPr="0006157A">
        <w:rPr>
          <w:rFonts w:ascii="Times New Roman" w:hAnsi="Times New Roman" w:cs="Times New Roman"/>
        </w:rPr>
        <w:t>si declina</w:t>
      </w:r>
      <w:r w:rsidRPr="0006157A">
        <w:rPr>
          <w:rFonts w:ascii="Times New Roman" w:hAnsi="Times New Roman" w:cs="Times New Roman"/>
        </w:rPr>
        <w:t xml:space="preserve"> quindi</w:t>
      </w:r>
      <w:r w:rsidR="000C114B" w:rsidRPr="0006157A">
        <w:rPr>
          <w:rFonts w:ascii="Times New Roman" w:hAnsi="Times New Roman" w:cs="Times New Roman"/>
        </w:rPr>
        <w:t xml:space="preserve"> come principio di reciprocità: </w:t>
      </w:r>
      <w:r w:rsidR="000C114B" w:rsidRPr="00B94E2A">
        <w:rPr>
          <w:rFonts w:ascii="Times New Roman" w:hAnsi="Times New Roman" w:cs="Times New Roman"/>
          <w:i/>
        </w:rPr>
        <w:t xml:space="preserve">ciascuno è chiamato a preservare la sfera giuridica della controparte, in tutti i modi in cui il concetto di preservare possa declinarsi, ma con un fondamentale limite, </w:t>
      </w:r>
      <w:r w:rsidRPr="00B94E2A">
        <w:rPr>
          <w:rFonts w:ascii="Times New Roman" w:hAnsi="Times New Roman" w:cs="Times New Roman"/>
          <w:i/>
        </w:rPr>
        <w:t>rappresentato dal</w:t>
      </w:r>
      <w:r w:rsidR="000C114B" w:rsidRPr="00B94E2A">
        <w:rPr>
          <w:rFonts w:ascii="Times New Roman" w:hAnsi="Times New Roman" w:cs="Times New Roman"/>
          <w:i/>
        </w:rPr>
        <w:t xml:space="preserve"> proprio apprezzabile sacrificio</w:t>
      </w:r>
      <w:r w:rsidR="000C114B" w:rsidRPr="0006157A">
        <w:rPr>
          <w:rFonts w:ascii="Times New Roman" w:hAnsi="Times New Roman" w:cs="Times New Roman"/>
        </w:rPr>
        <w:t>. In altri termini, il soggetto</w:t>
      </w:r>
      <w:r w:rsidRPr="0006157A">
        <w:rPr>
          <w:rFonts w:ascii="Times New Roman" w:hAnsi="Times New Roman" w:cs="Times New Roman"/>
        </w:rPr>
        <w:t xml:space="preserve">, </w:t>
      </w:r>
      <w:r w:rsidR="000C114B" w:rsidRPr="0006157A">
        <w:rPr>
          <w:rFonts w:ascii="Times New Roman" w:hAnsi="Times New Roman" w:cs="Times New Roman"/>
        </w:rPr>
        <w:t>per preservare la sfera giuridica altrui p</w:t>
      </w:r>
      <w:r w:rsidRPr="0006157A">
        <w:rPr>
          <w:rFonts w:ascii="Times New Roman" w:hAnsi="Times New Roman" w:cs="Times New Roman"/>
        </w:rPr>
        <w:t>otrà</w:t>
      </w:r>
      <w:r w:rsidR="000C114B" w:rsidRPr="0006157A">
        <w:rPr>
          <w:rFonts w:ascii="Times New Roman" w:hAnsi="Times New Roman" w:cs="Times New Roman"/>
        </w:rPr>
        <w:t xml:space="preserve"> essere obbligato a</w:t>
      </w:r>
      <w:r w:rsidRPr="0006157A">
        <w:rPr>
          <w:rFonts w:ascii="Times New Roman" w:hAnsi="Times New Roman" w:cs="Times New Roman"/>
        </w:rPr>
        <w:t>d adempiere</w:t>
      </w:r>
      <w:r w:rsidR="000C114B" w:rsidRPr="0006157A">
        <w:rPr>
          <w:rFonts w:ascii="Times New Roman" w:hAnsi="Times New Roman" w:cs="Times New Roman"/>
        </w:rPr>
        <w:t xml:space="preserve"> una serie di obblighi</w:t>
      </w:r>
      <w:r w:rsidR="00D9687C">
        <w:rPr>
          <w:rFonts w:ascii="Times New Roman" w:hAnsi="Times New Roman" w:cs="Times New Roman"/>
        </w:rPr>
        <w:t xml:space="preserve"> ulteriori</w:t>
      </w:r>
      <w:r w:rsidR="000C114B" w:rsidRPr="0006157A">
        <w:rPr>
          <w:rFonts w:ascii="Times New Roman" w:hAnsi="Times New Roman" w:cs="Times New Roman"/>
        </w:rPr>
        <w:t xml:space="preserve">, </w:t>
      </w:r>
      <w:r w:rsidRPr="0006157A">
        <w:rPr>
          <w:rFonts w:ascii="Times New Roman" w:hAnsi="Times New Roman" w:cs="Times New Roman"/>
        </w:rPr>
        <w:t>sempreché</w:t>
      </w:r>
      <w:r w:rsidR="000C114B" w:rsidRPr="0006157A">
        <w:rPr>
          <w:rFonts w:ascii="Times New Roman" w:hAnsi="Times New Roman" w:cs="Times New Roman"/>
        </w:rPr>
        <w:t xml:space="preserve"> quest</w:t>
      </w:r>
      <w:r w:rsidRPr="0006157A">
        <w:rPr>
          <w:rFonts w:ascii="Times New Roman" w:hAnsi="Times New Roman" w:cs="Times New Roman"/>
        </w:rPr>
        <w:t>e</w:t>
      </w:r>
      <w:r w:rsidR="000C114B" w:rsidRPr="0006157A">
        <w:rPr>
          <w:rFonts w:ascii="Times New Roman" w:hAnsi="Times New Roman" w:cs="Times New Roman"/>
        </w:rPr>
        <w:t xml:space="preserve"> condott</w:t>
      </w:r>
      <w:r w:rsidRPr="0006157A">
        <w:rPr>
          <w:rFonts w:ascii="Times New Roman" w:hAnsi="Times New Roman" w:cs="Times New Roman"/>
        </w:rPr>
        <w:t>e</w:t>
      </w:r>
      <w:r w:rsidR="000C114B" w:rsidRPr="0006157A">
        <w:rPr>
          <w:rFonts w:ascii="Times New Roman" w:hAnsi="Times New Roman" w:cs="Times New Roman"/>
        </w:rPr>
        <w:t xml:space="preserve"> impost</w:t>
      </w:r>
      <w:r w:rsidRPr="0006157A">
        <w:rPr>
          <w:rFonts w:ascii="Times New Roman" w:hAnsi="Times New Roman" w:cs="Times New Roman"/>
        </w:rPr>
        <w:t>e</w:t>
      </w:r>
      <w:r w:rsidR="00D21E9A" w:rsidRPr="0006157A">
        <w:rPr>
          <w:rFonts w:ascii="Times New Roman" w:hAnsi="Times New Roman" w:cs="Times New Roman"/>
        </w:rPr>
        <w:t xml:space="preserve"> </w:t>
      </w:r>
      <w:r w:rsidR="000C114B" w:rsidRPr="0006157A">
        <w:rPr>
          <w:rFonts w:ascii="Times New Roman" w:hAnsi="Times New Roman" w:cs="Times New Roman"/>
        </w:rPr>
        <w:t>non provochi</w:t>
      </w:r>
      <w:r w:rsidRPr="0006157A">
        <w:rPr>
          <w:rFonts w:ascii="Times New Roman" w:hAnsi="Times New Roman" w:cs="Times New Roman"/>
        </w:rPr>
        <w:t>no</w:t>
      </w:r>
      <w:r w:rsidR="000C114B" w:rsidRPr="0006157A">
        <w:rPr>
          <w:rFonts w:ascii="Times New Roman" w:hAnsi="Times New Roman" w:cs="Times New Roman"/>
        </w:rPr>
        <w:t xml:space="preserve"> alla parte</w:t>
      </w:r>
      <w:r w:rsidRPr="0006157A">
        <w:rPr>
          <w:rFonts w:ascii="Times New Roman" w:hAnsi="Times New Roman" w:cs="Times New Roman"/>
        </w:rPr>
        <w:t xml:space="preserve"> che li realizzi</w:t>
      </w:r>
      <w:r w:rsidR="000C114B" w:rsidRPr="0006157A">
        <w:rPr>
          <w:rFonts w:ascii="Times New Roman" w:hAnsi="Times New Roman" w:cs="Times New Roman"/>
        </w:rPr>
        <w:t xml:space="preserve"> un apprezzabile sacrificio. L’ordinamento </w:t>
      </w:r>
      <w:r w:rsidRPr="0006157A">
        <w:rPr>
          <w:rFonts w:ascii="Times New Roman" w:hAnsi="Times New Roman" w:cs="Times New Roman"/>
        </w:rPr>
        <w:t xml:space="preserve">si interessa a </w:t>
      </w:r>
      <w:r w:rsidR="000C114B" w:rsidRPr="0006157A">
        <w:rPr>
          <w:rFonts w:ascii="Times New Roman" w:hAnsi="Times New Roman" w:cs="Times New Roman"/>
        </w:rPr>
        <w:t xml:space="preserve"> che il comportamento delle parti sia corretto</w:t>
      </w:r>
      <w:r w:rsidRPr="0006157A">
        <w:rPr>
          <w:rFonts w:ascii="Times New Roman" w:hAnsi="Times New Roman" w:cs="Times New Roman"/>
        </w:rPr>
        <w:t xml:space="preserve">, ma </w:t>
      </w:r>
      <w:r w:rsidR="000C114B" w:rsidRPr="0006157A">
        <w:rPr>
          <w:rFonts w:ascii="Times New Roman" w:hAnsi="Times New Roman" w:cs="Times New Roman"/>
        </w:rPr>
        <w:t>non</w:t>
      </w:r>
      <w:r w:rsidR="00B94E2A">
        <w:rPr>
          <w:rFonts w:ascii="Times New Roman" w:hAnsi="Times New Roman" w:cs="Times New Roman"/>
        </w:rPr>
        <w:t xml:space="preserve"> si spinge fino al punto di</w:t>
      </w:r>
      <w:r w:rsidRPr="0006157A">
        <w:rPr>
          <w:rFonts w:ascii="Times New Roman" w:hAnsi="Times New Roman" w:cs="Times New Roman"/>
        </w:rPr>
        <w:t xml:space="preserve"> pretende</w:t>
      </w:r>
      <w:r w:rsidR="00B94E2A">
        <w:rPr>
          <w:rFonts w:ascii="Times New Roman" w:hAnsi="Times New Roman" w:cs="Times New Roman"/>
        </w:rPr>
        <w:t>re</w:t>
      </w:r>
      <w:r w:rsidR="000C114B" w:rsidRPr="0006157A">
        <w:rPr>
          <w:rFonts w:ascii="Times New Roman" w:hAnsi="Times New Roman" w:cs="Times New Roman"/>
        </w:rPr>
        <w:t xml:space="preserve"> che le </w:t>
      </w:r>
      <w:r w:rsidR="00B94E2A">
        <w:rPr>
          <w:rFonts w:ascii="Times New Roman" w:hAnsi="Times New Roman" w:cs="Times New Roman"/>
        </w:rPr>
        <w:t>stesse</w:t>
      </w:r>
      <w:r w:rsidR="000C114B" w:rsidRPr="0006157A">
        <w:rPr>
          <w:rFonts w:ascii="Times New Roman" w:hAnsi="Times New Roman" w:cs="Times New Roman"/>
        </w:rPr>
        <w:t xml:space="preserve"> interagiscano con fini altruistici. </w:t>
      </w:r>
    </w:p>
    <w:p w:rsidR="00576F4A" w:rsidRPr="0006157A" w:rsidRDefault="00576F4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Si tratta dunque di un concetto che si declina in base alle circostanze del caso concreto; </w:t>
      </w:r>
      <w:r w:rsidR="005C2F17" w:rsidRPr="0006157A">
        <w:rPr>
          <w:rFonts w:ascii="Times New Roman" w:hAnsi="Times New Roman" w:cs="Times New Roman"/>
        </w:rPr>
        <w:t>c</w:t>
      </w:r>
      <w:r w:rsidRPr="0006157A">
        <w:rPr>
          <w:rFonts w:ascii="Times New Roman" w:hAnsi="Times New Roman" w:cs="Times New Roman"/>
        </w:rPr>
        <w:t>ircostanze che</w:t>
      </w:r>
      <w:r w:rsidR="005C2F17" w:rsidRPr="0006157A">
        <w:rPr>
          <w:rFonts w:ascii="Times New Roman" w:hAnsi="Times New Roman" w:cs="Times New Roman"/>
        </w:rPr>
        <w:t xml:space="preserve"> </w:t>
      </w:r>
      <w:r w:rsidR="00ED7538" w:rsidRPr="0006157A">
        <w:rPr>
          <w:rFonts w:ascii="Times New Roman" w:hAnsi="Times New Roman" w:cs="Times New Roman"/>
        </w:rPr>
        <w:t xml:space="preserve">possono </w:t>
      </w:r>
      <w:r w:rsidR="005C2F17" w:rsidRPr="0006157A">
        <w:rPr>
          <w:rFonts w:ascii="Times New Roman" w:hAnsi="Times New Roman" w:cs="Times New Roman"/>
        </w:rPr>
        <w:t>porta</w:t>
      </w:r>
      <w:r w:rsidR="00ED7538" w:rsidRPr="0006157A">
        <w:rPr>
          <w:rFonts w:ascii="Times New Roman" w:hAnsi="Times New Roman" w:cs="Times New Roman"/>
        </w:rPr>
        <w:t>re</w:t>
      </w:r>
      <w:r w:rsidR="005C2F17" w:rsidRPr="0006157A">
        <w:rPr>
          <w:rFonts w:ascii="Times New Roman" w:hAnsi="Times New Roman" w:cs="Times New Roman"/>
        </w:rPr>
        <w:t>, ex post, a ritenere</w:t>
      </w:r>
      <w:r w:rsidR="00F46B0D">
        <w:rPr>
          <w:rFonts w:ascii="Times New Roman" w:hAnsi="Times New Roman" w:cs="Times New Roman"/>
        </w:rPr>
        <w:t>, per un verso,</w:t>
      </w:r>
      <w:r w:rsidR="005C2F17" w:rsidRPr="0006157A">
        <w:rPr>
          <w:rFonts w:ascii="Times New Roman" w:hAnsi="Times New Roman" w:cs="Times New Roman"/>
        </w:rPr>
        <w:t xml:space="preserve"> che una parte avrebbe dovuto realizzare determinate condotte in quanto </w:t>
      </w:r>
      <w:r w:rsidR="00ED7538" w:rsidRPr="0006157A">
        <w:rPr>
          <w:rFonts w:ascii="Times New Roman" w:hAnsi="Times New Roman" w:cs="Times New Roman"/>
        </w:rPr>
        <w:t>imposte</w:t>
      </w:r>
      <w:r w:rsidR="005C2F17" w:rsidRPr="0006157A">
        <w:rPr>
          <w:rFonts w:ascii="Times New Roman" w:hAnsi="Times New Roman" w:cs="Times New Roman"/>
        </w:rPr>
        <w:t xml:space="preserve"> dal</w:t>
      </w:r>
      <w:r w:rsidR="00ED7538" w:rsidRPr="0006157A">
        <w:rPr>
          <w:rFonts w:ascii="Times New Roman" w:hAnsi="Times New Roman" w:cs="Times New Roman"/>
        </w:rPr>
        <w:t xml:space="preserve"> rispetto dell’obbligo di</w:t>
      </w:r>
      <w:r w:rsidR="005C2F17" w:rsidRPr="0006157A">
        <w:rPr>
          <w:rFonts w:ascii="Times New Roman" w:hAnsi="Times New Roman" w:cs="Times New Roman"/>
        </w:rPr>
        <w:t xml:space="preserve"> buona fede e </w:t>
      </w:r>
      <w:r w:rsidR="00ED7538" w:rsidRPr="0006157A">
        <w:rPr>
          <w:rFonts w:ascii="Times New Roman" w:hAnsi="Times New Roman" w:cs="Times New Roman"/>
        </w:rPr>
        <w:t>non</w:t>
      </w:r>
      <w:r w:rsidR="005C2F17" w:rsidRPr="0006157A">
        <w:rPr>
          <w:rFonts w:ascii="Times New Roman" w:hAnsi="Times New Roman" w:cs="Times New Roman"/>
        </w:rPr>
        <w:t xml:space="preserve"> arreca</w:t>
      </w:r>
      <w:r w:rsidR="00ED7538" w:rsidRPr="0006157A">
        <w:rPr>
          <w:rFonts w:ascii="Times New Roman" w:hAnsi="Times New Roman" w:cs="Times New Roman"/>
        </w:rPr>
        <w:t>n</w:t>
      </w:r>
      <w:r w:rsidR="005C2F17" w:rsidRPr="0006157A">
        <w:rPr>
          <w:rFonts w:ascii="Times New Roman" w:hAnsi="Times New Roman" w:cs="Times New Roman"/>
        </w:rPr>
        <w:t>t</w:t>
      </w:r>
      <w:r w:rsidR="00ED7538" w:rsidRPr="0006157A">
        <w:rPr>
          <w:rFonts w:ascii="Times New Roman" w:hAnsi="Times New Roman" w:cs="Times New Roman"/>
        </w:rPr>
        <w:t>i</w:t>
      </w:r>
      <w:r w:rsidR="005C2F17" w:rsidRPr="0006157A">
        <w:rPr>
          <w:rFonts w:ascii="Times New Roman" w:hAnsi="Times New Roman" w:cs="Times New Roman"/>
        </w:rPr>
        <w:t xml:space="preserve">  un</w:t>
      </w:r>
      <w:r w:rsidR="00B94E2A">
        <w:rPr>
          <w:rFonts w:ascii="Times New Roman" w:hAnsi="Times New Roman" w:cs="Times New Roman"/>
        </w:rPr>
        <w:t xml:space="preserve"> sen</w:t>
      </w:r>
      <w:r w:rsidR="00F46B0D">
        <w:rPr>
          <w:rFonts w:ascii="Times New Roman" w:hAnsi="Times New Roman" w:cs="Times New Roman"/>
        </w:rPr>
        <w:t>s</w:t>
      </w:r>
      <w:r w:rsidR="00B94E2A">
        <w:rPr>
          <w:rFonts w:ascii="Times New Roman" w:hAnsi="Times New Roman" w:cs="Times New Roman"/>
        </w:rPr>
        <w:t>ibile</w:t>
      </w:r>
      <w:r w:rsidR="005C2F17" w:rsidRPr="0006157A">
        <w:rPr>
          <w:rFonts w:ascii="Times New Roman" w:hAnsi="Times New Roman" w:cs="Times New Roman"/>
        </w:rPr>
        <w:t xml:space="preserve"> pregiudizio al </w:t>
      </w:r>
      <w:r w:rsidR="00ED7538" w:rsidRPr="0006157A">
        <w:rPr>
          <w:rFonts w:ascii="Times New Roman" w:hAnsi="Times New Roman" w:cs="Times New Roman"/>
        </w:rPr>
        <w:t>loro</w:t>
      </w:r>
      <w:r w:rsidR="005C2F17" w:rsidRPr="0006157A">
        <w:rPr>
          <w:rFonts w:ascii="Times New Roman" w:hAnsi="Times New Roman" w:cs="Times New Roman"/>
        </w:rPr>
        <w:t xml:space="preserve"> autore</w:t>
      </w:r>
      <w:r w:rsidR="00264561" w:rsidRPr="0006157A">
        <w:rPr>
          <w:rFonts w:ascii="Times New Roman" w:hAnsi="Times New Roman" w:cs="Times New Roman"/>
        </w:rPr>
        <w:t>;</w:t>
      </w:r>
      <w:r w:rsidR="00B94E2A">
        <w:rPr>
          <w:rFonts w:ascii="Times New Roman" w:hAnsi="Times New Roman" w:cs="Times New Roman"/>
        </w:rPr>
        <w:t xml:space="preserve"> </w:t>
      </w:r>
      <w:r w:rsidR="00F46B0D">
        <w:rPr>
          <w:rFonts w:ascii="Times New Roman" w:hAnsi="Times New Roman" w:cs="Times New Roman"/>
        </w:rPr>
        <w:t>per altro verso che</w:t>
      </w:r>
      <w:r w:rsidR="00D21E9A" w:rsidRPr="0006157A">
        <w:rPr>
          <w:rFonts w:ascii="Times New Roman" w:hAnsi="Times New Roman" w:cs="Times New Roman"/>
        </w:rPr>
        <w:t>, se poste in essere,</w:t>
      </w:r>
      <w:r w:rsidR="00264561" w:rsidRPr="0006157A">
        <w:rPr>
          <w:rFonts w:ascii="Times New Roman" w:hAnsi="Times New Roman" w:cs="Times New Roman"/>
        </w:rPr>
        <w:t xml:space="preserve"> esse avrebbero tutelato la sfera giuridica della controparte.</w:t>
      </w:r>
    </w:p>
    <w:p w:rsidR="00264561" w:rsidRPr="0006157A" w:rsidRDefault="00576F4A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Gli</w:t>
      </w:r>
      <w:r w:rsidR="000C114B" w:rsidRPr="0006157A">
        <w:rPr>
          <w:rFonts w:ascii="Times New Roman" w:hAnsi="Times New Roman" w:cs="Times New Roman"/>
        </w:rPr>
        <w:t xml:space="preserve"> obblighi </w:t>
      </w:r>
      <w:r w:rsidRPr="0006157A">
        <w:rPr>
          <w:rFonts w:ascii="Times New Roman" w:hAnsi="Times New Roman" w:cs="Times New Roman"/>
        </w:rPr>
        <w:t xml:space="preserve">descritti sono dunque </w:t>
      </w:r>
      <w:r w:rsidR="000C114B" w:rsidRPr="0006157A">
        <w:rPr>
          <w:rFonts w:ascii="Times New Roman" w:hAnsi="Times New Roman" w:cs="Times New Roman"/>
        </w:rPr>
        <w:t>atipici</w:t>
      </w:r>
      <w:r w:rsidR="00264561" w:rsidRPr="0006157A">
        <w:rPr>
          <w:rFonts w:ascii="Times New Roman" w:hAnsi="Times New Roman" w:cs="Times New Roman"/>
        </w:rPr>
        <w:t>;</w:t>
      </w:r>
      <w:r w:rsidR="000C114B" w:rsidRPr="0006157A">
        <w:rPr>
          <w:rFonts w:ascii="Times New Roman" w:hAnsi="Times New Roman" w:cs="Times New Roman"/>
        </w:rPr>
        <w:t xml:space="preserve"> non emerg</w:t>
      </w:r>
      <w:r w:rsidR="00264561" w:rsidRPr="0006157A">
        <w:rPr>
          <w:rFonts w:ascii="Times New Roman" w:hAnsi="Times New Roman" w:cs="Times New Roman"/>
        </w:rPr>
        <w:t>ono</w:t>
      </w:r>
      <w:r w:rsidR="000C114B" w:rsidRPr="0006157A">
        <w:rPr>
          <w:rFonts w:ascii="Times New Roman" w:hAnsi="Times New Roman" w:cs="Times New Roman"/>
        </w:rPr>
        <w:t xml:space="preserve"> dal titolo dell’obbligazione </w:t>
      </w:r>
      <w:r w:rsidR="00D21E9A" w:rsidRPr="0006157A">
        <w:rPr>
          <w:rFonts w:ascii="Times New Roman" w:hAnsi="Times New Roman" w:cs="Times New Roman"/>
        </w:rPr>
        <w:t>né</w:t>
      </w:r>
      <w:r w:rsidR="000C114B" w:rsidRPr="0006157A">
        <w:rPr>
          <w:rFonts w:ascii="Times New Roman" w:hAnsi="Times New Roman" w:cs="Times New Roman"/>
        </w:rPr>
        <w:t xml:space="preserve"> dalla legge, ma si ricavano in base ad una valutazione che tiene conto del particolare</w:t>
      </w:r>
      <w:r w:rsidR="00264561" w:rsidRPr="0006157A">
        <w:rPr>
          <w:rFonts w:ascii="Times New Roman" w:hAnsi="Times New Roman" w:cs="Times New Roman"/>
        </w:rPr>
        <w:t xml:space="preserve"> contesto</w:t>
      </w:r>
      <w:r w:rsidR="000C114B" w:rsidRPr="0006157A">
        <w:rPr>
          <w:rFonts w:ascii="Times New Roman" w:hAnsi="Times New Roman" w:cs="Times New Roman"/>
        </w:rPr>
        <w:t xml:space="preserve"> in cui si inserisce il rapporto. </w:t>
      </w:r>
    </w:p>
    <w:p w:rsidR="00BC5B1A" w:rsidRPr="0006157A" w:rsidRDefault="000C114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violazione degli obblighi di buona fede, così come la violazione degli obblighi primari previsti dal titolo, produce lo stesso risultato, ossia crea responsabilità civile (art. 1218 c.c.)</w:t>
      </w:r>
      <w:r w:rsidR="00264561" w:rsidRPr="0006157A">
        <w:rPr>
          <w:rFonts w:ascii="Times New Roman" w:hAnsi="Times New Roman" w:cs="Times New Roman"/>
        </w:rPr>
        <w:t xml:space="preserve">: </w:t>
      </w:r>
      <w:r w:rsidRPr="0006157A">
        <w:rPr>
          <w:rFonts w:ascii="Times New Roman" w:hAnsi="Times New Roman" w:cs="Times New Roman"/>
        </w:rPr>
        <w:t xml:space="preserve">se la violazione è grave, può comportare anche la risoluzione del contratto, </w:t>
      </w:r>
      <w:r w:rsidR="00264561" w:rsidRPr="0006157A">
        <w:rPr>
          <w:rFonts w:ascii="Times New Roman" w:hAnsi="Times New Roman" w:cs="Times New Roman"/>
        </w:rPr>
        <w:t>altrimenti produce la</w:t>
      </w:r>
      <w:r w:rsidRPr="0006157A">
        <w:rPr>
          <w:rFonts w:ascii="Times New Roman" w:hAnsi="Times New Roman" w:cs="Times New Roman"/>
        </w:rPr>
        <w:t xml:space="preserve"> possibilità di ottenere il risarcimento del danno. </w:t>
      </w:r>
    </w:p>
    <w:p w:rsidR="00D21E9A" w:rsidRPr="0006157A" w:rsidRDefault="000C114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Accanto all’</w:t>
      </w:r>
      <w:r w:rsidRPr="00F46B0D">
        <w:rPr>
          <w:rFonts w:ascii="Times New Roman" w:hAnsi="Times New Roman" w:cs="Times New Roman"/>
          <w:i/>
        </w:rPr>
        <w:t xml:space="preserve">obbligo primario </w:t>
      </w:r>
      <w:r w:rsidRPr="0006157A">
        <w:rPr>
          <w:rFonts w:ascii="Times New Roman" w:hAnsi="Times New Roman" w:cs="Times New Roman"/>
        </w:rPr>
        <w:t>di prestazione</w:t>
      </w:r>
      <w:r w:rsidR="00264561" w:rsidRPr="0006157A">
        <w:rPr>
          <w:rFonts w:ascii="Times New Roman" w:hAnsi="Times New Roman" w:cs="Times New Roman"/>
        </w:rPr>
        <w:t xml:space="preserve"> (ricavabile dal titolo)</w:t>
      </w:r>
      <w:r w:rsidRPr="0006157A">
        <w:rPr>
          <w:rFonts w:ascii="Times New Roman" w:hAnsi="Times New Roman" w:cs="Times New Roman"/>
        </w:rPr>
        <w:t xml:space="preserve"> e a</w:t>
      </w:r>
      <w:r w:rsidR="00264561" w:rsidRPr="0006157A">
        <w:rPr>
          <w:rFonts w:ascii="Times New Roman" w:hAnsi="Times New Roman" w:cs="Times New Roman"/>
        </w:rPr>
        <w:t xml:space="preserve">gli </w:t>
      </w:r>
      <w:r w:rsidR="00264561" w:rsidRPr="00F46B0D">
        <w:rPr>
          <w:rFonts w:ascii="Times New Roman" w:hAnsi="Times New Roman" w:cs="Times New Roman"/>
          <w:i/>
        </w:rPr>
        <w:t>obblighi accessori</w:t>
      </w:r>
      <w:r w:rsidR="00264561" w:rsidRPr="0006157A">
        <w:rPr>
          <w:rFonts w:ascii="Times New Roman" w:hAnsi="Times New Roman" w:cs="Times New Roman"/>
        </w:rPr>
        <w:t xml:space="preserve"> e</w:t>
      </w:r>
      <w:r w:rsidRPr="0006157A">
        <w:rPr>
          <w:rFonts w:ascii="Times New Roman" w:hAnsi="Times New Roman" w:cs="Times New Roman"/>
        </w:rPr>
        <w:t xml:space="preserve"> integrativi di buona fede</w:t>
      </w:r>
      <w:r w:rsidR="00264561" w:rsidRPr="0006157A">
        <w:rPr>
          <w:rFonts w:ascii="Times New Roman" w:hAnsi="Times New Roman" w:cs="Times New Roman"/>
        </w:rPr>
        <w:t xml:space="preserve"> (non scritti, ricavabili dall’analisi delle circostanze)</w:t>
      </w:r>
      <w:r w:rsidRPr="0006157A">
        <w:rPr>
          <w:rFonts w:ascii="Times New Roman" w:hAnsi="Times New Roman" w:cs="Times New Roman"/>
        </w:rPr>
        <w:t xml:space="preserve">, </w:t>
      </w:r>
      <w:r w:rsidR="00264561" w:rsidRPr="0006157A">
        <w:rPr>
          <w:rFonts w:ascii="Times New Roman" w:hAnsi="Times New Roman" w:cs="Times New Roman"/>
        </w:rPr>
        <w:t>si collocano</w:t>
      </w:r>
      <w:r w:rsidRPr="0006157A">
        <w:rPr>
          <w:rFonts w:ascii="Times New Roman" w:hAnsi="Times New Roman" w:cs="Times New Roman"/>
        </w:rPr>
        <w:t xml:space="preserve"> quelli </w:t>
      </w:r>
      <w:r w:rsidRPr="00F46B0D">
        <w:rPr>
          <w:rFonts w:ascii="Times New Roman" w:hAnsi="Times New Roman" w:cs="Times New Roman"/>
          <w:b/>
        </w:rPr>
        <w:t>strumentali</w:t>
      </w:r>
      <w:r w:rsidRPr="0006157A">
        <w:rPr>
          <w:rFonts w:ascii="Times New Roman" w:hAnsi="Times New Roman" w:cs="Times New Roman"/>
        </w:rPr>
        <w:t xml:space="preserve">. Questi </w:t>
      </w:r>
      <w:r w:rsidR="00264561" w:rsidRPr="0006157A">
        <w:rPr>
          <w:rFonts w:ascii="Times New Roman" w:hAnsi="Times New Roman" w:cs="Times New Roman"/>
        </w:rPr>
        <w:t xml:space="preserve">obblighi vengono in rilievo </w:t>
      </w:r>
      <w:r w:rsidRPr="0006157A">
        <w:rPr>
          <w:rFonts w:ascii="Times New Roman" w:hAnsi="Times New Roman" w:cs="Times New Roman"/>
        </w:rPr>
        <w:t xml:space="preserve">quando si realizzano alcune specifiche prestazioni, come quelle di fare. </w:t>
      </w:r>
    </w:p>
    <w:p w:rsidR="006C5026" w:rsidRPr="0006157A" w:rsidRDefault="000C114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Ad esempio, quando si commette ad un falegname di realizzare un tavolo, il falegname</w:t>
      </w:r>
      <w:r w:rsidR="00264561" w:rsidRPr="0006157A">
        <w:rPr>
          <w:rFonts w:ascii="Times New Roman" w:hAnsi="Times New Roman" w:cs="Times New Roman"/>
        </w:rPr>
        <w:t xml:space="preserve"> non soltanto </w:t>
      </w:r>
      <w:r w:rsidRPr="0006157A">
        <w:rPr>
          <w:rFonts w:ascii="Times New Roman" w:hAnsi="Times New Roman" w:cs="Times New Roman"/>
        </w:rPr>
        <w:t>d</w:t>
      </w:r>
      <w:r w:rsidR="00264561" w:rsidRPr="0006157A">
        <w:rPr>
          <w:rFonts w:ascii="Times New Roman" w:hAnsi="Times New Roman" w:cs="Times New Roman"/>
        </w:rPr>
        <w:t>ovrà</w:t>
      </w:r>
      <w:r w:rsidRPr="0006157A">
        <w:rPr>
          <w:rFonts w:ascii="Times New Roman" w:hAnsi="Times New Roman" w:cs="Times New Roman"/>
        </w:rPr>
        <w:t xml:space="preserve"> realizzarl</w:t>
      </w:r>
      <w:r w:rsidR="00264561" w:rsidRPr="0006157A">
        <w:rPr>
          <w:rFonts w:ascii="Times New Roman" w:hAnsi="Times New Roman" w:cs="Times New Roman"/>
        </w:rPr>
        <w:t>o, ma dovrà realizzarlo</w:t>
      </w:r>
      <w:r w:rsidRPr="0006157A">
        <w:rPr>
          <w:rFonts w:ascii="Times New Roman" w:hAnsi="Times New Roman" w:cs="Times New Roman"/>
        </w:rPr>
        <w:t xml:space="preserve"> a regola d’arte, ossia osservando</w:t>
      </w:r>
      <w:r w:rsidR="00264561" w:rsidRPr="0006157A">
        <w:rPr>
          <w:rFonts w:ascii="Times New Roman" w:hAnsi="Times New Roman" w:cs="Times New Roman"/>
        </w:rPr>
        <w:t xml:space="preserve"> puntualmente</w:t>
      </w:r>
      <w:r w:rsidR="006C5026" w:rsidRPr="0006157A">
        <w:rPr>
          <w:rFonts w:ascii="Times New Roman" w:hAnsi="Times New Roman" w:cs="Times New Roman"/>
        </w:rPr>
        <w:t xml:space="preserve"> tutte</w:t>
      </w:r>
      <w:r w:rsidRPr="0006157A">
        <w:rPr>
          <w:rFonts w:ascii="Times New Roman" w:hAnsi="Times New Roman" w:cs="Times New Roman"/>
        </w:rPr>
        <w:t xml:space="preserve"> le </w:t>
      </w:r>
      <w:r w:rsidR="00264561" w:rsidRPr="0006157A">
        <w:rPr>
          <w:rFonts w:ascii="Times New Roman" w:hAnsi="Times New Roman" w:cs="Times New Roman"/>
        </w:rPr>
        <w:t>leggi</w:t>
      </w:r>
      <w:r w:rsidRPr="0006157A">
        <w:rPr>
          <w:rFonts w:ascii="Times New Roman" w:hAnsi="Times New Roman" w:cs="Times New Roman"/>
        </w:rPr>
        <w:t xml:space="preserve"> del settore di </w:t>
      </w:r>
      <w:r w:rsidR="00264561" w:rsidRPr="0006157A">
        <w:rPr>
          <w:rFonts w:ascii="Times New Roman" w:hAnsi="Times New Roman" w:cs="Times New Roman"/>
        </w:rPr>
        <w:t>riferimento</w:t>
      </w:r>
      <w:r w:rsidRPr="0006157A">
        <w:rPr>
          <w:rFonts w:ascii="Times New Roman" w:hAnsi="Times New Roman" w:cs="Times New Roman"/>
        </w:rPr>
        <w:t xml:space="preserve">. </w:t>
      </w:r>
    </w:p>
    <w:p w:rsidR="00D21E9A" w:rsidRPr="0006157A" w:rsidRDefault="000C114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Sono</w:t>
      </w:r>
      <w:r w:rsidR="00264561" w:rsidRPr="0006157A">
        <w:rPr>
          <w:rFonts w:ascii="Times New Roman" w:hAnsi="Times New Roman" w:cs="Times New Roman"/>
        </w:rPr>
        <w:t xml:space="preserve"> definiti</w:t>
      </w:r>
      <w:r w:rsidRPr="0006157A">
        <w:rPr>
          <w:rFonts w:ascii="Times New Roman" w:hAnsi="Times New Roman" w:cs="Times New Roman"/>
        </w:rPr>
        <w:t xml:space="preserve"> strumentali perché deter</w:t>
      </w:r>
      <w:r w:rsidR="00264561" w:rsidRPr="0006157A">
        <w:rPr>
          <w:rFonts w:ascii="Times New Roman" w:hAnsi="Times New Roman" w:cs="Times New Roman"/>
        </w:rPr>
        <w:t>m</w:t>
      </w:r>
      <w:r w:rsidRPr="0006157A">
        <w:rPr>
          <w:rFonts w:ascii="Times New Roman" w:hAnsi="Times New Roman" w:cs="Times New Roman"/>
        </w:rPr>
        <w:t xml:space="preserve">inano il </w:t>
      </w:r>
      <w:r w:rsidRPr="00F46B0D">
        <w:rPr>
          <w:rFonts w:ascii="Times New Roman" w:hAnsi="Times New Roman" w:cs="Times New Roman"/>
          <w:i/>
        </w:rPr>
        <w:t>contenuto del</w:t>
      </w:r>
      <w:r w:rsidR="00264561" w:rsidRPr="00F46B0D">
        <w:rPr>
          <w:rFonts w:ascii="Times New Roman" w:hAnsi="Times New Roman" w:cs="Times New Roman"/>
          <w:i/>
        </w:rPr>
        <w:t>la prestazione</w:t>
      </w:r>
      <w:r w:rsidR="00264561" w:rsidRPr="0006157A">
        <w:rPr>
          <w:rFonts w:ascii="Times New Roman" w:hAnsi="Times New Roman" w:cs="Times New Roman"/>
        </w:rPr>
        <w:t xml:space="preserve"> dovuta</w:t>
      </w:r>
      <w:r w:rsidRPr="0006157A">
        <w:rPr>
          <w:rFonts w:ascii="Times New Roman" w:hAnsi="Times New Roman" w:cs="Times New Roman"/>
        </w:rPr>
        <w:t xml:space="preserve"> </w:t>
      </w:r>
      <w:r w:rsidR="00264561" w:rsidRPr="0006157A">
        <w:rPr>
          <w:rFonts w:ascii="Times New Roman" w:hAnsi="Times New Roman" w:cs="Times New Roman"/>
        </w:rPr>
        <w:t>(non solo realizzare il tavolo, ma realizzarlo in maniera perfetta</w:t>
      </w:r>
      <w:r w:rsidR="006C5026" w:rsidRPr="0006157A">
        <w:rPr>
          <w:rFonts w:ascii="Times New Roman" w:hAnsi="Times New Roman" w:cs="Times New Roman"/>
        </w:rPr>
        <w:t>, secondo le regole del settore di appartenenza</w:t>
      </w:r>
      <w:r w:rsidR="00264561" w:rsidRPr="0006157A">
        <w:rPr>
          <w:rFonts w:ascii="Times New Roman" w:hAnsi="Times New Roman" w:cs="Times New Roman"/>
        </w:rPr>
        <w:t xml:space="preserve">). </w:t>
      </w:r>
      <w:r w:rsidR="006C5026" w:rsidRPr="0006157A">
        <w:rPr>
          <w:rFonts w:ascii="Times New Roman" w:hAnsi="Times New Roman" w:cs="Times New Roman"/>
        </w:rPr>
        <w:t>Ecco perché vengono definiti strumentali:</w:t>
      </w:r>
      <w:r w:rsidRPr="0006157A">
        <w:rPr>
          <w:rFonts w:ascii="Times New Roman" w:hAnsi="Times New Roman" w:cs="Times New Roman"/>
        </w:rPr>
        <w:t xml:space="preserve"> </w:t>
      </w:r>
      <w:r w:rsidR="006C5026" w:rsidRPr="0006157A">
        <w:rPr>
          <w:rFonts w:ascii="Times New Roman" w:hAnsi="Times New Roman" w:cs="Times New Roman"/>
        </w:rPr>
        <w:t>costituiscono</w:t>
      </w:r>
      <w:r w:rsidR="00264561" w:rsidRPr="0006157A">
        <w:rPr>
          <w:rFonts w:ascii="Times New Roman" w:hAnsi="Times New Roman" w:cs="Times New Roman"/>
        </w:rPr>
        <w:t xml:space="preserve"> </w:t>
      </w:r>
      <w:r w:rsidR="006C5026" w:rsidRPr="0006157A">
        <w:rPr>
          <w:rFonts w:ascii="Times New Roman" w:hAnsi="Times New Roman" w:cs="Times New Roman"/>
        </w:rPr>
        <w:t>uno</w:t>
      </w:r>
      <w:r w:rsidRPr="0006157A">
        <w:rPr>
          <w:rFonts w:ascii="Times New Roman" w:hAnsi="Times New Roman" w:cs="Times New Roman"/>
        </w:rPr>
        <w:t xml:space="preserve"> strume</w:t>
      </w:r>
      <w:r w:rsidR="006C5026" w:rsidRPr="0006157A">
        <w:rPr>
          <w:rFonts w:ascii="Times New Roman" w:hAnsi="Times New Roman" w:cs="Times New Roman"/>
        </w:rPr>
        <w:t>n</w:t>
      </w:r>
      <w:r w:rsidRPr="0006157A">
        <w:rPr>
          <w:rFonts w:ascii="Times New Roman" w:hAnsi="Times New Roman" w:cs="Times New Roman"/>
        </w:rPr>
        <w:t>to</w:t>
      </w:r>
      <w:r w:rsidR="006C5026" w:rsidRPr="0006157A">
        <w:rPr>
          <w:rFonts w:ascii="Times New Roman" w:hAnsi="Times New Roman" w:cs="Times New Roman"/>
        </w:rPr>
        <w:t xml:space="preserve"> per la realizzazione</w:t>
      </w:r>
      <w:r w:rsidRPr="0006157A">
        <w:rPr>
          <w:rFonts w:ascii="Times New Roman" w:hAnsi="Times New Roman" w:cs="Times New Roman"/>
        </w:rPr>
        <w:t xml:space="preserve"> della </w:t>
      </w:r>
      <w:r w:rsidR="006C5026" w:rsidRPr="0006157A">
        <w:rPr>
          <w:rFonts w:ascii="Times New Roman" w:hAnsi="Times New Roman" w:cs="Times New Roman"/>
        </w:rPr>
        <w:t xml:space="preserve">prestazione </w:t>
      </w:r>
      <w:r w:rsidRPr="0006157A">
        <w:rPr>
          <w:rFonts w:ascii="Times New Roman" w:hAnsi="Times New Roman" w:cs="Times New Roman"/>
        </w:rPr>
        <w:t>principale</w:t>
      </w:r>
      <w:r w:rsidR="006C5026" w:rsidRPr="0006157A">
        <w:rPr>
          <w:rFonts w:ascii="Times New Roman" w:hAnsi="Times New Roman" w:cs="Times New Roman"/>
        </w:rPr>
        <w:t xml:space="preserve">. </w:t>
      </w:r>
    </w:p>
    <w:p w:rsidR="006C5026" w:rsidRPr="0006157A" w:rsidRDefault="006C5026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A tal riguardo assume rilevanza il concetto di </w:t>
      </w:r>
      <w:r w:rsidR="000C114B" w:rsidRPr="00F46B0D">
        <w:rPr>
          <w:rFonts w:ascii="Times New Roman" w:hAnsi="Times New Roman" w:cs="Times New Roman"/>
          <w:b/>
        </w:rPr>
        <w:t>diligenza</w:t>
      </w:r>
      <w:r w:rsidR="000C114B" w:rsidRPr="0006157A">
        <w:rPr>
          <w:rFonts w:ascii="Times New Roman" w:hAnsi="Times New Roman" w:cs="Times New Roman"/>
        </w:rPr>
        <w:t xml:space="preserve">: </w:t>
      </w:r>
      <w:r w:rsidRPr="0006157A">
        <w:rPr>
          <w:rFonts w:ascii="Times New Roman" w:hAnsi="Times New Roman" w:cs="Times New Roman"/>
        </w:rPr>
        <w:t xml:space="preserve">il debitore è tenuto ad adempiere secondo diligenza. Diligenza in senso lato significa allora </w:t>
      </w:r>
      <w:r w:rsidR="000C114B" w:rsidRPr="0006157A">
        <w:rPr>
          <w:rFonts w:ascii="Times New Roman" w:hAnsi="Times New Roman" w:cs="Times New Roman"/>
        </w:rPr>
        <w:t xml:space="preserve">osservare le specifiche </w:t>
      </w:r>
      <w:r w:rsidR="000C114B" w:rsidRPr="00F46B0D">
        <w:rPr>
          <w:rFonts w:ascii="Times New Roman" w:hAnsi="Times New Roman" w:cs="Times New Roman"/>
          <w:i/>
        </w:rPr>
        <w:t>regole di cautela</w:t>
      </w:r>
      <w:r w:rsidR="000C114B" w:rsidRPr="0006157A">
        <w:rPr>
          <w:rFonts w:ascii="Times New Roman" w:hAnsi="Times New Roman" w:cs="Times New Roman"/>
        </w:rPr>
        <w:t xml:space="preserve"> imposte nel caso di specie, e</w:t>
      </w:r>
      <w:r w:rsidRPr="0006157A">
        <w:rPr>
          <w:rFonts w:ascii="Times New Roman" w:hAnsi="Times New Roman" w:cs="Times New Roman"/>
        </w:rPr>
        <w:t>,</w:t>
      </w:r>
      <w:r w:rsidR="000C114B" w:rsidRPr="0006157A">
        <w:rPr>
          <w:rFonts w:ascii="Times New Roman" w:hAnsi="Times New Roman" w:cs="Times New Roman"/>
        </w:rPr>
        <w:t xml:space="preserve"> quando si </w:t>
      </w:r>
      <w:r w:rsidRPr="0006157A">
        <w:rPr>
          <w:rFonts w:ascii="Times New Roman" w:hAnsi="Times New Roman" w:cs="Times New Roman"/>
        </w:rPr>
        <w:t>ha riguardo</w:t>
      </w:r>
      <w:r w:rsidR="000C114B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alle obbligazioni di fare</w:t>
      </w:r>
      <w:r w:rsidR="000C114B" w:rsidRPr="0006157A">
        <w:rPr>
          <w:rFonts w:ascii="Times New Roman" w:hAnsi="Times New Roman" w:cs="Times New Roman"/>
        </w:rPr>
        <w:t xml:space="preserve">, le </w:t>
      </w:r>
      <w:proofErr w:type="spellStart"/>
      <w:r w:rsidR="000C114B" w:rsidRPr="0006157A">
        <w:rPr>
          <w:rFonts w:ascii="Times New Roman" w:hAnsi="Times New Roman" w:cs="Times New Roman"/>
        </w:rPr>
        <w:t>leges</w:t>
      </w:r>
      <w:proofErr w:type="spellEnd"/>
      <w:r w:rsidR="000C114B" w:rsidRPr="0006157A">
        <w:rPr>
          <w:rFonts w:ascii="Times New Roman" w:hAnsi="Times New Roman" w:cs="Times New Roman"/>
        </w:rPr>
        <w:t xml:space="preserve"> </w:t>
      </w:r>
      <w:proofErr w:type="spellStart"/>
      <w:r w:rsidR="000C114B" w:rsidRPr="0006157A">
        <w:rPr>
          <w:rFonts w:ascii="Times New Roman" w:hAnsi="Times New Roman" w:cs="Times New Roman"/>
        </w:rPr>
        <w:t>art</w:t>
      </w:r>
      <w:r w:rsidRPr="0006157A">
        <w:rPr>
          <w:rFonts w:ascii="Times New Roman" w:hAnsi="Times New Roman" w:cs="Times New Roman"/>
        </w:rPr>
        <w:t>i</w:t>
      </w:r>
      <w:r w:rsidR="000C114B" w:rsidRPr="0006157A">
        <w:rPr>
          <w:rFonts w:ascii="Times New Roman" w:hAnsi="Times New Roman" w:cs="Times New Roman"/>
        </w:rPr>
        <w:t>s</w:t>
      </w:r>
      <w:proofErr w:type="spellEnd"/>
      <w:r w:rsidRPr="0006157A">
        <w:rPr>
          <w:rFonts w:ascii="Times New Roman" w:hAnsi="Times New Roman" w:cs="Times New Roman"/>
        </w:rPr>
        <w:t xml:space="preserve"> (regole tecniche del settore di appartenenza).</w:t>
      </w:r>
      <w:r w:rsidR="000C114B" w:rsidRPr="0006157A">
        <w:rPr>
          <w:rFonts w:ascii="Times New Roman" w:hAnsi="Times New Roman" w:cs="Times New Roman"/>
        </w:rPr>
        <w:t xml:space="preserve"> </w:t>
      </w:r>
    </w:p>
    <w:p w:rsidR="000C114B" w:rsidRPr="0006157A" w:rsidRDefault="006C5026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Oltre all’esempio del falegname, si</w:t>
      </w:r>
      <w:r w:rsidR="000C114B" w:rsidRPr="0006157A">
        <w:rPr>
          <w:rFonts w:ascii="Times New Roman" w:hAnsi="Times New Roman" w:cs="Times New Roman"/>
        </w:rPr>
        <w:t xml:space="preserve"> pensi anche all’avvocato: </w:t>
      </w:r>
      <w:r w:rsidRPr="0006157A">
        <w:rPr>
          <w:rFonts w:ascii="Times New Roman" w:hAnsi="Times New Roman" w:cs="Times New Roman"/>
        </w:rPr>
        <w:t xml:space="preserve">quando gli viene conferito il mandato, </w:t>
      </w:r>
      <w:r w:rsidR="000C114B" w:rsidRPr="0006157A">
        <w:rPr>
          <w:rFonts w:ascii="Times New Roman" w:hAnsi="Times New Roman" w:cs="Times New Roman"/>
        </w:rPr>
        <w:t>egli non si obbliga a vincere la causa,</w:t>
      </w:r>
      <w:r w:rsidRPr="0006157A">
        <w:rPr>
          <w:rFonts w:ascii="Times New Roman" w:hAnsi="Times New Roman" w:cs="Times New Roman"/>
        </w:rPr>
        <w:t xml:space="preserve"> non potendo prevederne l’esito;</w:t>
      </w:r>
      <w:r w:rsidR="000C114B" w:rsidRPr="0006157A">
        <w:rPr>
          <w:rFonts w:ascii="Times New Roman" w:hAnsi="Times New Roman" w:cs="Times New Roman"/>
        </w:rPr>
        <w:t xml:space="preserve"> si obbliga</w:t>
      </w:r>
      <w:r w:rsidRPr="0006157A">
        <w:rPr>
          <w:rFonts w:ascii="Times New Roman" w:hAnsi="Times New Roman" w:cs="Times New Roman"/>
        </w:rPr>
        <w:t xml:space="preserve">, piuttosto, </w:t>
      </w:r>
      <w:r w:rsidR="000C114B" w:rsidRPr="0006157A">
        <w:rPr>
          <w:rFonts w:ascii="Times New Roman" w:hAnsi="Times New Roman" w:cs="Times New Roman"/>
        </w:rPr>
        <w:t xml:space="preserve">a fare tutto il possibile per vincerla, dunque </w:t>
      </w:r>
      <w:r w:rsidRPr="0006157A">
        <w:rPr>
          <w:rFonts w:ascii="Times New Roman" w:hAnsi="Times New Roman" w:cs="Times New Roman"/>
        </w:rPr>
        <w:t xml:space="preserve">a improntare la propria condotta esecutiva a diligenza professionale osservando tutte le regole del diritto tecniche che fanno di lui il perfetto avvocato. </w:t>
      </w:r>
    </w:p>
    <w:p w:rsidR="000C114B" w:rsidRPr="0006157A" w:rsidRDefault="00F46B0D" w:rsidP="00154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Questa diligenza è</w:t>
      </w:r>
      <w:r w:rsidR="000C114B" w:rsidRPr="0006157A">
        <w:rPr>
          <w:rFonts w:ascii="Times New Roman" w:hAnsi="Times New Roman" w:cs="Times New Roman"/>
        </w:rPr>
        <w:t xml:space="preserve"> definita </w:t>
      </w:r>
      <w:r w:rsidR="000C114B" w:rsidRPr="00F46B0D">
        <w:rPr>
          <w:rFonts w:ascii="Times New Roman" w:hAnsi="Times New Roman" w:cs="Times New Roman"/>
          <w:i/>
        </w:rPr>
        <w:t>diligenza determinativa</w:t>
      </w:r>
      <w:r w:rsidR="000C114B" w:rsidRPr="0006157A">
        <w:rPr>
          <w:rFonts w:ascii="Times New Roman" w:hAnsi="Times New Roman" w:cs="Times New Roman"/>
        </w:rPr>
        <w:t xml:space="preserve">, </w:t>
      </w:r>
      <w:r w:rsidR="006C5026" w:rsidRPr="0006157A">
        <w:rPr>
          <w:rFonts w:ascii="Times New Roman" w:hAnsi="Times New Roman" w:cs="Times New Roman"/>
        </w:rPr>
        <w:t xml:space="preserve">in quanto </w:t>
      </w:r>
      <w:r w:rsidR="000C114B" w:rsidRPr="0006157A">
        <w:rPr>
          <w:rFonts w:ascii="Times New Roman" w:hAnsi="Times New Roman" w:cs="Times New Roman"/>
        </w:rPr>
        <w:t xml:space="preserve"> serve a determinare il contenuto della prestazione nelle obbligazioni di fare, di compo</w:t>
      </w:r>
      <w:r w:rsidR="006C5026" w:rsidRPr="0006157A">
        <w:rPr>
          <w:rFonts w:ascii="Times New Roman" w:hAnsi="Times New Roman" w:cs="Times New Roman"/>
        </w:rPr>
        <w:t>r</w:t>
      </w:r>
      <w:r w:rsidR="000C114B" w:rsidRPr="0006157A">
        <w:rPr>
          <w:rFonts w:ascii="Times New Roman" w:hAnsi="Times New Roman" w:cs="Times New Roman"/>
        </w:rPr>
        <w:t>tamento.</w:t>
      </w:r>
    </w:p>
    <w:p w:rsidR="000C114B" w:rsidRPr="0006157A" w:rsidRDefault="006C5026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Tornando alla buona fede, o</w:t>
      </w:r>
      <w:r w:rsidR="000C114B" w:rsidRPr="0006157A">
        <w:rPr>
          <w:rFonts w:ascii="Times New Roman" w:hAnsi="Times New Roman" w:cs="Times New Roman"/>
        </w:rPr>
        <w:t>ccorre tenere a mente anche un’altra distinzione importante: la violazione della buona fede in senso oggettivo</w:t>
      </w:r>
      <w:r w:rsidRPr="0006157A">
        <w:rPr>
          <w:rFonts w:ascii="Times New Roman" w:hAnsi="Times New Roman" w:cs="Times New Roman"/>
        </w:rPr>
        <w:t xml:space="preserve"> (intesa come regola di condotta)</w:t>
      </w:r>
      <w:r w:rsidR="000C114B" w:rsidRPr="0006157A">
        <w:rPr>
          <w:rFonts w:ascii="Times New Roman" w:hAnsi="Times New Roman" w:cs="Times New Roman"/>
        </w:rPr>
        <w:t xml:space="preserve"> determina respon</w:t>
      </w:r>
      <w:r w:rsidRPr="0006157A">
        <w:rPr>
          <w:rFonts w:ascii="Times New Roman" w:hAnsi="Times New Roman" w:cs="Times New Roman"/>
        </w:rPr>
        <w:t>s</w:t>
      </w:r>
      <w:r w:rsidR="000C114B" w:rsidRPr="0006157A">
        <w:rPr>
          <w:rFonts w:ascii="Times New Roman" w:hAnsi="Times New Roman" w:cs="Times New Roman"/>
        </w:rPr>
        <w:t>abilità civile</w:t>
      </w:r>
      <w:r w:rsidRPr="0006157A">
        <w:rPr>
          <w:rFonts w:ascii="Times New Roman" w:hAnsi="Times New Roman" w:cs="Times New Roman"/>
        </w:rPr>
        <w:t>,</w:t>
      </w:r>
      <w:r w:rsidR="000C114B" w:rsidRPr="0006157A">
        <w:rPr>
          <w:rFonts w:ascii="Times New Roman" w:hAnsi="Times New Roman" w:cs="Times New Roman"/>
        </w:rPr>
        <w:t xml:space="preserve"> da inadempimento o extracontrattuale.</w:t>
      </w:r>
    </w:p>
    <w:p w:rsidR="00D21E9A" w:rsidRPr="0006157A" w:rsidRDefault="00451F68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Dunque vi è un obbligo di risar</w:t>
      </w:r>
      <w:r w:rsidR="006C5026" w:rsidRPr="0006157A">
        <w:rPr>
          <w:rFonts w:ascii="Times New Roman" w:hAnsi="Times New Roman" w:cs="Times New Roman"/>
        </w:rPr>
        <w:t>c</w:t>
      </w:r>
      <w:r w:rsidRPr="0006157A">
        <w:rPr>
          <w:rFonts w:ascii="Times New Roman" w:hAnsi="Times New Roman" w:cs="Times New Roman"/>
        </w:rPr>
        <w:t>ire il danno</w:t>
      </w:r>
      <w:r w:rsidR="006C5026" w:rsidRPr="0006157A">
        <w:rPr>
          <w:rFonts w:ascii="Times New Roman" w:hAnsi="Times New Roman" w:cs="Times New Roman"/>
        </w:rPr>
        <w:t xml:space="preserve"> provocato</w:t>
      </w:r>
      <w:r w:rsidRPr="0006157A">
        <w:rPr>
          <w:rFonts w:ascii="Times New Roman" w:hAnsi="Times New Roman" w:cs="Times New Roman"/>
        </w:rPr>
        <w:t xml:space="preserve"> e</w:t>
      </w:r>
      <w:r w:rsidR="006C5026" w:rsidRPr="0006157A">
        <w:rPr>
          <w:rFonts w:ascii="Times New Roman" w:hAnsi="Times New Roman" w:cs="Times New Roman"/>
        </w:rPr>
        <w:t>,</w:t>
      </w:r>
      <w:r w:rsidRPr="0006157A">
        <w:rPr>
          <w:rFonts w:ascii="Times New Roman" w:hAnsi="Times New Roman" w:cs="Times New Roman"/>
        </w:rPr>
        <w:t xml:space="preserve"> in casi gravi, può comportare anche la risoluzione</w:t>
      </w:r>
      <w:r w:rsidR="006C5026" w:rsidRPr="0006157A">
        <w:rPr>
          <w:rFonts w:ascii="Times New Roman" w:hAnsi="Times New Roman" w:cs="Times New Roman"/>
        </w:rPr>
        <w:t xml:space="preserve"> del contratto. </w:t>
      </w:r>
    </w:p>
    <w:p w:rsidR="006C5026" w:rsidRPr="0006157A" w:rsidRDefault="006C5026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La violazione di tali regole, peraltro, non produce mai invalidità. </w:t>
      </w:r>
    </w:p>
    <w:p w:rsidR="0062639F" w:rsidRPr="0006157A" w:rsidRDefault="006C5026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Tale principio è stato ribadito da </w:t>
      </w:r>
      <w:r w:rsidRPr="00F46B0D">
        <w:rPr>
          <w:rFonts w:ascii="Times New Roman" w:hAnsi="Times New Roman" w:cs="Times New Roman"/>
          <w:i/>
          <w:u w:val="single"/>
        </w:rPr>
        <w:t xml:space="preserve">Cass. </w:t>
      </w:r>
      <w:proofErr w:type="spellStart"/>
      <w:r w:rsidRPr="00F46B0D">
        <w:rPr>
          <w:rFonts w:ascii="Times New Roman" w:hAnsi="Times New Roman" w:cs="Times New Roman"/>
          <w:i/>
          <w:u w:val="single"/>
        </w:rPr>
        <w:t>Civ</w:t>
      </w:r>
      <w:proofErr w:type="spellEnd"/>
      <w:r w:rsidRPr="00F46B0D">
        <w:rPr>
          <w:rFonts w:ascii="Times New Roman" w:hAnsi="Times New Roman" w:cs="Times New Roman"/>
          <w:i/>
          <w:u w:val="single"/>
        </w:rPr>
        <w:t xml:space="preserve">., Sez. Un., n. </w:t>
      </w:r>
      <w:r w:rsidR="00451F68" w:rsidRPr="00F46B0D">
        <w:rPr>
          <w:rFonts w:ascii="Times New Roman" w:hAnsi="Times New Roman" w:cs="Times New Roman"/>
          <w:i/>
          <w:u w:val="single"/>
        </w:rPr>
        <w:t>26724/2007</w:t>
      </w:r>
      <w:r w:rsidRPr="0006157A">
        <w:rPr>
          <w:rFonts w:ascii="Times New Roman" w:hAnsi="Times New Roman" w:cs="Times New Roman"/>
        </w:rPr>
        <w:t>.</w:t>
      </w:r>
      <w:r w:rsidR="00451F68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I</w:t>
      </w:r>
      <w:r w:rsidR="00451F68" w:rsidRPr="0006157A">
        <w:rPr>
          <w:rFonts w:ascii="Times New Roman" w:hAnsi="Times New Roman" w:cs="Times New Roman"/>
        </w:rPr>
        <w:t>n un certo momento vi è stata una tesi</w:t>
      </w:r>
      <w:r w:rsidRPr="0006157A">
        <w:rPr>
          <w:rFonts w:ascii="Times New Roman" w:hAnsi="Times New Roman" w:cs="Times New Roman"/>
        </w:rPr>
        <w:t>, minoritaria in dottrina,</w:t>
      </w:r>
      <w:r w:rsidR="00451F68" w:rsidRPr="0006157A">
        <w:rPr>
          <w:rFonts w:ascii="Times New Roman" w:hAnsi="Times New Roman" w:cs="Times New Roman"/>
        </w:rPr>
        <w:t xml:space="preserve"> secondo </w:t>
      </w:r>
      <w:r w:rsidRPr="0006157A">
        <w:rPr>
          <w:rFonts w:ascii="Times New Roman" w:hAnsi="Times New Roman" w:cs="Times New Roman"/>
        </w:rPr>
        <w:t>la quale</w:t>
      </w:r>
      <w:r w:rsidR="00451F68" w:rsidRPr="0006157A">
        <w:rPr>
          <w:rFonts w:ascii="Times New Roman" w:hAnsi="Times New Roman" w:cs="Times New Roman"/>
        </w:rPr>
        <w:t xml:space="preserve"> il principio di buona fede, </w:t>
      </w:r>
      <w:r w:rsidRPr="0006157A">
        <w:rPr>
          <w:rFonts w:ascii="Times New Roman" w:hAnsi="Times New Roman" w:cs="Times New Roman"/>
        </w:rPr>
        <w:t xml:space="preserve">ex art. </w:t>
      </w:r>
      <w:r w:rsidR="00451F68" w:rsidRPr="0006157A">
        <w:rPr>
          <w:rFonts w:ascii="Times New Roman" w:hAnsi="Times New Roman" w:cs="Times New Roman"/>
        </w:rPr>
        <w:t>1175</w:t>
      </w:r>
      <w:r w:rsidRPr="0006157A">
        <w:rPr>
          <w:rFonts w:ascii="Times New Roman" w:hAnsi="Times New Roman" w:cs="Times New Roman"/>
        </w:rPr>
        <w:t xml:space="preserve"> c.c.</w:t>
      </w:r>
      <w:r w:rsidR="00451F68" w:rsidRPr="0006157A">
        <w:rPr>
          <w:rFonts w:ascii="Times New Roman" w:hAnsi="Times New Roman" w:cs="Times New Roman"/>
        </w:rPr>
        <w:t xml:space="preserve">, avrebbe posto un limite di validità ulteriore </w:t>
      </w:r>
      <w:r w:rsidRPr="0006157A">
        <w:rPr>
          <w:rFonts w:ascii="Times New Roman" w:hAnsi="Times New Roman" w:cs="Times New Roman"/>
        </w:rPr>
        <w:t xml:space="preserve">rispetto </w:t>
      </w:r>
      <w:r w:rsidR="00451F68" w:rsidRPr="0006157A">
        <w:rPr>
          <w:rFonts w:ascii="Times New Roman" w:hAnsi="Times New Roman" w:cs="Times New Roman"/>
        </w:rPr>
        <w:t>a quelli</w:t>
      </w:r>
      <w:r w:rsidRPr="0006157A">
        <w:rPr>
          <w:rFonts w:ascii="Times New Roman" w:hAnsi="Times New Roman" w:cs="Times New Roman"/>
        </w:rPr>
        <w:t xml:space="preserve"> già</w:t>
      </w:r>
      <w:r w:rsidR="00451F68" w:rsidRPr="0006157A">
        <w:rPr>
          <w:rFonts w:ascii="Times New Roman" w:hAnsi="Times New Roman" w:cs="Times New Roman"/>
        </w:rPr>
        <w:t xml:space="preserve"> previsti dal legislatore per il contratto</w:t>
      </w:r>
      <w:r w:rsidRPr="0006157A">
        <w:rPr>
          <w:rFonts w:ascii="Times New Roman" w:hAnsi="Times New Roman" w:cs="Times New Roman"/>
        </w:rPr>
        <w:t>. Una lettura combinata degli articoli</w:t>
      </w:r>
      <w:r w:rsidR="00451F68" w:rsidRPr="0006157A">
        <w:rPr>
          <w:rFonts w:ascii="Times New Roman" w:hAnsi="Times New Roman" w:cs="Times New Roman"/>
        </w:rPr>
        <w:t xml:space="preserve"> art. 2 </w:t>
      </w:r>
      <w:proofErr w:type="spellStart"/>
      <w:r w:rsidR="00451F68" w:rsidRPr="0006157A">
        <w:rPr>
          <w:rFonts w:ascii="Times New Roman" w:hAnsi="Times New Roman" w:cs="Times New Roman"/>
        </w:rPr>
        <w:t>Cost</w:t>
      </w:r>
      <w:proofErr w:type="spellEnd"/>
      <w:r w:rsidR="00451F68" w:rsidRPr="0006157A">
        <w:rPr>
          <w:rFonts w:ascii="Times New Roman" w:hAnsi="Times New Roman" w:cs="Times New Roman"/>
        </w:rPr>
        <w:t>.</w:t>
      </w:r>
      <w:r w:rsidRPr="0006157A">
        <w:rPr>
          <w:rFonts w:ascii="Times New Roman" w:hAnsi="Times New Roman" w:cs="Times New Roman"/>
        </w:rPr>
        <w:t>,</w:t>
      </w:r>
      <w:r w:rsidR="00451F68" w:rsidRPr="0006157A">
        <w:rPr>
          <w:rFonts w:ascii="Times New Roman" w:hAnsi="Times New Roman" w:cs="Times New Roman"/>
        </w:rPr>
        <w:t xml:space="preserve"> 1375</w:t>
      </w:r>
      <w:r w:rsidRPr="0006157A">
        <w:rPr>
          <w:rFonts w:ascii="Times New Roman" w:hAnsi="Times New Roman" w:cs="Times New Roman"/>
        </w:rPr>
        <w:t xml:space="preserve"> c.c.</w:t>
      </w:r>
      <w:r w:rsidR="00451F68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e</w:t>
      </w:r>
      <w:r w:rsidR="00451F68" w:rsidRPr="0006157A">
        <w:rPr>
          <w:rFonts w:ascii="Times New Roman" w:hAnsi="Times New Roman" w:cs="Times New Roman"/>
        </w:rPr>
        <w:t xml:space="preserve"> 1322</w:t>
      </w:r>
      <w:r w:rsidRPr="0006157A">
        <w:rPr>
          <w:rFonts w:ascii="Times New Roman" w:hAnsi="Times New Roman" w:cs="Times New Roman"/>
        </w:rPr>
        <w:t xml:space="preserve"> c.c.</w:t>
      </w:r>
      <w:r w:rsidR="00451F68" w:rsidRPr="0006157A">
        <w:rPr>
          <w:rFonts w:ascii="Times New Roman" w:hAnsi="Times New Roman" w:cs="Times New Roman"/>
        </w:rPr>
        <w:t xml:space="preserve"> comportava come conseguenza il fatto che il contratto</w:t>
      </w:r>
      <w:r w:rsidRPr="0006157A">
        <w:rPr>
          <w:rFonts w:ascii="Times New Roman" w:hAnsi="Times New Roman" w:cs="Times New Roman"/>
        </w:rPr>
        <w:t xml:space="preserve">, </w:t>
      </w:r>
      <w:r w:rsidR="00451F68" w:rsidRPr="0006157A">
        <w:rPr>
          <w:rFonts w:ascii="Times New Roman" w:hAnsi="Times New Roman" w:cs="Times New Roman"/>
        </w:rPr>
        <w:t>per essere valido</w:t>
      </w:r>
      <w:r w:rsidRPr="0006157A">
        <w:rPr>
          <w:rFonts w:ascii="Times New Roman" w:hAnsi="Times New Roman" w:cs="Times New Roman"/>
        </w:rPr>
        <w:t>,</w:t>
      </w:r>
      <w:r w:rsidR="00451F68" w:rsidRPr="0006157A">
        <w:rPr>
          <w:rFonts w:ascii="Times New Roman" w:hAnsi="Times New Roman" w:cs="Times New Roman"/>
        </w:rPr>
        <w:t xml:space="preserve"> non dovesse rispettare soltanto i requisiti </w:t>
      </w:r>
      <w:r w:rsidRPr="0006157A">
        <w:rPr>
          <w:rFonts w:ascii="Times New Roman" w:hAnsi="Times New Roman" w:cs="Times New Roman"/>
        </w:rPr>
        <w:t xml:space="preserve">legali </w:t>
      </w:r>
      <w:r w:rsidR="00451F68" w:rsidRPr="0006157A">
        <w:rPr>
          <w:rFonts w:ascii="Times New Roman" w:hAnsi="Times New Roman" w:cs="Times New Roman"/>
        </w:rPr>
        <w:t xml:space="preserve">previsti </w:t>
      </w:r>
      <w:r w:rsidR="0062639F" w:rsidRPr="0006157A">
        <w:rPr>
          <w:rFonts w:ascii="Times New Roman" w:hAnsi="Times New Roman" w:cs="Times New Roman"/>
        </w:rPr>
        <w:t xml:space="preserve">ai fini della validità </w:t>
      </w:r>
      <w:r w:rsidR="00451F68" w:rsidRPr="0006157A">
        <w:rPr>
          <w:rFonts w:ascii="Times New Roman" w:hAnsi="Times New Roman" w:cs="Times New Roman"/>
        </w:rPr>
        <w:t>dalle norme positive, ma</w:t>
      </w:r>
      <w:r w:rsidR="0062639F" w:rsidRPr="0006157A">
        <w:rPr>
          <w:rFonts w:ascii="Times New Roman" w:hAnsi="Times New Roman" w:cs="Times New Roman"/>
        </w:rPr>
        <w:t xml:space="preserve"> doveva</w:t>
      </w:r>
      <w:r w:rsidR="00451F68" w:rsidRPr="0006157A">
        <w:rPr>
          <w:rFonts w:ascii="Times New Roman" w:hAnsi="Times New Roman" w:cs="Times New Roman"/>
        </w:rPr>
        <w:t xml:space="preserve"> anche realizzare </w:t>
      </w:r>
      <w:r w:rsidR="0062639F" w:rsidRPr="0006157A">
        <w:rPr>
          <w:rFonts w:ascii="Times New Roman" w:hAnsi="Times New Roman" w:cs="Times New Roman"/>
        </w:rPr>
        <w:t>un assetto di interessi corretto, equo. La buona fede</w:t>
      </w:r>
      <w:r w:rsidR="00451F68" w:rsidRPr="0006157A">
        <w:rPr>
          <w:rFonts w:ascii="Times New Roman" w:hAnsi="Times New Roman" w:cs="Times New Roman"/>
        </w:rPr>
        <w:t xml:space="preserve"> </w:t>
      </w:r>
      <w:r w:rsidR="00D21E9A" w:rsidRPr="0006157A">
        <w:rPr>
          <w:rFonts w:ascii="Times New Roman" w:hAnsi="Times New Roman" w:cs="Times New Roman"/>
        </w:rPr>
        <w:t>passava</w:t>
      </w:r>
      <w:r w:rsidR="00451F68" w:rsidRPr="0006157A">
        <w:rPr>
          <w:rFonts w:ascii="Times New Roman" w:hAnsi="Times New Roman" w:cs="Times New Roman"/>
        </w:rPr>
        <w:t xml:space="preserve"> dunque da regola</w:t>
      </w:r>
      <w:r w:rsidR="0062639F" w:rsidRPr="0006157A">
        <w:rPr>
          <w:rFonts w:ascii="Times New Roman" w:hAnsi="Times New Roman" w:cs="Times New Roman"/>
        </w:rPr>
        <w:t xml:space="preserve"> di condotta,</w:t>
      </w:r>
      <w:r w:rsidR="00451F68" w:rsidRPr="0006157A">
        <w:rPr>
          <w:rFonts w:ascii="Times New Roman" w:hAnsi="Times New Roman" w:cs="Times New Roman"/>
        </w:rPr>
        <w:t xml:space="preserve"> integrativa</w:t>
      </w:r>
      <w:r w:rsidR="0062639F" w:rsidRPr="0006157A">
        <w:rPr>
          <w:rFonts w:ascii="Times New Roman" w:hAnsi="Times New Roman" w:cs="Times New Roman"/>
        </w:rPr>
        <w:t>,</w:t>
      </w:r>
      <w:r w:rsidR="00451F68" w:rsidRPr="0006157A">
        <w:rPr>
          <w:rFonts w:ascii="Times New Roman" w:hAnsi="Times New Roman" w:cs="Times New Roman"/>
        </w:rPr>
        <w:t xml:space="preserve"> a regola di validità. </w:t>
      </w:r>
      <w:r w:rsidR="0062639F" w:rsidRPr="0006157A">
        <w:rPr>
          <w:rFonts w:ascii="Times New Roman" w:hAnsi="Times New Roman" w:cs="Times New Roman"/>
        </w:rPr>
        <w:t>Questa</w:t>
      </w:r>
      <w:r w:rsidR="00451F68" w:rsidRPr="0006157A">
        <w:rPr>
          <w:rFonts w:ascii="Times New Roman" w:hAnsi="Times New Roman" w:cs="Times New Roman"/>
        </w:rPr>
        <w:t xml:space="preserve"> tesi è emersa nell’ordinamento perché, in taluni casi, certi obblighi di comportamento, specialmente nella legislazione speciale – cod</w:t>
      </w:r>
      <w:r w:rsidR="0062639F" w:rsidRPr="0006157A">
        <w:rPr>
          <w:rFonts w:ascii="Times New Roman" w:hAnsi="Times New Roman" w:cs="Times New Roman"/>
        </w:rPr>
        <w:t>ice</w:t>
      </w:r>
      <w:r w:rsidR="00451F68" w:rsidRPr="0006157A">
        <w:rPr>
          <w:rFonts w:ascii="Times New Roman" w:hAnsi="Times New Roman" w:cs="Times New Roman"/>
        </w:rPr>
        <w:t xml:space="preserve"> cons</w:t>
      </w:r>
      <w:r w:rsidR="0062639F" w:rsidRPr="0006157A">
        <w:rPr>
          <w:rFonts w:ascii="Times New Roman" w:hAnsi="Times New Roman" w:cs="Times New Roman"/>
        </w:rPr>
        <w:t>umo</w:t>
      </w:r>
      <w:r w:rsidR="00451F68" w:rsidRPr="0006157A">
        <w:rPr>
          <w:rFonts w:ascii="Times New Roman" w:hAnsi="Times New Roman" w:cs="Times New Roman"/>
        </w:rPr>
        <w:t xml:space="preserve"> – sono stati elevati a regole di validità. In questo si era </w:t>
      </w:r>
      <w:r w:rsidR="0062639F" w:rsidRPr="0006157A">
        <w:rPr>
          <w:rFonts w:ascii="Times New Roman" w:hAnsi="Times New Roman" w:cs="Times New Roman"/>
        </w:rPr>
        <w:t>desunto</w:t>
      </w:r>
      <w:r w:rsidR="00451F68" w:rsidRPr="0006157A">
        <w:rPr>
          <w:rFonts w:ascii="Times New Roman" w:hAnsi="Times New Roman" w:cs="Times New Roman"/>
        </w:rPr>
        <w:t xml:space="preserve"> un principio per ricavare che anche le regole di buona fede, se violate, potessero </w:t>
      </w:r>
      <w:r w:rsidR="0062639F" w:rsidRPr="0006157A">
        <w:rPr>
          <w:rFonts w:ascii="Times New Roman" w:hAnsi="Times New Roman" w:cs="Times New Roman"/>
        </w:rPr>
        <w:t xml:space="preserve">determinare </w:t>
      </w:r>
      <w:r w:rsidR="00451F68" w:rsidRPr="0006157A">
        <w:rPr>
          <w:rFonts w:ascii="Times New Roman" w:hAnsi="Times New Roman" w:cs="Times New Roman"/>
        </w:rPr>
        <w:t>l’invalidità del c</w:t>
      </w:r>
      <w:r w:rsidR="0062639F" w:rsidRPr="0006157A">
        <w:rPr>
          <w:rFonts w:ascii="Times New Roman" w:hAnsi="Times New Roman" w:cs="Times New Roman"/>
        </w:rPr>
        <w:t>o</w:t>
      </w:r>
      <w:r w:rsidR="00451F68" w:rsidRPr="0006157A">
        <w:rPr>
          <w:rFonts w:ascii="Times New Roman" w:hAnsi="Times New Roman" w:cs="Times New Roman"/>
        </w:rPr>
        <w:t xml:space="preserve">ntratto. </w:t>
      </w:r>
    </w:p>
    <w:p w:rsidR="0062639F" w:rsidRPr="0006157A" w:rsidRDefault="00451F68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tesi in questione è stata respinta</w:t>
      </w:r>
      <w:r w:rsidR="0062639F" w:rsidRPr="0006157A">
        <w:rPr>
          <w:rFonts w:ascii="Times New Roman" w:hAnsi="Times New Roman" w:cs="Times New Roman"/>
        </w:rPr>
        <w:t xml:space="preserve"> dalla Cassazione a Sezioni Unite con la sentenza poc’anzi citata</w:t>
      </w:r>
      <w:r w:rsidRPr="0006157A">
        <w:rPr>
          <w:rFonts w:ascii="Times New Roman" w:hAnsi="Times New Roman" w:cs="Times New Roman"/>
        </w:rPr>
        <w:t xml:space="preserve">, </w:t>
      </w:r>
      <w:r w:rsidR="0062639F" w:rsidRPr="0006157A">
        <w:rPr>
          <w:rFonts w:ascii="Times New Roman" w:hAnsi="Times New Roman" w:cs="Times New Roman"/>
        </w:rPr>
        <w:t>la quale ha ribadito</w:t>
      </w:r>
      <w:r w:rsidRPr="0006157A">
        <w:rPr>
          <w:rFonts w:ascii="Times New Roman" w:hAnsi="Times New Roman" w:cs="Times New Roman"/>
        </w:rPr>
        <w:t xml:space="preserve"> la distinzione tra regole non scritte</w:t>
      </w:r>
      <w:r w:rsidR="0062639F" w:rsidRPr="0006157A">
        <w:rPr>
          <w:rFonts w:ascii="Times New Roman" w:hAnsi="Times New Roman" w:cs="Times New Roman"/>
        </w:rPr>
        <w:t xml:space="preserve"> (ossia gli</w:t>
      </w:r>
      <w:r w:rsidRPr="0006157A">
        <w:rPr>
          <w:rFonts w:ascii="Times New Roman" w:hAnsi="Times New Roman" w:cs="Times New Roman"/>
        </w:rPr>
        <w:t xml:space="preserve"> obblighi integrativi di buona fede, </w:t>
      </w:r>
      <w:r w:rsidR="0062639F" w:rsidRPr="0006157A">
        <w:rPr>
          <w:rFonts w:ascii="Times New Roman" w:hAnsi="Times New Roman" w:cs="Times New Roman"/>
        </w:rPr>
        <w:t>la cui violazione</w:t>
      </w:r>
      <w:r w:rsidRPr="0006157A">
        <w:rPr>
          <w:rFonts w:ascii="Times New Roman" w:hAnsi="Times New Roman" w:cs="Times New Roman"/>
        </w:rPr>
        <w:t xml:space="preserve"> non può che produrre responsabilità</w:t>
      </w:r>
      <w:r w:rsidR="0062639F" w:rsidRPr="0006157A">
        <w:rPr>
          <w:rFonts w:ascii="Times New Roman" w:hAnsi="Times New Roman" w:cs="Times New Roman"/>
        </w:rPr>
        <w:t>)</w:t>
      </w:r>
      <w:r w:rsidRPr="0006157A">
        <w:rPr>
          <w:rFonts w:ascii="Times New Roman" w:hAnsi="Times New Roman" w:cs="Times New Roman"/>
        </w:rPr>
        <w:t>, e regole tipizzate dal legislatore</w:t>
      </w:r>
      <w:r w:rsidR="0062639F" w:rsidRPr="0006157A">
        <w:rPr>
          <w:rFonts w:ascii="Times New Roman" w:hAnsi="Times New Roman" w:cs="Times New Roman"/>
        </w:rPr>
        <w:t xml:space="preserve">, da intendersi come requisiti di validità del contratto </w:t>
      </w:r>
      <w:r w:rsidRPr="0006157A">
        <w:rPr>
          <w:rFonts w:ascii="Times New Roman" w:hAnsi="Times New Roman" w:cs="Times New Roman"/>
        </w:rPr>
        <w:t xml:space="preserve">la cui violazione </w:t>
      </w:r>
      <w:r w:rsidR="0062639F" w:rsidRPr="0006157A">
        <w:rPr>
          <w:rFonts w:ascii="Times New Roman" w:hAnsi="Times New Roman" w:cs="Times New Roman"/>
        </w:rPr>
        <w:t>genera, appunto,</w:t>
      </w:r>
      <w:r w:rsidRPr="0006157A">
        <w:rPr>
          <w:rFonts w:ascii="Times New Roman" w:hAnsi="Times New Roman" w:cs="Times New Roman"/>
        </w:rPr>
        <w:t xml:space="preserve"> invalidità. </w:t>
      </w:r>
    </w:p>
    <w:p w:rsidR="00F46B0D" w:rsidRDefault="00451F68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La buona fede ha un ambito applicativo che va al di là del contratto e dell’obbligazione, </w:t>
      </w:r>
      <w:r w:rsidR="0062639F" w:rsidRPr="0006157A">
        <w:rPr>
          <w:rFonts w:ascii="Times New Roman" w:hAnsi="Times New Roman" w:cs="Times New Roman"/>
        </w:rPr>
        <w:t xml:space="preserve">sussistendo essa </w:t>
      </w:r>
      <w:r w:rsidRPr="0006157A">
        <w:rPr>
          <w:rFonts w:ascii="Times New Roman" w:hAnsi="Times New Roman" w:cs="Times New Roman"/>
        </w:rPr>
        <w:t xml:space="preserve">anche nel caso </w:t>
      </w:r>
      <w:r w:rsidR="0062639F" w:rsidRPr="0006157A">
        <w:rPr>
          <w:rFonts w:ascii="Times New Roman" w:hAnsi="Times New Roman" w:cs="Times New Roman"/>
        </w:rPr>
        <w:t>di rapporti giuridici reali</w:t>
      </w:r>
      <w:r w:rsidRPr="0006157A">
        <w:rPr>
          <w:rFonts w:ascii="Times New Roman" w:hAnsi="Times New Roman" w:cs="Times New Roman"/>
        </w:rPr>
        <w:t xml:space="preserve">. </w:t>
      </w:r>
    </w:p>
    <w:p w:rsidR="0053216D" w:rsidRPr="0006157A" w:rsidRDefault="00451F68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Si pensi ad ese</w:t>
      </w:r>
      <w:r w:rsidR="0062639F" w:rsidRPr="0006157A">
        <w:rPr>
          <w:rFonts w:ascii="Times New Roman" w:hAnsi="Times New Roman" w:cs="Times New Roman"/>
        </w:rPr>
        <w:t>m</w:t>
      </w:r>
      <w:r w:rsidRPr="0006157A">
        <w:rPr>
          <w:rFonts w:ascii="Times New Roman" w:hAnsi="Times New Roman" w:cs="Times New Roman"/>
        </w:rPr>
        <w:t xml:space="preserve">pio </w:t>
      </w:r>
      <w:r w:rsidRPr="00F46B0D">
        <w:rPr>
          <w:rFonts w:ascii="Times New Roman" w:hAnsi="Times New Roman" w:cs="Times New Roman"/>
          <w:i/>
        </w:rPr>
        <w:t>all’usufruttuario e al nudo proprietario</w:t>
      </w:r>
      <w:r w:rsidR="0062639F" w:rsidRPr="0006157A">
        <w:rPr>
          <w:rFonts w:ascii="Times New Roman" w:hAnsi="Times New Roman" w:cs="Times New Roman"/>
        </w:rPr>
        <w:t xml:space="preserve">, i quali </w:t>
      </w:r>
      <w:r w:rsidRPr="0006157A">
        <w:rPr>
          <w:rFonts w:ascii="Times New Roman" w:hAnsi="Times New Roman" w:cs="Times New Roman"/>
        </w:rPr>
        <w:t>sono titolari di diritti reali</w:t>
      </w:r>
      <w:r w:rsidR="0062639F" w:rsidRPr="0006157A">
        <w:rPr>
          <w:rFonts w:ascii="Times New Roman" w:hAnsi="Times New Roman" w:cs="Times New Roman"/>
        </w:rPr>
        <w:t xml:space="preserve"> su una cosa. Inizialmente si affermava non vi fosse un rapporto tra i soggetti, in quanto il rapporto era da intendersi tra la cosa e ciascun soggetto; la moderna dottrina invece afferma che</w:t>
      </w:r>
      <w:r w:rsidRPr="0006157A">
        <w:rPr>
          <w:rFonts w:ascii="Times New Roman" w:hAnsi="Times New Roman" w:cs="Times New Roman"/>
        </w:rPr>
        <w:t xml:space="preserve"> esiste una relazione giuridica tra queste sfere giuridiche</w:t>
      </w:r>
      <w:r w:rsidR="0062639F" w:rsidRPr="0006157A">
        <w:rPr>
          <w:rFonts w:ascii="Times New Roman" w:hAnsi="Times New Roman" w:cs="Times New Roman"/>
        </w:rPr>
        <w:t xml:space="preserve"> (usufruttuario- nudo proprietario)</w:t>
      </w:r>
      <w:r w:rsidRPr="0006157A">
        <w:rPr>
          <w:rFonts w:ascii="Times New Roman" w:hAnsi="Times New Roman" w:cs="Times New Roman"/>
        </w:rPr>
        <w:t xml:space="preserve">. </w:t>
      </w:r>
      <w:r w:rsidR="0062639F" w:rsidRPr="0006157A">
        <w:rPr>
          <w:rFonts w:ascii="Times New Roman" w:hAnsi="Times New Roman" w:cs="Times New Roman"/>
        </w:rPr>
        <w:t>Al riguardo,</w:t>
      </w:r>
      <w:r w:rsidRPr="0006157A">
        <w:rPr>
          <w:rFonts w:ascii="Times New Roman" w:hAnsi="Times New Roman" w:cs="Times New Roman"/>
        </w:rPr>
        <w:t xml:space="preserve"> l’art. 1005 c.c. disciplina </w:t>
      </w:r>
      <w:r w:rsidR="0062639F" w:rsidRPr="0006157A">
        <w:rPr>
          <w:rFonts w:ascii="Times New Roman" w:hAnsi="Times New Roman" w:cs="Times New Roman"/>
        </w:rPr>
        <w:t>il caso in cui</w:t>
      </w:r>
      <w:r w:rsidRPr="0006157A">
        <w:rPr>
          <w:rFonts w:ascii="Times New Roman" w:hAnsi="Times New Roman" w:cs="Times New Roman"/>
        </w:rPr>
        <w:t xml:space="preserve"> la cosa su cui esistono questi diritti</w:t>
      </w:r>
      <w:r w:rsidR="0062639F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- usufrutto e nuda proprietà-</w:t>
      </w:r>
      <w:r w:rsidR="0062639F" w:rsidRPr="0006157A">
        <w:rPr>
          <w:rFonts w:ascii="Times New Roman" w:hAnsi="Times New Roman" w:cs="Times New Roman"/>
        </w:rPr>
        <w:t xml:space="preserve"> necessiti di essere riparata. </w:t>
      </w:r>
    </w:p>
    <w:p w:rsidR="0053216D" w:rsidRPr="0006157A" w:rsidRDefault="0062639F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L</w:t>
      </w:r>
      <w:r w:rsidR="0053216D" w:rsidRPr="0006157A">
        <w:rPr>
          <w:rFonts w:ascii="Times New Roman" w:hAnsi="Times New Roman" w:cs="Times New Roman"/>
        </w:rPr>
        <w:t xml:space="preserve">’esecuzione delle </w:t>
      </w:r>
      <w:r w:rsidR="00451F68" w:rsidRPr="0006157A">
        <w:rPr>
          <w:rFonts w:ascii="Times New Roman" w:hAnsi="Times New Roman" w:cs="Times New Roman"/>
        </w:rPr>
        <w:t>riparazioni</w:t>
      </w:r>
      <w:r w:rsidRPr="0006157A">
        <w:rPr>
          <w:rFonts w:ascii="Times New Roman" w:hAnsi="Times New Roman" w:cs="Times New Roman"/>
        </w:rPr>
        <w:t xml:space="preserve">, </w:t>
      </w:r>
      <w:r w:rsidR="0053216D" w:rsidRPr="0006157A">
        <w:rPr>
          <w:rFonts w:ascii="Times New Roman" w:hAnsi="Times New Roman" w:cs="Times New Roman"/>
        </w:rPr>
        <w:t>secondo il predetto articolo</w:t>
      </w:r>
      <w:r w:rsidRPr="0006157A">
        <w:rPr>
          <w:rFonts w:ascii="Times New Roman" w:hAnsi="Times New Roman" w:cs="Times New Roman"/>
        </w:rPr>
        <w:t>,</w:t>
      </w:r>
      <w:r w:rsidR="00451F68" w:rsidRPr="0006157A">
        <w:rPr>
          <w:rFonts w:ascii="Times New Roman" w:hAnsi="Times New Roman" w:cs="Times New Roman"/>
        </w:rPr>
        <w:t xml:space="preserve"> compet</w:t>
      </w:r>
      <w:r w:rsidR="0053216D" w:rsidRPr="0006157A">
        <w:rPr>
          <w:rFonts w:ascii="Times New Roman" w:hAnsi="Times New Roman" w:cs="Times New Roman"/>
        </w:rPr>
        <w:t>e immediatamente</w:t>
      </w:r>
      <w:r w:rsidR="00451F68" w:rsidRPr="0006157A">
        <w:rPr>
          <w:rFonts w:ascii="Times New Roman" w:hAnsi="Times New Roman" w:cs="Times New Roman"/>
        </w:rPr>
        <w:t xml:space="preserve"> al nudo proprietario. </w:t>
      </w:r>
    </w:p>
    <w:p w:rsidR="0053216D" w:rsidRPr="0006157A" w:rsidRDefault="00451F68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norma è</w:t>
      </w:r>
      <w:r w:rsidR="0053216D" w:rsidRPr="0006157A">
        <w:rPr>
          <w:rFonts w:ascii="Times New Roman" w:hAnsi="Times New Roman" w:cs="Times New Roman"/>
        </w:rPr>
        <w:t xml:space="preserve"> dunque</w:t>
      </w:r>
      <w:r w:rsidRPr="0006157A">
        <w:rPr>
          <w:rFonts w:ascii="Times New Roman" w:hAnsi="Times New Roman" w:cs="Times New Roman"/>
        </w:rPr>
        <w:t xml:space="preserve"> intesa come </w:t>
      </w:r>
      <w:r w:rsidR="0053216D" w:rsidRPr="0006157A">
        <w:rPr>
          <w:rFonts w:ascii="Times New Roman" w:hAnsi="Times New Roman" w:cs="Times New Roman"/>
        </w:rPr>
        <w:t xml:space="preserve">se </w:t>
      </w:r>
      <w:r w:rsidRPr="0006157A">
        <w:rPr>
          <w:rFonts w:ascii="Times New Roman" w:hAnsi="Times New Roman" w:cs="Times New Roman"/>
        </w:rPr>
        <w:t>accorda</w:t>
      </w:r>
      <w:r w:rsidR="0053216D" w:rsidRPr="0006157A">
        <w:rPr>
          <w:rFonts w:ascii="Times New Roman" w:hAnsi="Times New Roman" w:cs="Times New Roman"/>
        </w:rPr>
        <w:t>sse</w:t>
      </w:r>
      <w:r w:rsidRPr="0006157A">
        <w:rPr>
          <w:rFonts w:ascii="Times New Roman" w:hAnsi="Times New Roman" w:cs="Times New Roman"/>
        </w:rPr>
        <w:t xml:space="preserve"> al nudo proprietario un diritto potestativo.</w:t>
      </w:r>
      <w:r w:rsidR="0053216D" w:rsidRPr="0006157A">
        <w:rPr>
          <w:rFonts w:ascii="Times New Roman" w:hAnsi="Times New Roman" w:cs="Times New Roman"/>
        </w:rPr>
        <w:t xml:space="preserve"> I diritti potestativi sono diritti irresistibili: il soggetto che ne è titolare ha un potere di fare, ossia di </w:t>
      </w:r>
      <w:r w:rsidRPr="0006157A">
        <w:rPr>
          <w:rFonts w:ascii="Times New Roman" w:hAnsi="Times New Roman" w:cs="Times New Roman"/>
        </w:rPr>
        <w:t>agire nell’altrui sfera giurid</w:t>
      </w:r>
      <w:r w:rsidR="0053216D" w:rsidRPr="0006157A">
        <w:rPr>
          <w:rFonts w:ascii="Times New Roman" w:hAnsi="Times New Roman" w:cs="Times New Roman"/>
        </w:rPr>
        <w:t>i</w:t>
      </w:r>
      <w:r w:rsidRPr="0006157A">
        <w:rPr>
          <w:rFonts w:ascii="Times New Roman" w:hAnsi="Times New Roman" w:cs="Times New Roman"/>
        </w:rPr>
        <w:t>ca e l’altro</w:t>
      </w:r>
      <w:r w:rsidR="0053216D" w:rsidRPr="0006157A">
        <w:rPr>
          <w:rFonts w:ascii="Times New Roman" w:hAnsi="Times New Roman" w:cs="Times New Roman"/>
        </w:rPr>
        <w:t xml:space="preserve"> soggetto</w:t>
      </w:r>
      <w:r w:rsidRPr="0006157A">
        <w:rPr>
          <w:rFonts w:ascii="Times New Roman" w:hAnsi="Times New Roman" w:cs="Times New Roman"/>
        </w:rPr>
        <w:t xml:space="preserve"> è in</w:t>
      </w:r>
      <w:r w:rsidR="0053216D" w:rsidRPr="0006157A">
        <w:rPr>
          <w:rFonts w:ascii="Times New Roman" w:hAnsi="Times New Roman" w:cs="Times New Roman"/>
        </w:rPr>
        <w:t xml:space="preserve"> uno stato di</w:t>
      </w:r>
      <w:r w:rsidRPr="0006157A">
        <w:rPr>
          <w:rFonts w:ascii="Times New Roman" w:hAnsi="Times New Roman" w:cs="Times New Roman"/>
        </w:rPr>
        <w:t xml:space="preserve"> soggezione</w:t>
      </w:r>
      <w:r w:rsidR="0053216D" w:rsidRPr="0006157A">
        <w:rPr>
          <w:rFonts w:ascii="Times New Roman" w:hAnsi="Times New Roman" w:cs="Times New Roman"/>
        </w:rPr>
        <w:t>, non potendovi resistere</w:t>
      </w:r>
      <w:r w:rsidRPr="0006157A">
        <w:rPr>
          <w:rFonts w:ascii="Times New Roman" w:hAnsi="Times New Roman" w:cs="Times New Roman"/>
        </w:rPr>
        <w:t xml:space="preserve">. </w:t>
      </w:r>
    </w:p>
    <w:p w:rsidR="00451F68" w:rsidRPr="0006157A" w:rsidRDefault="00451F68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In </w:t>
      </w:r>
      <w:r w:rsidR="0053216D" w:rsidRPr="0006157A">
        <w:rPr>
          <w:rFonts w:ascii="Times New Roman" w:hAnsi="Times New Roman" w:cs="Times New Roman"/>
        </w:rPr>
        <w:t>queste ipotesi</w:t>
      </w:r>
      <w:r w:rsidRPr="0006157A">
        <w:rPr>
          <w:rFonts w:ascii="Times New Roman" w:hAnsi="Times New Roman" w:cs="Times New Roman"/>
        </w:rPr>
        <w:t xml:space="preserve"> la buona fede </w:t>
      </w:r>
      <w:r w:rsidR="0053216D" w:rsidRPr="0006157A">
        <w:rPr>
          <w:rFonts w:ascii="Times New Roman" w:hAnsi="Times New Roman" w:cs="Times New Roman"/>
        </w:rPr>
        <w:t>ha la funzione</w:t>
      </w:r>
      <w:r w:rsidRPr="0006157A">
        <w:rPr>
          <w:rFonts w:ascii="Times New Roman" w:hAnsi="Times New Roman" w:cs="Times New Roman"/>
        </w:rPr>
        <w:t xml:space="preserve"> </w:t>
      </w:r>
      <w:r w:rsidR="0053216D" w:rsidRPr="0006157A">
        <w:rPr>
          <w:rFonts w:ascii="Times New Roman" w:hAnsi="Times New Roman" w:cs="Times New Roman"/>
        </w:rPr>
        <w:t>di</w:t>
      </w:r>
      <w:r w:rsidRPr="0006157A">
        <w:rPr>
          <w:rFonts w:ascii="Times New Roman" w:hAnsi="Times New Roman" w:cs="Times New Roman"/>
        </w:rPr>
        <w:t xml:space="preserve"> mitigare il fascio di poteri irresistibili</w:t>
      </w:r>
      <w:r w:rsidR="0053216D" w:rsidRPr="0006157A">
        <w:rPr>
          <w:rFonts w:ascii="Times New Roman" w:hAnsi="Times New Roman" w:cs="Times New Roman"/>
        </w:rPr>
        <w:t xml:space="preserve"> del diritto potestativo. È vero cioè che se il proprietario deciderà di realizzare le riparazioni, l’usufruttuario non vi si potrà opporre; ma</w:t>
      </w:r>
      <w:r w:rsidRPr="0006157A">
        <w:rPr>
          <w:rFonts w:ascii="Times New Roman" w:hAnsi="Times New Roman" w:cs="Times New Roman"/>
        </w:rPr>
        <w:t xml:space="preserve"> la buona fede p</w:t>
      </w:r>
      <w:r w:rsidR="0053216D" w:rsidRPr="0006157A">
        <w:rPr>
          <w:rFonts w:ascii="Times New Roman" w:hAnsi="Times New Roman" w:cs="Times New Roman"/>
        </w:rPr>
        <w:t>otrà</w:t>
      </w:r>
      <w:r w:rsidRPr="0006157A">
        <w:rPr>
          <w:rFonts w:ascii="Times New Roman" w:hAnsi="Times New Roman" w:cs="Times New Roman"/>
        </w:rPr>
        <w:t xml:space="preserve"> impor</w:t>
      </w:r>
      <w:r w:rsidR="0053216D" w:rsidRPr="0006157A">
        <w:rPr>
          <w:rFonts w:ascii="Times New Roman" w:hAnsi="Times New Roman" w:cs="Times New Roman"/>
        </w:rPr>
        <w:t>re al primo</w:t>
      </w:r>
      <w:r w:rsidRPr="0006157A">
        <w:rPr>
          <w:rFonts w:ascii="Times New Roman" w:hAnsi="Times New Roman" w:cs="Times New Roman"/>
        </w:rPr>
        <w:t xml:space="preserve"> degli obblighi</w:t>
      </w:r>
      <w:r w:rsidR="00F46B0D">
        <w:rPr>
          <w:rFonts w:ascii="Times New Roman" w:hAnsi="Times New Roman" w:cs="Times New Roman"/>
        </w:rPr>
        <w:t>, ad esempio,</w:t>
      </w:r>
      <w:r w:rsidRPr="0006157A">
        <w:rPr>
          <w:rFonts w:ascii="Times New Roman" w:hAnsi="Times New Roman" w:cs="Times New Roman"/>
        </w:rPr>
        <w:t xml:space="preserve"> di concertare con l’usufruttuario i tempi, i luoghi, le modalità </w:t>
      </w:r>
      <w:r w:rsidR="0053216D" w:rsidRPr="0006157A">
        <w:rPr>
          <w:rFonts w:ascii="Times New Roman" w:hAnsi="Times New Roman" w:cs="Times New Roman"/>
        </w:rPr>
        <w:t>affinché</w:t>
      </w:r>
      <w:r w:rsidRPr="0006157A">
        <w:rPr>
          <w:rFonts w:ascii="Times New Roman" w:hAnsi="Times New Roman" w:cs="Times New Roman"/>
        </w:rPr>
        <w:t xml:space="preserve"> tali riparazioni vengano realizzate</w:t>
      </w:r>
      <w:r w:rsidR="0053216D" w:rsidRPr="0006157A">
        <w:rPr>
          <w:rFonts w:ascii="Times New Roman" w:hAnsi="Times New Roman" w:cs="Times New Roman"/>
        </w:rPr>
        <w:t>, proprio per non ledere la sfera giuridica di quest’ultimo, che vedrebbe la cosa sottratta al proprio uso</w:t>
      </w:r>
      <w:r w:rsidRPr="0006157A">
        <w:rPr>
          <w:rFonts w:ascii="Times New Roman" w:hAnsi="Times New Roman" w:cs="Times New Roman"/>
        </w:rPr>
        <w:t>.</w:t>
      </w:r>
    </w:p>
    <w:p w:rsidR="0053216D" w:rsidRPr="0006157A" w:rsidRDefault="00DE577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Un </w:t>
      </w:r>
      <w:r w:rsidR="0053216D" w:rsidRPr="0006157A">
        <w:rPr>
          <w:rFonts w:ascii="Times New Roman" w:hAnsi="Times New Roman" w:cs="Times New Roman"/>
        </w:rPr>
        <w:t xml:space="preserve">ulteriore </w:t>
      </w:r>
      <w:r w:rsidRPr="0006157A">
        <w:rPr>
          <w:rFonts w:ascii="Times New Roman" w:hAnsi="Times New Roman" w:cs="Times New Roman"/>
        </w:rPr>
        <w:t xml:space="preserve">esempio attiene agli </w:t>
      </w:r>
      <w:r w:rsidRPr="00F46B0D">
        <w:rPr>
          <w:rFonts w:ascii="Times New Roman" w:hAnsi="Times New Roman" w:cs="Times New Roman"/>
          <w:i/>
        </w:rPr>
        <w:t>obblighi di informazione</w:t>
      </w:r>
      <w:r w:rsidRPr="0006157A">
        <w:rPr>
          <w:rFonts w:ascii="Times New Roman" w:hAnsi="Times New Roman" w:cs="Times New Roman"/>
        </w:rPr>
        <w:t>, in</w:t>
      </w:r>
      <w:r w:rsidR="0053216D" w:rsidRPr="0006157A">
        <w:rPr>
          <w:rFonts w:ascii="Times New Roman" w:hAnsi="Times New Roman" w:cs="Times New Roman"/>
        </w:rPr>
        <w:t xml:space="preserve"> un</w:t>
      </w:r>
      <w:r w:rsidRPr="0006157A">
        <w:rPr>
          <w:rFonts w:ascii="Times New Roman" w:hAnsi="Times New Roman" w:cs="Times New Roman"/>
        </w:rPr>
        <w:t xml:space="preserve"> particolare</w:t>
      </w:r>
      <w:r w:rsidR="0053216D" w:rsidRPr="0006157A">
        <w:rPr>
          <w:rFonts w:ascii="Times New Roman" w:hAnsi="Times New Roman" w:cs="Times New Roman"/>
        </w:rPr>
        <w:t xml:space="preserve"> ambito che è quello</w:t>
      </w:r>
      <w:r w:rsidRPr="0006157A">
        <w:rPr>
          <w:rFonts w:ascii="Times New Roman" w:hAnsi="Times New Roman" w:cs="Times New Roman"/>
        </w:rPr>
        <w:t xml:space="preserve"> </w:t>
      </w:r>
      <w:r w:rsidR="0053216D" w:rsidRPr="0006157A">
        <w:rPr>
          <w:rFonts w:ascii="Times New Roman" w:hAnsi="Times New Roman" w:cs="Times New Roman"/>
        </w:rPr>
        <w:t>d</w:t>
      </w:r>
      <w:r w:rsidRPr="0006157A">
        <w:rPr>
          <w:rFonts w:ascii="Times New Roman" w:hAnsi="Times New Roman" w:cs="Times New Roman"/>
        </w:rPr>
        <w:t xml:space="preserve">ei contratti di assicurazione professionale. </w:t>
      </w:r>
      <w:r w:rsidR="0053216D" w:rsidRPr="0006157A">
        <w:rPr>
          <w:rFonts w:ascii="Times New Roman" w:hAnsi="Times New Roman" w:cs="Times New Roman"/>
        </w:rPr>
        <w:t>L’assicurazione è</w:t>
      </w:r>
      <w:r w:rsidRPr="0006157A">
        <w:rPr>
          <w:rFonts w:ascii="Times New Roman" w:hAnsi="Times New Roman" w:cs="Times New Roman"/>
        </w:rPr>
        <w:t xml:space="preserve"> un contratto aleatorio</w:t>
      </w:r>
      <w:r w:rsidR="00F46B0D">
        <w:rPr>
          <w:rFonts w:ascii="Times New Roman" w:hAnsi="Times New Roman" w:cs="Times New Roman"/>
        </w:rPr>
        <w:t>,</w:t>
      </w:r>
      <w:r w:rsidRPr="0006157A">
        <w:rPr>
          <w:rFonts w:ascii="Times New Roman" w:hAnsi="Times New Roman" w:cs="Times New Roman"/>
        </w:rPr>
        <w:t xml:space="preserve"> stipulato perché un soggetto </w:t>
      </w:r>
      <w:r w:rsidR="00F46B0D">
        <w:rPr>
          <w:rFonts w:ascii="Times New Roman" w:hAnsi="Times New Roman" w:cs="Times New Roman"/>
        </w:rPr>
        <w:t>ha interesse a</w:t>
      </w:r>
      <w:r w:rsidRPr="0006157A">
        <w:rPr>
          <w:rFonts w:ascii="Times New Roman" w:hAnsi="Times New Roman" w:cs="Times New Roman"/>
        </w:rPr>
        <w:t xml:space="preserve"> proteggersi da un rischio</w:t>
      </w:r>
      <w:r w:rsidR="0053216D" w:rsidRPr="0006157A">
        <w:rPr>
          <w:rFonts w:ascii="Times New Roman" w:hAnsi="Times New Roman" w:cs="Times New Roman"/>
        </w:rPr>
        <w:t xml:space="preserve"> derivante dall’esercizio di un’attività</w:t>
      </w:r>
      <w:r w:rsidRPr="0006157A">
        <w:rPr>
          <w:rFonts w:ascii="Times New Roman" w:hAnsi="Times New Roman" w:cs="Times New Roman"/>
        </w:rPr>
        <w:t xml:space="preserve">. </w:t>
      </w:r>
    </w:p>
    <w:p w:rsidR="00794D4B" w:rsidRPr="0006157A" w:rsidRDefault="00DE577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L’assicuratore</w:t>
      </w:r>
      <w:r w:rsidR="0053216D" w:rsidRPr="0006157A">
        <w:rPr>
          <w:rFonts w:ascii="Times New Roman" w:hAnsi="Times New Roman" w:cs="Times New Roman"/>
        </w:rPr>
        <w:t xml:space="preserve"> si accolla di pagare l’eventuale danno cagionato dall’assicurato in cambio di una prestazione in denaro. A tal fine, l’assicuratore</w:t>
      </w:r>
      <w:r w:rsidRPr="0006157A">
        <w:rPr>
          <w:rFonts w:ascii="Times New Roman" w:hAnsi="Times New Roman" w:cs="Times New Roman"/>
        </w:rPr>
        <w:t xml:space="preserve"> calcola un premio per coprire il soggetto dai rischi che </w:t>
      </w:r>
      <w:r w:rsidR="0053216D" w:rsidRPr="0006157A">
        <w:rPr>
          <w:rFonts w:ascii="Times New Roman" w:hAnsi="Times New Roman" w:cs="Times New Roman"/>
        </w:rPr>
        <w:t xml:space="preserve">dovrà da </w:t>
      </w:r>
      <w:r w:rsidRPr="0006157A">
        <w:rPr>
          <w:rFonts w:ascii="Times New Roman" w:hAnsi="Times New Roman" w:cs="Times New Roman"/>
        </w:rPr>
        <w:t xml:space="preserve">quest’ultimo </w:t>
      </w:r>
      <w:r w:rsidR="0053216D" w:rsidRPr="0006157A">
        <w:rPr>
          <w:rFonts w:ascii="Times New Roman" w:hAnsi="Times New Roman" w:cs="Times New Roman"/>
        </w:rPr>
        <w:t>essere corrisposto</w:t>
      </w:r>
      <w:r w:rsidRPr="0006157A">
        <w:rPr>
          <w:rFonts w:ascii="Times New Roman" w:hAnsi="Times New Roman" w:cs="Times New Roman"/>
        </w:rPr>
        <w:t>. Nei contratti assicurativi c’è un premio base, fisso, e un maggior premio</w:t>
      </w:r>
      <w:r w:rsidR="0053216D" w:rsidRPr="0006157A">
        <w:rPr>
          <w:rFonts w:ascii="Times New Roman" w:hAnsi="Times New Roman" w:cs="Times New Roman"/>
        </w:rPr>
        <w:t xml:space="preserve">, </w:t>
      </w:r>
      <w:r w:rsidRPr="0006157A">
        <w:rPr>
          <w:rFonts w:ascii="Times New Roman" w:hAnsi="Times New Roman" w:cs="Times New Roman"/>
        </w:rPr>
        <w:t>che viene</w:t>
      </w:r>
      <w:r w:rsidR="0053216D" w:rsidRPr="0006157A">
        <w:rPr>
          <w:rFonts w:ascii="Times New Roman" w:hAnsi="Times New Roman" w:cs="Times New Roman"/>
        </w:rPr>
        <w:t xml:space="preserve"> invece</w:t>
      </w:r>
      <w:r w:rsidRPr="0006157A">
        <w:rPr>
          <w:rFonts w:ascii="Times New Roman" w:hAnsi="Times New Roman" w:cs="Times New Roman"/>
        </w:rPr>
        <w:t xml:space="preserve"> versato alla scadenza di ciascun periodo assicurativo. </w:t>
      </w:r>
    </w:p>
    <w:p w:rsidR="00794D4B" w:rsidRPr="0006157A" w:rsidRDefault="00794D4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L’art</w:t>
      </w:r>
      <w:r w:rsidR="00DE5770" w:rsidRPr="0006157A">
        <w:rPr>
          <w:rFonts w:ascii="Times New Roman" w:hAnsi="Times New Roman" w:cs="Times New Roman"/>
        </w:rPr>
        <w:t>. 1901 c.c. d</w:t>
      </w:r>
      <w:r w:rsidRPr="0006157A">
        <w:rPr>
          <w:rFonts w:ascii="Times New Roman" w:hAnsi="Times New Roman" w:cs="Times New Roman"/>
        </w:rPr>
        <w:t>à</w:t>
      </w:r>
      <w:r w:rsidR="00DE5770" w:rsidRPr="0006157A">
        <w:rPr>
          <w:rFonts w:ascii="Times New Roman" w:hAnsi="Times New Roman" w:cs="Times New Roman"/>
        </w:rPr>
        <w:t xml:space="preserve"> il potere all’assicuratore di sospendere la copertura assicurativa</w:t>
      </w:r>
      <w:r w:rsidRPr="0006157A">
        <w:rPr>
          <w:rFonts w:ascii="Times New Roman" w:hAnsi="Times New Roman" w:cs="Times New Roman"/>
        </w:rPr>
        <w:t xml:space="preserve"> quando tale maggior premio non è stato pagato</w:t>
      </w:r>
      <w:r w:rsidR="00DE5770" w:rsidRPr="0006157A">
        <w:rPr>
          <w:rFonts w:ascii="Times New Roman" w:hAnsi="Times New Roman" w:cs="Times New Roman"/>
        </w:rPr>
        <w:t xml:space="preserve">. </w:t>
      </w:r>
      <w:r w:rsidRPr="0006157A">
        <w:rPr>
          <w:rFonts w:ascii="Times New Roman" w:hAnsi="Times New Roman" w:cs="Times New Roman"/>
        </w:rPr>
        <w:t>P</w:t>
      </w:r>
      <w:r w:rsidR="00DE5770" w:rsidRPr="0006157A">
        <w:rPr>
          <w:rFonts w:ascii="Times New Roman" w:hAnsi="Times New Roman" w:cs="Times New Roman"/>
        </w:rPr>
        <w:t xml:space="preserve">osto </w:t>
      </w:r>
      <w:r w:rsidRPr="0006157A">
        <w:rPr>
          <w:rFonts w:ascii="Times New Roman" w:hAnsi="Times New Roman" w:cs="Times New Roman"/>
        </w:rPr>
        <w:t>che</w:t>
      </w:r>
      <w:r w:rsidR="00D663FC" w:rsidRPr="0006157A">
        <w:rPr>
          <w:rFonts w:ascii="Times New Roman" w:hAnsi="Times New Roman" w:cs="Times New Roman"/>
        </w:rPr>
        <w:t xml:space="preserve">, ai fini della stipula di un siffatto contratto, </w:t>
      </w:r>
      <w:r w:rsidR="00DE5770" w:rsidRPr="0006157A">
        <w:rPr>
          <w:rFonts w:ascii="Times New Roman" w:hAnsi="Times New Roman" w:cs="Times New Roman"/>
        </w:rPr>
        <w:t>l’assicuratore</w:t>
      </w:r>
      <w:r w:rsidRPr="0006157A">
        <w:rPr>
          <w:rFonts w:ascii="Times New Roman" w:hAnsi="Times New Roman" w:cs="Times New Roman"/>
        </w:rPr>
        <w:t xml:space="preserve"> deve essere messo a conoscenza di tutte le informazioni necessarie per quantificare il rischio oggetto de</w:t>
      </w:r>
      <w:r w:rsidR="00D663FC" w:rsidRPr="0006157A">
        <w:rPr>
          <w:rFonts w:ascii="Times New Roman" w:hAnsi="Times New Roman" w:cs="Times New Roman"/>
        </w:rPr>
        <w:t>lla pattuizione</w:t>
      </w:r>
      <w:r w:rsidRPr="0006157A">
        <w:rPr>
          <w:rFonts w:ascii="Times New Roman" w:hAnsi="Times New Roman" w:cs="Times New Roman"/>
        </w:rPr>
        <w:t xml:space="preserve">, si comprende che l’informazione riveste un ruolo molto importante: omettere di </w:t>
      </w:r>
      <w:r w:rsidR="00DE5770" w:rsidRPr="0006157A">
        <w:rPr>
          <w:rFonts w:ascii="Times New Roman" w:hAnsi="Times New Roman" w:cs="Times New Roman"/>
        </w:rPr>
        <w:t xml:space="preserve">dire qualcosa per pagare </w:t>
      </w:r>
      <w:r w:rsidRPr="0006157A">
        <w:rPr>
          <w:rFonts w:ascii="Times New Roman" w:hAnsi="Times New Roman" w:cs="Times New Roman"/>
        </w:rPr>
        <w:t xml:space="preserve">di </w:t>
      </w:r>
      <w:r w:rsidR="00DE5770" w:rsidRPr="0006157A">
        <w:rPr>
          <w:rFonts w:ascii="Times New Roman" w:hAnsi="Times New Roman" w:cs="Times New Roman"/>
        </w:rPr>
        <w:t>meno è una condotta sleale</w:t>
      </w:r>
      <w:r w:rsidRPr="0006157A">
        <w:rPr>
          <w:rFonts w:ascii="Times New Roman" w:hAnsi="Times New Roman" w:cs="Times New Roman"/>
        </w:rPr>
        <w:t xml:space="preserve"> da parte dell’assicurato.</w:t>
      </w:r>
      <w:r w:rsidR="00DE5770" w:rsidRPr="0006157A">
        <w:rPr>
          <w:rFonts w:ascii="Times New Roman" w:hAnsi="Times New Roman" w:cs="Times New Roman"/>
        </w:rPr>
        <w:t xml:space="preserve"> </w:t>
      </w:r>
    </w:p>
    <w:p w:rsidR="00D663FC" w:rsidRPr="0006157A" w:rsidRDefault="00794D4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C</w:t>
      </w:r>
      <w:r w:rsidR="00DE5770" w:rsidRPr="0006157A">
        <w:rPr>
          <w:rFonts w:ascii="Times New Roman" w:hAnsi="Times New Roman" w:cs="Times New Roman"/>
        </w:rPr>
        <w:t xml:space="preserve">i si è </w:t>
      </w:r>
      <w:r w:rsidRPr="0006157A">
        <w:rPr>
          <w:rFonts w:ascii="Times New Roman" w:hAnsi="Times New Roman" w:cs="Times New Roman"/>
        </w:rPr>
        <w:t xml:space="preserve">allora </w:t>
      </w:r>
      <w:r w:rsidR="00DE5770" w:rsidRPr="0006157A">
        <w:rPr>
          <w:rFonts w:ascii="Times New Roman" w:hAnsi="Times New Roman" w:cs="Times New Roman"/>
        </w:rPr>
        <w:t>chiesti se l’art. 1901 c.c.</w:t>
      </w:r>
      <w:r w:rsidRPr="0006157A">
        <w:rPr>
          <w:rFonts w:ascii="Times New Roman" w:hAnsi="Times New Roman" w:cs="Times New Roman"/>
        </w:rPr>
        <w:t>, e dunque la sospensione della copertura assicurativa,</w:t>
      </w:r>
      <w:r w:rsidR="00DE5770" w:rsidRPr="0006157A">
        <w:rPr>
          <w:rFonts w:ascii="Times New Roman" w:hAnsi="Times New Roman" w:cs="Times New Roman"/>
        </w:rPr>
        <w:t xml:space="preserve"> si possa applicare anche nel caso in cui l’assicurato non abbia reso le informazioni </w:t>
      </w:r>
      <w:r w:rsidRPr="0006157A">
        <w:rPr>
          <w:rFonts w:ascii="Times New Roman" w:hAnsi="Times New Roman" w:cs="Times New Roman"/>
        </w:rPr>
        <w:t xml:space="preserve">imposte nel contratto, impedendo così all’assicuratore di stabilire con esattezza quanto chiedere </w:t>
      </w:r>
      <w:r w:rsidR="00D663FC" w:rsidRPr="0006157A">
        <w:rPr>
          <w:rFonts w:ascii="Times New Roman" w:hAnsi="Times New Roman" w:cs="Times New Roman"/>
        </w:rPr>
        <w:t>al primo</w:t>
      </w:r>
      <w:r w:rsidRPr="0006157A">
        <w:rPr>
          <w:rFonts w:ascii="Times New Roman" w:hAnsi="Times New Roman" w:cs="Times New Roman"/>
        </w:rPr>
        <w:t>, in termini economici, per poterlo coprire dal rischio che si verifichi l’evento infausto</w:t>
      </w:r>
      <w:r w:rsidR="00D663FC" w:rsidRPr="0006157A">
        <w:rPr>
          <w:rFonts w:ascii="Times New Roman" w:hAnsi="Times New Roman" w:cs="Times New Roman"/>
        </w:rPr>
        <w:t>.</w:t>
      </w:r>
    </w:p>
    <w:p w:rsidR="00DE5770" w:rsidRPr="0006157A" w:rsidRDefault="00DE577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cassa</w:t>
      </w:r>
      <w:r w:rsidR="00794D4B" w:rsidRPr="0006157A">
        <w:rPr>
          <w:rFonts w:ascii="Times New Roman" w:hAnsi="Times New Roman" w:cs="Times New Roman"/>
        </w:rPr>
        <w:t>z</w:t>
      </w:r>
      <w:r w:rsidRPr="0006157A">
        <w:rPr>
          <w:rFonts w:ascii="Times New Roman" w:hAnsi="Times New Roman" w:cs="Times New Roman"/>
        </w:rPr>
        <w:t>ione in</w:t>
      </w:r>
      <w:r w:rsidR="00794D4B" w:rsidRPr="0006157A">
        <w:rPr>
          <w:rFonts w:ascii="Times New Roman" w:hAnsi="Times New Roman" w:cs="Times New Roman"/>
        </w:rPr>
        <w:t>iz</w:t>
      </w:r>
      <w:r w:rsidRPr="0006157A">
        <w:rPr>
          <w:rFonts w:ascii="Times New Roman" w:hAnsi="Times New Roman" w:cs="Times New Roman"/>
        </w:rPr>
        <w:t>ialm</w:t>
      </w:r>
      <w:r w:rsidR="00794D4B" w:rsidRPr="0006157A">
        <w:rPr>
          <w:rFonts w:ascii="Times New Roman" w:hAnsi="Times New Roman" w:cs="Times New Roman"/>
        </w:rPr>
        <w:t>e</w:t>
      </w:r>
      <w:r w:rsidRPr="0006157A">
        <w:rPr>
          <w:rFonts w:ascii="Times New Roman" w:hAnsi="Times New Roman" w:cs="Times New Roman"/>
        </w:rPr>
        <w:t xml:space="preserve">nte aveva </w:t>
      </w:r>
      <w:r w:rsidR="00D663FC" w:rsidRPr="0006157A">
        <w:rPr>
          <w:rFonts w:ascii="Times New Roman" w:hAnsi="Times New Roman" w:cs="Times New Roman"/>
        </w:rPr>
        <w:t>risposto positivamente al quesito</w:t>
      </w:r>
      <w:r w:rsidRPr="0006157A">
        <w:rPr>
          <w:rFonts w:ascii="Times New Roman" w:hAnsi="Times New Roman" w:cs="Times New Roman"/>
        </w:rPr>
        <w:t>, attraverso un’applicazione analogica.</w:t>
      </w:r>
    </w:p>
    <w:p w:rsidR="00DE5770" w:rsidRPr="0006157A" w:rsidRDefault="00DE5770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Successivamente le Sezioni Unite, chiamate a pronunc</w:t>
      </w:r>
      <w:r w:rsidR="00794D4B" w:rsidRPr="0006157A">
        <w:rPr>
          <w:rFonts w:ascii="Times New Roman" w:hAnsi="Times New Roman" w:cs="Times New Roman"/>
        </w:rPr>
        <w:t>iarsi</w:t>
      </w:r>
      <w:r w:rsidRPr="0006157A">
        <w:rPr>
          <w:rFonts w:ascii="Times New Roman" w:hAnsi="Times New Roman" w:cs="Times New Roman"/>
        </w:rPr>
        <w:t xml:space="preserve"> </w:t>
      </w:r>
      <w:r w:rsidR="00794D4B" w:rsidRPr="0006157A">
        <w:rPr>
          <w:rFonts w:ascii="Times New Roman" w:hAnsi="Times New Roman" w:cs="Times New Roman"/>
        </w:rPr>
        <w:t>(</w:t>
      </w:r>
      <w:r w:rsidR="00794D4B" w:rsidRPr="00F46B0D">
        <w:rPr>
          <w:rFonts w:ascii="Times New Roman" w:hAnsi="Times New Roman" w:cs="Times New Roman"/>
          <w:i/>
          <w:u w:val="single"/>
        </w:rPr>
        <w:t xml:space="preserve">Cass. </w:t>
      </w:r>
      <w:proofErr w:type="spellStart"/>
      <w:r w:rsidR="00794D4B" w:rsidRPr="00F46B0D">
        <w:rPr>
          <w:rFonts w:ascii="Times New Roman" w:hAnsi="Times New Roman" w:cs="Times New Roman"/>
          <w:i/>
          <w:u w:val="single"/>
        </w:rPr>
        <w:t>Civ</w:t>
      </w:r>
      <w:proofErr w:type="spellEnd"/>
      <w:r w:rsidR="00794D4B" w:rsidRPr="00F46B0D">
        <w:rPr>
          <w:rFonts w:ascii="Times New Roman" w:hAnsi="Times New Roman" w:cs="Times New Roman"/>
          <w:i/>
          <w:u w:val="single"/>
        </w:rPr>
        <w:t xml:space="preserve">., Sez. Un., </w:t>
      </w:r>
      <w:r w:rsidRPr="00F46B0D">
        <w:rPr>
          <w:rFonts w:ascii="Times New Roman" w:hAnsi="Times New Roman" w:cs="Times New Roman"/>
          <w:i/>
          <w:u w:val="single"/>
        </w:rPr>
        <w:t>4631/2007</w:t>
      </w:r>
      <w:r w:rsidR="00794D4B" w:rsidRPr="0006157A">
        <w:rPr>
          <w:rFonts w:ascii="Times New Roman" w:hAnsi="Times New Roman" w:cs="Times New Roman"/>
        </w:rPr>
        <w:t>)</w:t>
      </w:r>
      <w:r w:rsidRPr="0006157A">
        <w:rPr>
          <w:rFonts w:ascii="Times New Roman" w:hAnsi="Times New Roman" w:cs="Times New Roman"/>
        </w:rPr>
        <w:t xml:space="preserve"> </w:t>
      </w:r>
      <w:r w:rsidR="00D663FC" w:rsidRPr="0006157A">
        <w:rPr>
          <w:rFonts w:ascii="Times New Roman" w:hAnsi="Times New Roman" w:cs="Times New Roman"/>
        </w:rPr>
        <w:t xml:space="preserve">hanno </w:t>
      </w:r>
      <w:r w:rsidRPr="0006157A">
        <w:rPr>
          <w:rFonts w:ascii="Times New Roman" w:hAnsi="Times New Roman" w:cs="Times New Roman"/>
        </w:rPr>
        <w:t>nega</w:t>
      </w:r>
      <w:r w:rsidR="00D663FC" w:rsidRPr="0006157A">
        <w:rPr>
          <w:rFonts w:ascii="Times New Roman" w:hAnsi="Times New Roman" w:cs="Times New Roman"/>
        </w:rPr>
        <w:t>t</w:t>
      </w:r>
      <w:r w:rsidRPr="0006157A">
        <w:rPr>
          <w:rFonts w:ascii="Times New Roman" w:hAnsi="Times New Roman" w:cs="Times New Roman"/>
        </w:rPr>
        <w:t>o questa possibilità</w:t>
      </w:r>
      <w:r w:rsidR="00794D4B" w:rsidRPr="0006157A">
        <w:rPr>
          <w:rFonts w:ascii="Times New Roman" w:hAnsi="Times New Roman" w:cs="Times New Roman"/>
        </w:rPr>
        <w:t>;</w:t>
      </w:r>
      <w:r w:rsidRPr="0006157A">
        <w:rPr>
          <w:rFonts w:ascii="Times New Roman" w:hAnsi="Times New Roman" w:cs="Times New Roman"/>
        </w:rPr>
        <w:t xml:space="preserve"> </w:t>
      </w:r>
      <w:r w:rsidR="00794D4B" w:rsidRPr="0006157A">
        <w:rPr>
          <w:rFonts w:ascii="Times New Roman" w:hAnsi="Times New Roman" w:cs="Times New Roman"/>
        </w:rPr>
        <w:t xml:space="preserve">tuttavia </w:t>
      </w:r>
      <w:r w:rsidR="00F46B0D">
        <w:rPr>
          <w:rFonts w:ascii="Times New Roman" w:hAnsi="Times New Roman" w:cs="Times New Roman"/>
        </w:rPr>
        <w:t xml:space="preserve">hanno </w:t>
      </w:r>
      <w:r w:rsidRPr="0006157A">
        <w:rPr>
          <w:rFonts w:ascii="Times New Roman" w:hAnsi="Times New Roman" w:cs="Times New Roman"/>
        </w:rPr>
        <w:t>riconosc</w:t>
      </w:r>
      <w:r w:rsidR="00F46B0D">
        <w:rPr>
          <w:rFonts w:ascii="Times New Roman" w:hAnsi="Times New Roman" w:cs="Times New Roman"/>
        </w:rPr>
        <w:t>iut</w:t>
      </w:r>
      <w:r w:rsidRPr="0006157A">
        <w:rPr>
          <w:rFonts w:ascii="Times New Roman" w:hAnsi="Times New Roman" w:cs="Times New Roman"/>
        </w:rPr>
        <w:t>o che,</w:t>
      </w:r>
      <w:r w:rsidR="00794D4B" w:rsidRPr="0006157A">
        <w:rPr>
          <w:rFonts w:ascii="Times New Roman" w:hAnsi="Times New Roman" w:cs="Times New Roman"/>
        </w:rPr>
        <w:t xml:space="preserve"> pur non potendosi applicare quella norma,</w:t>
      </w:r>
      <w:r w:rsidRPr="0006157A">
        <w:rPr>
          <w:rFonts w:ascii="Times New Roman" w:hAnsi="Times New Roman" w:cs="Times New Roman"/>
        </w:rPr>
        <w:t xml:space="preserve"> se la violazione dell’obbligo di informazione è grave, compete </w:t>
      </w:r>
      <w:r w:rsidR="00D663FC" w:rsidRPr="0006157A">
        <w:rPr>
          <w:rFonts w:ascii="Times New Roman" w:hAnsi="Times New Roman" w:cs="Times New Roman"/>
        </w:rPr>
        <w:t>comunque</w:t>
      </w:r>
      <w:r w:rsidR="00794D4B" w:rsidRPr="0006157A">
        <w:rPr>
          <w:rFonts w:ascii="Times New Roman" w:hAnsi="Times New Roman" w:cs="Times New Roman"/>
        </w:rPr>
        <w:t xml:space="preserve"> lo stesso </w:t>
      </w:r>
      <w:r w:rsidRPr="0006157A">
        <w:rPr>
          <w:rFonts w:ascii="Times New Roman" w:hAnsi="Times New Roman" w:cs="Times New Roman"/>
        </w:rPr>
        <w:t>all’assicuratore</w:t>
      </w:r>
      <w:r w:rsidR="00794D4B" w:rsidRPr="0006157A">
        <w:rPr>
          <w:rFonts w:ascii="Times New Roman" w:hAnsi="Times New Roman" w:cs="Times New Roman"/>
        </w:rPr>
        <w:t>, come rimedio atipico,</w:t>
      </w:r>
      <w:r w:rsidRPr="0006157A">
        <w:rPr>
          <w:rFonts w:ascii="Times New Roman" w:hAnsi="Times New Roman" w:cs="Times New Roman"/>
        </w:rPr>
        <w:t xml:space="preserve"> il potere di sospendere la copertura assicurativa.</w:t>
      </w:r>
    </w:p>
    <w:p w:rsidR="0009172E" w:rsidRPr="0006157A" w:rsidRDefault="0009172E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Dalla buona fede possono derivare, come detto, anche </w:t>
      </w:r>
      <w:r w:rsidRPr="00F46B0D">
        <w:rPr>
          <w:rFonts w:ascii="Times New Roman" w:hAnsi="Times New Roman" w:cs="Times New Roman"/>
          <w:b/>
        </w:rPr>
        <w:t>o</w:t>
      </w:r>
      <w:r w:rsidR="002D53BC" w:rsidRPr="00F46B0D">
        <w:rPr>
          <w:rFonts w:ascii="Times New Roman" w:hAnsi="Times New Roman" w:cs="Times New Roman"/>
          <w:b/>
        </w:rPr>
        <w:t>bblighi di protezione</w:t>
      </w:r>
      <w:r w:rsidRPr="0006157A">
        <w:rPr>
          <w:rFonts w:ascii="Times New Roman" w:hAnsi="Times New Roman" w:cs="Times New Roman"/>
        </w:rPr>
        <w:t>.</w:t>
      </w:r>
      <w:r w:rsidR="002D53BC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T</w:t>
      </w:r>
      <w:r w:rsidR="002D53BC" w:rsidRPr="0006157A">
        <w:rPr>
          <w:rFonts w:ascii="Times New Roman" w:hAnsi="Times New Roman" w:cs="Times New Roman"/>
        </w:rPr>
        <w:t xml:space="preserve">ali obblighi </w:t>
      </w:r>
      <w:r w:rsidR="00F93AAB">
        <w:rPr>
          <w:rFonts w:ascii="Times New Roman" w:hAnsi="Times New Roman" w:cs="Times New Roman"/>
        </w:rPr>
        <w:t>possono essere</w:t>
      </w:r>
      <w:r w:rsidR="002D53BC" w:rsidRPr="0006157A">
        <w:rPr>
          <w:rFonts w:ascii="Times New Roman" w:hAnsi="Times New Roman" w:cs="Times New Roman"/>
        </w:rPr>
        <w:t xml:space="preserve">, anche primari. In che senso? </w:t>
      </w:r>
      <w:r w:rsidR="00F93AAB">
        <w:rPr>
          <w:rFonts w:ascii="Times New Roman" w:hAnsi="Times New Roman" w:cs="Times New Roman"/>
        </w:rPr>
        <w:t xml:space="preserve"> </w:t>
      </w:r>
      <w:r w:rsidR="002D53BC" w:rsidRPr="0006157A">
        <w:rPr>
          <w:rFonts w:ascii="Times New Roman" w:hAnsi="Times New Roman" w:cs="Times New Roman"/>
        </w:rPr>
        <w:t>In un rapporto giuridico già perfezionato tra due soggetti</w:t>
      </w:r>
      <w:r w:rsidRPr="0006157A">
        <w:rPr>
          <w:rFonts w:ascii="Times New Roman" w:hAnsi="Times New Roman" w:cs="Times New Roman"/>
        </w:rPr>
        <w:t>,</w:t>
      </w:r>
      <w:r w:rsidR="002D53BC" w:rsidRPr="0006157A">
        <w:rPr>
          <w:rFonts w:ascii="Times New Roman" w:hAnsi="Times New Roman" w:cs="Times New Roman"/>
        </w:rPr>
        <w:t xml:space="preserve"> vi è anche</w:t>
      </w:r>
      <w:r w:rsidRPr="0006157A">
        <w:rPr>
          <w:rFonts w:ascii="Times New Roman" w:hAnsi="Times New Roman" w:cs="Times New Roman"/>
        </w:rPr>
        <w:t>, secondo buona fede,</w:t>
      </w:r>
      <w:r w:rsidR="002D53BC" w:rsidRPr="0006157A">
        <w:rPr>
          <w:rFonts w:ascii="Times New Roman" w:hAnsi="Times New Roman" w:cs="Times New Roman"/>
        </w:rPr>
        <w:t xml:space="preserve"> l’obbligo giuridico</w:t>
      </w:r>
      <w:r w:rsidRPr="0006157A">
        <w:rPr>
          <w:rFonts w:ascii="Times New Roman" w:hAnsi="Times New Roman" w:cs="Times New Roman"/>
        </w:rPr>
        <w:t xml:space="preserve"> accessorio</w:t>
      </w:r>
      <w:r w:rsidR="002D53BC" w:rsidRPr="0006157A">
        <w:rPr>
          <w:rFonts w:ascii="Times New Roman" w:hAnsi="Times New Roman" w:cs="Times New Roman"/>
        </w:rPr>
        <w:t xml:space="preserve"> di proteggere l</w:t>
      </w:r>
      <w:r w:rsidRPr="0006157A">
        <w:rPr>
          <w:rFonts w:ascii="Times New Roman" w:hAnsi="Times New Roman" w:cs="Times New Roman"/>
        </w:rPr>
        <w:t xml:space="preserve">a sfera giuridica </w:t>
      </w:r>
      <w:r w:rsidR="002D53BC" w:rsidRPr="0006157A">
        <w:rPr>
          <w:rFonts w:ascii="Times New Roman" w:hAnsi="Times New Roman" w:cs="Times New Roman"/>
        </w:rPr>
        <w:t>altrui</w:t>
      </w:r>
      <w:r w:rsidRPr="0006157A">
        <w:rPr>
          <w:rFonts w:ascii="Times New Roman" w:hAnsi="Times New Roman" w:cs="Times New Roman"/>
        </w:rPr>
        <w:t xml:space="preserve"> nei limiti di un proprio apprezzabile sacrificio.</w:t>
      </w:r>
      <w:r w:rsidR="002D53BC" w:rsidRPr="0006157A">
        <w:rPr>
          <w:rFonts w:ascii="Times New Roman" w:hAnsi="Times New Roman" w:cs="Times New Roman"/>
        </w:rPr>
        <w:t xml:space="preserve"> </w:t>
      </w:r>
    </w:p>
    <w:p w:rsidR="00F93AAB" w:rsidRDefault="0009172E" w:rsidP="00154B30">
      <w:pPr>
        <w:jc w:val="both"/>
        <w:rPr>
          <w:rFonts w:ascii="Times New Roman" w:hAnsi="Times New Roman" w:cs="Times New Roman"/>
        </w:rPr>
      </w:pPr>
      <w:r w:rsidRPr="00F93AAB">
        <w:rPr>
          <w:rFonts w:ascii="Times New Roman" w:hAnsi="Times New Roman" w:cs="Times New Roman"/>
        </w:rPr>
        <w:t>È</w:t>
      </w:r>
      <w:r w:rsidR="002D53BC" w:rsidRPr="00F93AAB">
        <w:rPr>
          <w:rFonts w:ascii="Times New Roman" w:hAnsi="Times New Roman" w:cs="Times New Roman"/>
        </w:rPr>
        <w:t xml:space="preserve"> però possibile che due soggetti, pur non essendo legati da alcun rapporto giuridico</w:t>
      </w:r>
      <w:r w:rsidRPr="00F93AAB">
        <w:rPr>
          <w:rFonts w:ascii="Times New Roman" w:hAnsi="Times New Roman" w:cs="Times New Roman"/>
        </w:rPr>
        <w:t xml:space="preserve"> obbligatorio</w:t>
      </w:r>
      <w:r w:rsidR="002D53BC" w:rsidRPr="00F93AAB">
        <w:rPr>
          <w:rFonts w:ascii="Times New Roman" w:hAnsi="Times New Roman" w:cs="Times New Roman"/>
        </w:rPr>
        <w:t xml:space="preserve"> in senso stretto</w:t>
      </w:r>
      <w:r w:rsidRPr="00F93AAB">
        <w:rPr>
          <w:rFonts w:ascii="Times New Roman" w:hAnsi="Times New Roman" w:cs="Times New Roman"/>
        </w:rPr>
        <w:t>, interagiscano</w:t>
      </w:r>
      <w:r w:rsidR="002D53BC" w:rsidRPr="00F93AAB">
        <w:rPr>
          <w:rFonts w:ascii="Times New Roman" w:hAnsi="Times New Roman" w:cs="Times New Roman"/>
        </w:rPr>
        <w:t>. Da questa interazione, in certi casi, possono nascere obblighi di protezione</w:t>
      </w:r>
      <w:r w:rsidR="00F93AAB" w:rsidRPr="00F93AAB">
        <w:rPr>
          <w:rFonts w:ascii="Times New Roman" w:hAnsi="Times New Roman" w:cs="Times New Roman"/>
        </w:rPr>
        <w:t xml:space="preserve"> primari e cioè non accessori</w:t>
      </w:r>
      <w:r w:rsidR="00F93AAB">
        <w:rPr>
          <w:rFonts w:ascii="Times New Roman" w:hAnsi="Times New Roman" w:cs="Times New Roman"/>
        </w:rPr>
        <w:t xml:space="preserve"> ad altri</w:t>
      </w:r>
      <w:r w:rsidR="00F93AAB" w:rsidRPr="00F93AAB">
        <w:rPr>
          <w:rFonts w:ascii="Times New Roman" w:hAnsi="Times New Roman" w:cs="Times New Roman"/>
        </w:rPr>
        <w:t>.</w:t>
      </w:r>
      <w:r w:rsidRPr="00F93AAB">
        <w:rPr>
          <w:rFonts w:ascii="Times New Roman" w:hAnsi="Times New Roman" w:cs="Times New Roman"/>
        </w:rPr>
        <w:t xml:space="preserve"> </w:t>
      </w:r>
    </w:p>
    <w:p w:rsidR="0009172E" w:rsidRPr="00F93AAB" w:rsidRDefault="002D53BC" w:rsidP="00154B30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F93AAB">
        <w:rPr>
          <w:rFonts w:ascii="Times New Roman" w:hAnsi="Times New Roman" w:cs="Times New Roman"/>
        </w:rPr>
        <w:t xml:space="preserve">In questo caso, questo obbligo primario </w:t>
      </w:r>
      <w:r w:rsidR="00F46B0D" w:rsidRPr="00F93AAB">
        <w:rPr>
          <w:rFonts w:ascii="Times New Roman" w:hAnsi="Times New Roman" w:cs="Times New Roman"/>
        </w:rPr>
        <w:t>s</w:t>
      </w:r>
      <w:r w:rsidRPr="00F93AAB">
        <w:rPr>
          <w:rFonts w:ascii="Times New Roman" w:hAnsi="Times New Roman" w:cs="Times New Roman"/>
        </w:rPr>
        <w:t xml:space="preserve">orge </w:t>
      </w:r>
      <w:r w:rsidR="00F46B0D" w:rsidRPr="00F93AAB">
        <w:rPr>
          <w:rFonts w:ascii="Times New Roman" w:hAnsi="Times New Roman" w:cs="Times New Roman"/>
        </w:rPr>
        <w:t>perché</w:t>
      </w:r>
      <w:r w:rsidRPr="00F93AAB">
        <w:rPr>
          <w:rFonts w:ascii="Times New Roman" w:hAnsi="Times New Roman" w:cs="Times New Roman"/>
        </w:rPr>
        <w:t xml:space="preserve"> un soggetto </w:t>
      </w:r>
      <w:r w:rsidRPr="00F93AAB">
        <w:rPr>
          <w:rFonts w:ascii="Times New Roman" w:hAnsi="Times New Roman" w:cs="Times New Roman"/>
          <w:i/>
        </w:rPr>
        <w:t>inizia ad eseguire una prestazione</w:t>
      </w:r>
      <w:r w:rsidRPr="00F93AAB">
        <w:rPr>
          <w:rFonts w:ascii="Times New Roman" w:hAnsi="Times New Roman" w:cs="Times New Roman"/>
        </w:rPr>
        <w:t xml:space="preserve"> di fare a favore di un altro soggetto, senza esservi obbligato</w:t>
      </w:r>
      <w:r w:rsidR="0009172E" w:rsidRPr="00F93AAB">
        <w:rPr>
          <w:rFonts w:ascii="Times New Roman" w:hAnsi="Times New Roman" w:cs="Times New Roman"/>
        </w:rPr>
        <w:t xml:space="preserve"> né dalla legge né da un contratto né da un atto formale</w:t>
      </w:r>
      <w:r w:rsidRPr="00D9687C">
        <w:rPr>
          <w:rFonts w:ascii="Times New Roman" w:hAnsi="Times New Roman" w:cs="Times New Roman"/>
          <w:color w:val="FF0000"/>
        </w:rPr>
        <w:t xml:space="preserve">. </w:t>
      </w:r>
      <w:r w:rsidR="0009172E" w:rsidRPr="0006157A">
        <w:rPr>
          <w:rFonts w:ascii="Times New Roman" w:hAnsi="Times New Roman" w:cs="Times New Roman"/>
        </w:rPr>
        <w:t>Il soggetto i</w:t>
      </w:r>
      <w:r w:rsidRPr="0006157A">
        <w:rPr>
          <w:rFonts w:ascii="Times New Roman" w:hAnsi="Times New Roman" w:cs="Times New Roman"/>
        </w:rPr>
        <w:t>nizia ad eseguire la prestazione, interagendo dunque con l</w:t>
      </w:r>
      <w:r w:rsidR="0009172E" w:rsidRPr="0006157A">
        <w:rPr>
          <w:rFonts w:ascii="Times New Roman" w:hAnsi="Times New Roman" w:cs="Times New Roman"/>
        </w:rPr>
        <w:t>’altrui</w:t>
      </w:r>
      <w:r w:rsidRPr="0006157A">
        <w:rPr>
          <w:rFonts w:ascii="Times New Roman" w:hAnsi="Times New Roman" w:cs="Times New Roman"/>
        </w:rPr>
        <w:t xml:space="preserve"> sfera giuridica. A questo punto la controparte ha un legittimo affidamento a che lui</w:t>
      </w:r>
      <w:r w:rsidR="0009172E" w:rsidRPr="0006157A">
        <w:rPr>
          <w:rFonts w:ascii="Times New Roman" w:hAnsi="Times New Roman" w:cs="Times New Roman"/>
        </w:rPr>
        <w:t xml:space="preserve">, pur non essendone inizialmente obbligato, </w:t>
      </w:r>
      <w:r w:rsidRPr="0006157A">
        <w:rPr>
          <w:rFonts w:ascii="Times New Roman" w:hAnsi="Times New Roman" w:cs="Times New Roman"/>
        </w:rPr>
        <w:t>porti a termine quella prestazione avviata,</w:t>
      </w:r>
      <w:r w:rsidR="0009172E" w:rsidRPr="0006157A">
        <w:rPr>
          <w:rFonts w:ascii="Times New Roman" w:hAnsi="Times New Roman" w:cs="Times New Roman"/>
        </w:rPr>
        <w:t xml:space="preserve"> e lo</w:t>
      </w:r>
      <w:r w:rsidR="0008231F" w:rsidRPr="0006157A">
        <w:rPr>
          <w:rFonts w:ascii="Times New Roman" w:hAnsi="Times New Roman" w:cs="Times New Roman"/>
        </w:rPr>
        <w:t xml:space="preserve"> </w:t>
      </w:r>
      <w:r w:rsidR="0009172E" w:rsidRPr="0006157A">
        <w:rPr>
          <w:rFonts w:ascii="Times New Roman" w:hAnsi="Times New Roman" w:cs="Times New Roman"/>
        </w:rPr>
        <w:t>faccia nel modo migliore possibile,</w:t>
      </w:r>
      <w:r w:rsidRPr="0006157A">
        <w:rPr>
          <w:rFonts w:ascii="Times New Roman" w:hAnsi="Times New Roman" w:cs="Times New Roman"/>
        </w:rPr>
        <w:t xml:space="preserve"> come </w:t>
      </w:r>
      <w:r w:rsidR="00F93AAB">
        <w:rPr>
          <w:rFonts w:ascii="Times New Roman" w:hAnsi="Times New Roman" w:cs="Times New Roman"/>
        </w:rPr>
        <w:t xml:space="preserve">un </w:t>
      </w:r>
      <w:r w:rsidRPr="0006157A">
        <w:rPr>
          <w:rFonts w:ascii="Times New Roman" w:hAnsi="Times New Roman" w:cs="Times New Roman"/>
        </w:rPr>
        <w:t xml:space="preserve">agente modello, </w:t>
      </w:r>
      <w:r w:rsidR="0009172E" w:rsidRPr="0006157A">
        <w:rPr>
          <w:rFonts w:ascii="Times New Roman" w:hAnsi="Times New Roman" w:cs="Times New Roman"/>
        </w:rPr>
        <w:t>rispettando dunque gli</w:t>
      </w:r>
      <w:r w:rsidRPr="0006157A">
        <w:rPr>
          <w:rFonts w:ascii="Times New Roman" w:hAnsi="Times New Roman" w:cs="Times New Roman"/>
        </w:rPr>
        <w:t xml:space="preserve"> obblighi di diligenza. </w:t>
      </w:r>
    </w:p>
    <w:p w:rsidR="0009172E" w:rsidRPr="0006157A" w:rsidRDefault="0009172E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Il</w:t>
      </w:r>
      <w:r w:rsidR="002D53BC" w:rsidRPr="0006157A">
        <w:rPr>
          <w:rFonts w:ascii="Times New Roman" w:hAnsi="Times New Roman" w:cs="Times New Roman"/>
        </w:rPr>
        <w:t xml:space="preserve"> soggetto non era obbligato ad una prestazione m</w:t>
      </w:r>
      <w:r w:rsidRPr="0006157A">
        <w:rPr>
          <w:rFonts w:ascii="Times New Roman" w:hAnsi="Times New Roman" w:cs="Times New Roman"/>
        </w:rPr>
        <w:t>a</w:t>
      </w:r>
      <w:r w:rsidR="0008231F" w:rsidRPr="0006157A">
        <w:rPr>
          <w:rFonts w:ascii="Times New Roman" w:hAnsi="Times New Roman" w:cs="Times New Roman"/>
        </w:rPr>
        <w:t xml:space="preserve">, </w:t>
      </w:r>
      <w:r w:rsidRPr="0006157A">
        <w:rPr>
          <w:rFonts w:ascii="Times New Roman" w:hAnsi="Times New Roman" w:cs="Times New Roman"/>
        </w:rPr>
        <w:t>avendola iniziata</w:t>
      </w:r>
      <w:r w:rsidR="0008231F" w:rsidRPr="0006157A">
        <w:rPr>
          <w:rFonts w:ascii="Times New Roman" w:hAnsi="Times New Roman" w:cs="Times New Roman"/>
        </w:rPr>
        <w:t>,</w:t>
      </w:r>
      <w:r w:rsidR="002D53BC" w:rsidRPr="0006157A">
        <w:rPr>
          <w:rFonts w:ascii="Times New Roman" w:hAnsi="Times New Roman" w:cs="Times New Roman"/>
        </w:rPr>
        <w:t xml:space="preserve"> deve concluderla come se vi fosse obbligato. </w:t>
      </w:r>
      <w:r w:rsidR="00F93AAB">
        <w:rPr>
          <w:rFonts w:ascii="Times New Roman" w:hAnsi="Times New Roman" w:cs="Times New Roman"/>
        </w:rPr>
        <w:t>Ecco che sorge in capo al soggetto agente</w:t>
      </w:r>
      <w:r w:rsidR="002D53BC" w:rsidRPr="0006157A">
        <w:rPr>
          <w:rFonts w:ascii="Times New Roman" w:hAnsi="Times New Roman" w:cs="Times New Roman"/>
        </w:rPr>
        <w:t xml:space="preserve"> un </w:t>
      </w:r>
      <w:r w:rsidR="002D53BC" w:rsidRPr="00F46B0D">
        <w:rPr>
          <w:rFonts w:ascii="Times New Roman" w:hAnsi="Times New Roman" w:cs="Times New Roman"/>
          <w:i/>
        </w:rPr>
        <w:t>obbligo primario di protezione</w:t>
      </w:r>
      <w:r w:rsidR="00F93AAB">
        <w:rPr>
          <w:rFonts w:ascii="Times New Roman" w:hAnsi="Times New Roman" w:cs="Times New Roman"/>
          <w:i/>
        </w:rPr>
        <w:t xml:space="preserve"> </w:t>
      </w:r>
      <w:r w:rsidR="00F93AAB" w:rsidRPr="00F93AAB">
        <w:rPr>
          <w:rFonts w:ascii="Times New Roman" w:hAnsi="Times New Roman" w:cs="Times New Roman"/>
        </w:rPr>
        <w:t xml:space="preserve">deriva </w:t>
      </w:r>
      <w:r w:rsidR="002D53BC" w:rsidRPr="00F93AAB">
        <w:rPr>
          <w:rFonts w:ascii="Times New Roman" w:hAnsi="Times New Roman" w:cs="Times New Roman"/>
        </w:rPr>
        <w:t xml:space="preserve"> da</w:t>
      </w:r>
      <w:r w:rsidR="00F93AAB" w:rsidRPr="00F93AAB">
        <w:rPr>
          <w:rFonts w:ascii="Times New Roman" w:hAnsi="Times New Roman" w:cs="Times New Roman"/>
        </w:rPr>
        <w:t>l</w:t>
      </w:r>
      <w:r w:rsidR="002D53BC" w:rsidRPr="00F93AAB">
        <w:rPr>
          <w:rFonts w:ascii="Times New Roman" w:hAnsi="Times New Roman" w:cs="Times New Roman"/>
        </w:rPr>
        <w:t xml:space="preserve"> contatto sociale</w:t>
      </w:r>
      <w:r w:rsidR="00F93AAB" w:rsidRPr="00F93AAB">
        <w:rPr>
          <w:rFonts w:ascii="Times New Roman" w:hAnsi="Times New Roman" w:cs="Times New Roman"/>
        </w:rPr>
        <w:t xml:space="preserve"> posto in essere con la controparte</w:t>
      </w:r>
      <w:r w:rsidR="002D53BC" w:rsidRPr="00F93AAB">
        <w:rPr>
          <w:rFonts w:ascii="Times New Roman" w:hAnsi="Times New Roman" w:cs="Times New Roman"/>
        </w:rPr>
        <w:t>. Quest’obbligo primari</w:t>
      </w:r>
      <w:r w:rsidR="002D53BC" w:rsidRPr="0006157A">
        <w:rPr>
          <w:rFonts w:ascii="Times New Roman" w:hAnsi="Times New Roman" w:cs="Times New Roman"/>
        </w:rPr>
        <w:t>o di protezione non è gen</w:t>
      </w:r>
      <w:r w:rsidRPr="0006157A">
        <w:rPr>
          <w:rFonts w:ascii="Times New Roman" w:hAnsi="Times New Roman" w:cs="Times New Roman"/>
        </w:rPr>
        <w:t>e</w:t>
      </w:r>
      <w:r w:rsidR="002D53BC" w:rsidRPr="0006157A">
        <w:rPr>
          <w:rFonts w:ascii="Times New Roman" w:hAnsi="Times New Roman" w:cs="Times New Roman"/>
        </w:rPr>
        <w:t>rico, bensì specifico: è concretizzato dal</w:t>
      </w:r>
      <w:r w:rsidR="0008231F" w:rsidRPr="0006157A">
        <w:rPr>
          <w:rFonts w:ascii="Times New Roman" w:hAnsi="Times New Roman" w:cs="Times New Roman"/>
        </w:rPr>
        <w:t xml:space="preserve"> dovere </w:t>
      </w:r>
      <w:r w:rsidR="002D53BC" w:rsidRPr="0006157A">
        <w:rPr>
          <w:rFonts w:ascii="Times New Roman" w:hAnsi="Times New Roman" w:cs="Times New Roman"/>
        </w:rPr>
        <w:t>d</w:t>
      </w:r>
      <w:r w:rsidR="0008231F" w:rsidRPr="0006157A">
        <w:rPr>
          <w:rFonts w:ascii="Times New Roman" w:hAnsi="Times New Roman" w:cs="Times New Roman"/>
        </w:rPr>
        <w:t>el soggetto di</w:t>
      </w:r>
      <w:r w:rsidR="002D53BC" w:rsidRPr="0006157A">
        <w:rPr>
          <w:rFonts w:ascii="Times New Roman" w:hAnsi="Times New Roman" w:cs="Times New Roman"/>
        </w:rPr>
        <w:t xml:space="preserve"> portare a termine la p</w:t>
      </w:r>
      <w:r w:rsidRPr="0006157A">
        <w:rPr>
          <w:rFonts w:ascii="Times New Roman" w:hAnsi="Times New Roman" w:cs="Times New Roman"/>
        </w:rPr>
        <w:t>r</w:t>
      </w:r>
      <w:r w:rsidR="002D53BC" w:rsidRPr="0006157A">
        <w:rPr>
          <w:rFonts w:ascii="Times New Roman" w:hAnsi="Times New Roman" w:cs="Times New Roman"/>
        </w:rPr>
        <w:t xml:space="preserve">estazione </w:t>
      </w:r>
      <w:r w:rsidR="0008231F" w:rsidRPr="0006157A">
        <w:rPr>
          <w:rFonts w:ascii="Times New Roman" w:hAnsi="Times New Roman" w:cs="Times New Roman"/>
        </w:rPr>
        <w:lastRenderedPageBreak/>
        <w:t xml:space="preserve">che ha </w:t>
      </w:r>
      <w:r w:rsidRPr="0006157A">
        <w:rPr>
          <w:rFonts w:ascii="Times New Roman" w:hAnsi="Times New Roman" w:cs="Times New Roman"/>
        </w:rPr>
        <w:t>avviat</w:t>
      </w:r>
      <w:r w:rsidR="0008231F" w:rsidRPr="0006157A">
        <w:rPr>
          <w:rFonts w:ascii="Times New Roman" w:hAnsi="Times New Roman" w:cs="Times New Roman"/>
        </w:rPr>
        <w:t>o</w:t>
      </w:r>
      <w:r w:rsidRPr="0006157A">
        <w:rPr>
          <w:rFonts w:ascii="Times New Roman" w:hAnsi="Times New Roman" w:cs="Times New Roman"/>
        </w:rPr>
        <w:t xml:space="preserve">, </w:t>
      </w:r>
      <w:r w:rsidR="008C1581">
        <w:rPr>
          <w:rFonts w:ascii="Times New Roman" w:hAnsi="Times New Roman" w:cs="Times New Roman"/>
        </w:rPr>
        <w:t>avendo invaso</w:t>
      </w:r>
      <w:r w:rsidRPr="0006157A">
        <w:rPr>
          <w:rFonts w:ascii="Times New Roman" w:hAnsi="Times New Roman" w:cs="Times New Roman"/>
        </w:rPr>
        <w:t xml:space="preserve"> la sfera giuridica altrui </w:t>
      </w:r>
      <w:r w:rsidR="0008231F" w:rsidRPr="0006157A">
        <w:rPr>
          <w:rFonts w:ascii="Times New Roman" w:hAnsi="Times New Roman" w:cs="Times New Roman"/>
        </w:rPr>
        <w:t xml:space="preserve">senza esserne obbligato, </w:t>
      </w:r>
      <w:r w:rsidR="00F46B0D">
        <w:rPr>
          <w:rFonts w:ascii="Times New Roman" w:hAnsi="Times New Roman" w:cs="Times New Roman"/>
        </w:rPr>
        <w:t xml:space="preserve"> e  </w:t>
      </w:r>
      <w:r w:rsidR="008C1581">
        <w:rPr>
          <w:rFonts w:ascii="Times New Roman" w:hAnsi="Times New Roman" w:cs="Times New Roman"/>
        </w:rPr>
        <w:t xml:space="preserve">che </w:t>
      </w:r>
      <w:r w:rsidR="00F46B0D">
        <w:rPr>
          <w:rFonts w:ascii="Times New Roman" w:hAnsi="Times New Roman" w:cs="Times New Roman"/>
        </w:rPr>
        <w:t xml:space="preserve"> ha </w:t>
      </w:r>
      <w:r w:rsidR="002D53BC" w:rsidRPr="0006157A">
        <w:rPr>
          <w:rFonts w:ascii="Times New Roman" w:hAnsi="Times New Roman" w:cs="Times New Roman"/>
        </w:rPr>
        <w:t>creato un affidam</w:t>
      </w:r>
      <w:r w:rsidRPr="0006157A">
        <w:rPr>
          <w:rFonts w:ascii="Times New Roman" w:hAnsi="Times New Roman" w:cs="Times New Roman"/>
        </w:rPr>
        <w:t>e</w:t>
      </w:r>
      <w:r w:rsidR="002D53BC" w:rsidRPr="0006157A">
        <w:rPr>
          <w:rFonts w:ascii="Times New Roman" w:hAnsi="Times New Roman" w:cs="Times New Roman"/>
        </w:rPr>
        <w:t xml:space="preserve">nto </w:t>
      </w:r>
      <w:r w:rsidR="00F93AAB">
        <w:rPr>
          <w:rFonts w:ascii="Times New Roman" w:hAnsi="Times New Roman" w:cs="Times New Roman"/>
        </w:rPr>
        <w:t>nell’altra parte.</w:t>
      </w:r>
    </w:p>
    <w:p w:rsidR="0009172E" w:rsidRPr="0006157A" w:rsidRDefault="002D53BC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Queste sono tesi dottrinali che hanno trovato il consenso della giurisprudenza in molti ambiti</w:t>
      </w:r>
      <w:r w:rsidR="0009172E" w:rsidRPr="0006157A">
        <w:rPr>
          <w:rFonts w:ascii="Times New Roman" w:hAnsi="Times New Roman" w:cs="Times New Roman"/>
        </w:rPr>
        <w:t xml:space="preserve"> in cui esiste una relazione tra soggetti ma non vi è un’obbligazione in senso tecnico</w:t>
      </w:r>
      <w:r w:rsidRPr="0006157A">
        <w:rPr>
          <w:rFonts w:ascii="Times New Roman" w:hAnsi="Times New Roman" w:cs="Times New Roman"/>
        </w:rPr>
        <w:t>.</w:t>
      </w:r>
    </w:p>
    <w:p w:rsidR="0008231F" w:rsidRPr="0006157A" w:rsidRDefault="0008231F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Il fatto dell’interazione, dell’avvio dell’esecuzione, dell’avere ingenerato un ragionevole affidamento sulla conclusione (chiamato contatto sociale) genera obbligazione.</w:t>
      </w:r>
    </w:p>
    <w:p w:rsidR="0008231F" w:rsidRPr="0006157A" w:rsidRDefault="0008231F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È infatti ricondotto al </w:t>
      </w:r>
      <w:r w:rsidRPr="008C1581">
        <w:rPr>
          <w:rFonts w:ascii="Times New Roman" w:hAnsi="Times New Roman" w:cs="Times New Roman"/>
          <w:i/>
        </w:rPr>
        <w:t>tertium delle fonti</w:t>
      </w:r>
      <w:r w:rsidRPr="0006157A">
        <w:rPr>
          <w:rFonts w:ascii="Times New Roman" w:hAnsi="Times New Roman" w:cs="Times New Roman"/>
        </w:rPr>
        <w:t xml:space="preserve"> (altro fatto idoneo a produrre obbligazioni</w:t>
      </w:r>
      <w:r w:rsidR="008C1581">
        <w:rPr>
          <w:rFonts w:ascii="Times New Roman" w:hAnsi="Times New Roman" w:cs="Times New Roman"/>
        </w:rPr>
        <w:t>, ex art. 1173 c.c.</w:t>
      </w:r>
      <w:r w:rsidRPr="0006157A">
        <w:rPr>
          <w:rFonts w:ascii="Times New Roman" w:hAnsi="Times New Roman" w:cs="Times New Roman"/>
        </w:rPr>
        <w:t>).</w:t>
      </w:r>
    </w:p>
    <w:p w:rsidR="0008231F" w:rsidRPr="0006157A" w:rsidRDefault="0009172E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Obblighi di protezione accessori si agganciano ad un rapporto obbligatorio già esistente. </w:t>
      </w:r>
    </w:p>
    <w:p w:rsidR="0008231F" w:rsidRPr="0006157A" w:rsidRDefault="002D53BC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Esempi</w:t>
      </w:r>
      <w:r w:rsidR="0008231F" w:rsidRPr="0006157A">
        <w:rPr>
          <w:rFonts w:ascii="Times New Roman" w:hAnsi="Times New Roman" w:cs="Times New Roman"/>
        </w:rPr>
        <w:t>o</w:t>
      </w:r>
      <w:r w:rsidRPr="0006157A">
        <w:rPr>
          <w:rFonts w:ascii="Times New Roman" w:hAnsi="Times New Roman" w:cs="Times New Roman"/>
        </w:rPr>
        <w:t xml:space="preserve"> classic</w:t>
      </w:r>
      <w:r w:rsidR="0008231F" w:rsidRPr="0006157A">
        <w:rPr>
          <w:rFonts w:ascii="Times New Roman" w:hAnsi="Times New Roman" w:cs="Times New Roman"/>
        </w:rPr>
        <w:t>o</w:t>
      </w:r>
      <w:r w:rsidRPr="0006157A">
        <w:rPr>
          <w:rFonts w:ascii="Times New Roman" w:hAnsi="Times New Roman" w:cs="Times New Roman"/>
        </w:rPr>
        <w:t xml:space="preserve"> di </w:t>
      </w:r>
      <w:r w:rsidR="0008231F" w:rsidRPr="0006157A">
        <w:rPr>
          <w:rFonts w:ascii="Times New Roman" w:hAnsi="Times New Roman" w:cs="Times New Roman"/>
        </w:rPr>
        <w:t>q</w:t>
      </w:r>
      <w:r w:rsidRPr="0006157A">
        <w:rPr>
          <w:rFonts w:ascii="Times New Roman" w:hAnsi="Times New Roman" w:cs="Times New Roman"/>
        </w:rPr>
        <w:t>uest</w:t>
      </w:r>
      <w:r w:rsidR="0008231F" w:rsidRPr="0006157A">
        <w:rPr>
          <w:rFonts w:ascii="Times New Roman" w:hAnsi="Times New Roman" w:cs="Times New Roman"/>
        </w:rPr>
        <w:t>a</w:t>
      </w:r>
      <w:r w:rsidRPr="0006157A">
        <w:rPr>
          <w:rFonts w:ascii="Times New Roman" w:hAnsi="Times New Roman" w:cs="Times New Roman"/>
        </w:rPr>
        <w:t xml:space="preserve"> </w:t>
      </w:r>
      <w:r w:rsidR="0008231F" w:rsidRPr="0006157A">
        <w:rPr>
          <w:rFonts w:ascii="Times New Roman" w:hAnsi="Times New Roman" w:cs="Times New Roman"/>
        </w:rPr>
        <w:t>teoria</w:t>
      </w:r>
      <w:r w:rsidRPr="0006157A">
        <w:rPr>
          <w:rFonts w:ascii="Times New Roman" w:hAnsi="Times New Roman" w:cs="Times New Roman"/>
        </w:rPr>
        <w:t xml:space="preserve"> è </w:t>
      </w:r>
      <w:r w:rsidR="0008231F" w:rsidRPr="0006157A">
        <w:rPr>
          <w:rFonts w:ascii="Times New Roman" w:hAnsi="Times New Roman" w:cs="Times New Roman"/>
        </w:rPr>
        <w:t>il rapporto</w:t>
      </w:r>
      <w:r w:rsidRPr="0006157A">
        <w:rPr>
          <w:rFonts w:ascii="Times New Roman" w:hAnsi="Times New Roman" w:cs="Times New Roman"/>
        </w:rPr>
        <w:t xml:space="preserve"> </w:t>
      </w:r>
      <w:r w:rsidRPr="008C1581">
        <w:rPr>
          <w:rFonts w:ascii="Times New Roman" w:hAnsi="Times New Roman" w:cs="Times New Roman"/>
          <w:i/>
        </w:rPr>
        <w:t>medico osp</w:t>
      </w:r>
      <w:r w:rsidR="00D663FC" w:rsidRPr="008C1581">
        <w:rPr>
          <w:rFonts w:ascii="Times New Roman" w:hAnsi="Times New Roman" w:cs="Times New Roman"/>
          <w:i/>
        </w:rPr>
        <w:t>e</w:t>
      </w:r>
      <w:r w:rsidRPr="008C1581">
        <w:rPr>
          <w:rFonts w:ascii="Times New Roman" w:hAnsi="Times New Roman" w:cs="Times New Roman"/>
          <w:i/>
        </w:rPr>
        <w:t>daliero</w:t>
      </w:r>
      <w:r w:rsidR="0008231F" w:rsidRPr="008C1581">
        <w:rPr>
          <w:rFonts w:ascii="Times New Roman" w:hAnsi="Times New Roman" w:cs="Times New Roman"/>
          <w:i/>
        </w:rPr>
        <w:t xml:space="preserve"> </w:t>
      </w:r>
      <w:r w:rsidRPr="008C1581">
        <w:rPr>
          <w:rFonts w:ascii="Times New Roman" w:hAnsi="Times New Roman" w:cs="Times New Roman"/>
          <w:i/>
        </w:rPr>
        <w:t>-</w:t>
      </w:r>
      <w:r w:rsidR="0008231F" w:rsidRPr="008C1581">
        <w:rPr>
          <w:rFonts w:ascii="Times New Roman" w:hAnsi="Times New Roman" w:cs="Times New Roman"/>
          <w:i/>
        </w:rPr>
        <w:t xml:space="preserve"> </w:t>
      </w:r>
      <w:r w:rsidRPr="008C1581">
        <w:rPr>
          <w:rFonts w:ascii="Times New Roman" w:hAnsi="Times New Roman" w:cs="Times New Roman"/>
          <w:i/>
        </w:rPr>
        <w:t>paziente</w:t>
      </w:r>
      <w:r w:rsidRPr="0006157A">
        <w:rPr>
          <w:rFonts w:ascii="Times New Roman" w:hAnsi="Times New Roman" w:cs="Times New Roman"/>
        </w:rPr>
        <w:t>: il medico non stipula un con</w:t>
      </w:r>
      <w:r w:rsidR="0008231F" w:rsidRPr="0006157A">
        <w:rPr>
          <w:rFonts w:ascii="Times New Roman" w:hAnsi="Times New Roman" w:cs="Times New Roman"/>
        </w:rPr>
        <w:t>t</w:t>
      </w:r>
      <w:r w:rsidRPr="0006157A">
        <w:rPr>
          <w:rFonts w:ascii="Times New Roman" w:hAnsi="Times New Roman" w:cs="Times New Roman"/>
        </w:rPr>
        <w:t>ratto con il paziente; il paziente lo stipula con la struttura sani</w:t>
      </w:r>
      <w:r w:rsidR="0008231F" w:rsidRPr="0006157A">
        <w:rPr>
          <w:rFonts w:ascii="Times New Roman" w:hAnsi="Times New Roman" w:cs="Times New Roman"/>
        </w:rPr>
        <w:t>t</w:t>
      </w:r>
      <w:r w:rsidRPr="0006157A">
        <w:rPr>
          <w:rFonts w:ascii="Times New Roman" w:hAnsi="Times New Roman" w:cs="Times New Roman"/>
        </w:rPr>
        <w:t>aria.</w:t>
      </w:r>
    </w:p>
    <w:p w:rsidR="002D53BC" w:rsidRPr="0006157A" w:rsidRDefault="002D53BC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Tra gli obblighi di quest’ultima vi è quello di mettere a disposizione un medico, che non è però scelto dal paziente. Quando il medico prende “in carico” il paziente, ne assume la responsabilità. Ha iniziato l’esecuzione e</w:t>
      </w:r>
      <w:r w:rsidR="0008231F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deve portarla a termine come se vi fosse obbligato da con</w:t>
      </w:r>
      <w:r w:rsidR="0008231F" w:rsidRPr="0006157A">
        <w:rPr>
          <w:rFonts w:ascii="Times New Roman" w:hAnsi="Times New Roman" w:cs="Times New Roman"/>
        </w:rPr>
        <w:t>t</w:t>
      </w:r>
      <w:r w:rsidRPr="0006157A">
        <w:rPr>
          <w:rFonts w:ascii="Times New Roman" w:hAnsi="Times New Roman" w:cs="Times New Roman"/>
        </w:rPr>
        <w:t>ratto.</w:t>
      </w:r>
    </w:p>
    <w:p w:rsidR="0008231F" w:rsidRPr="0006157A" w:rsidRDefault="0008231F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Il contatto, in questo caso, crea un rapporto obbligatorio a tutti gli effetti, senza nessuna distinzione.</w:t>
      </w:r>
    </w:p>
    <w:p w:rsidR="0008231F" w:rsidRPr="0006157A" w:rsidRDefault="0008231F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Altro esempio caratteristico è inerent</w:t>
      </w:r>
      <w:r w:rsidR="00F46B0D">
        <w:rPr>
          <w:rFonts w:ascii="Times New Roman" w:hAnsi="Times New Roman" w:cs="Times New Roman"/>
        </w:rPr>
        <w:t>e</w:t>
      </w:r>
      <w:r w:rsidRPr="0006157A">
        <w:rPr>
          <w:rFonts w:ascii="Times New Roman" w:hAnsi="Times New Roman" w:cs="Times New Roman"/>
        </w:rPr>
        <w:t xml:space="preserve"> alle</w:t>
      </w:r>
      <w:r w:rsidRPr="00F46B0D">
        <w:rPr>
          <w:rFonts w:ascii="Times New Roman" w:hAnsi="Times New Roman" w:cs="Times New Roman"/>
          <w:i/>
        </w:rPr>
        <w:t xml:space="preserve"> trattative</w:t>
      </w:r>
      <w:r w:rsidRPr="0006157A">
        <w:rPr>
          <w:rFonts w:ascii="Times New Roman" w:hAnsi="Times New Roman" w:cs="Times New Roman"/>
        </w:rPr>
        <w:t>.</w:t>
      </w:r>
    </w:p>
    <w:p w:rsidR="008C1581" w:rsidRDefault="002D53BC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Le parti sono libere</w:t>
      </w:r>
      <w:r w:rsidR="0008231F" w:rsidRPr="0006157A">
        <w:rPr>
          <w:rFonts w:ascii="Times New Roman" w:hAnsi="Times New Roman" w:cs="Times New Roman"/>
        </w:rPr>
        <w:t>, nell’ambito della loro autonomia negoziale,</w:t>
      </w:r>
      <w:r w:rsidRPr="0006157A">
        <w:rPr>
          <w:rFonts w:ascii="Times New Roman" w:hAnsi="Times New Roman" w:cs="Times New Roman"/>
        </w:rPr>
        <w:t xml:space="preserve"> di recedere dalle trattative. Durante le trattative tuttavia si avvia una dinamica</w:t>
      </w:r>
      <w:r w:rsidR="0008231F" w:rsidRPr="0006157A">
        <w:rPr>
          <w:rFonts w:ascii="Times New Roman" w:hAnsi="Times New Roman" w:cs="Times New Roman"/>
        </w:rPr>
        <w:t>, un’interazione</w:t>
      </w:r>
      <w:r w:rsidRPr="0006157A">
        <w:rPr>
          <w:rFonts w:ascii="Times New Roman" w:hAnsi="Times New Roman" w:cs="Times New Roman"/>
        </w:rPr>
        <w:t xml:space="preserve"> e vi è un contatto sociale qu</w:t>
      </w:r>
      <w:r w:rsidR="0008231F" w:rsidRPr="0006157A">
        <w:rPr>
          <w:rFonts w:ascii="Times New Roman" w:hAnsi="Times New Roman" w:cs="Times New Roman"/>
        </w:rPr>
        <w:t>a</w:t>
      </w:r>
      <w:r w:rsidRPr="0006157A">
        <w:rPr>
          <w:rFonts w:ascii="Times New Roman" w:hAnsi="Times New Roman" w:cs="Times New Roman"/>
        </w:rPr>
        <w:t>lificato.</w:t>
      </w:r>
      <w:r w:rsidR="0008231F" w:rsidRPr="0006157A">
        <w:rPr>
          <w:rFonts w:ascii="Times New Roman" w:hAnsi="Times New Roman" w:cs="Times New Roman"/>
        </w:rPr>
        <w:t xml:space="preserve"> </w:t>
      </w:r>
    </w:p>
    <w:p w:rsidR="002D53BC" w:rsidRPr="0006157A" w:rsidRDefault="0008231F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Le trattative possono infatti andare avanti per un certo periodo di tempo; ci si può accordare su taluni punti;</w:t>
      </w:r>
      <w:r w:rsidR="002D53BC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s</w:t>
      </w:r>
      <w:r w:rsidR="002D53BC" w:rsidRPr="0006157A">
        <w:rPr>
          <w:rFonts w:ascii="Times New Roman" w:hAnsi="Times New Roman" w:cs="Times New Roman"/>
        </w:rPr>
        <w:t xml:space="preserve">i può </w:t>
      </w:r>
      <w:r w:rsidRPr="0006157A">
        <w:rPr>
          <w:rFonts w:ascii="Times New Roman" w:hAnsi="Times New Roman" w:cs="Times New Roman"/>
        </w:rPr>
        <w:t xml:space="preserve">anche </w:t>
      </w:r>
      <w:r w:rsidR="002D53BC" w:rsidRPr="0006157A">
        <w:rPr>
          <w:rFonts w:ascii="Times New Roman" w:hAnsi="Times New Roman" w:cs="Times New Roman"/>
        </w:rPr>
        <w:t xml:space="preserve">ingenerare nella controparte </w:t>
      </w:r>
      <w:r w:rsidR="00D9687C">
        <w:rPr>
          <w:rFonts w:ascii="Times New Roman" w:hAnsi="Times New Roman" w:cs="Times New Roman"/>
        </w:rPr>
        <w:t xml:space="preserve">l’affidamento </w:t>
      </w:r>
      <w:r w:rsidR="002D53BC" w:rsidRPr="0006157A">
        <w:rPr>
          <w:rFonts w:ascii="Times New Roman" w:hAnsi="Times New Roman" w:cs="Times New Roman"/>
        </w:rPr>
        <w:t>che si arriverà alla stipula</w:t>
      </w:r>
      <w:r w:rsidR="000A3A53" w:rsidRPr="0006157A">
        <w:rPr>
          <w:rFonts w:ascii="Times New Roman" w:hAnsi="Times New Roman" w:cs="Times New Roman"/>
        </w:rPr>
        <w:t xml:space="preserve"> del contratto. </w:t>
      </w:r>
      <w:r w:rsidR="002D53BC" w:rsidRPr="0006157A">
        <w:rPr>
          <w:rFonts w:ascii="Times New Roman" w:hAnsi="Times New Roman" w:cs="Times New Roman"/>
        </w:rPr>
        <w:t>Quando si crea tale affidamento, poi si ha un obbligo di comp</w:t>
      </w:r>
      <w:r w:rsidR="000A3A53" w:rsidRPr="0006157A">
        <w:rPr>
          <w:rFonts w:ascii="Times New Roman" w:hAnsi="Times New Roman" w:cs="Times New Roman"/>
        </w:rPr>
        <w:t>o</w:t>
      </w:r>
      <w:r w:rsidR="002D53BC" w:rsidRPr="0006157A">
        <w:rPr>
          <w:rFonts w:ascii="Times New Roman" w:hAnsi="Times New Roman" w:cs="Times New Roman"/>
        </w:rPr>
        <w:t xml:space="preserve">rtarsi secondo buona fede, proteggendo l’altra parte; </w:t>
      </w:r>
      <w:r w:rsidR="000A3A53" w:rsidRPr="0006157A">
        <w:rPr>
          <w:rFonts w:ascii="Times New Roman" w:hAnsi="Times New Roman" w:cs="Times New Roman"/>
        </w:rPr>
        <w:t>se tale affidamento viene</w:t>
      </w:r>
      <w:r w:rsidR="002D53BC" w:rsidRPr="0006157A">
        <w:rPr>
          <w:rFonts w:ascii="Times New Roman" w:hAnsi="Times New Roman" w:cs="Times New Roman"/>
        </w:rPr>
        <w:t xml:space="preserve"> violato</w:t>
      </w:r>
      <w:r w:rsidR="000A3A53" w:rsidRPr="0006157A">
        <w:rPr>
          <w:rFonts w:ascii="Times New Roman" w:hAnsi="Times New Roman" w:cs="Times New Roman"/>
        </w:rPr>
        <w:t>, si avrà responsabilità da inadempimento e dunque</w:t>
      </w:r>
      <w:r w:rsidR="002D53BC" w:rsidRPr="0006157A">
        <w:rPr>
          <w:rFonts w:ascii="Times New Roman" w:hAnsi="Times New Roman" w:cs="Times New Roman"/>
        </w:rPr>
        <w:t xml:space="preserve"> risarcimento.</w:t>
      </w:r>
    </w:p>
    <w:p w:rsidR="00AC0B6B" w:rsidRPr="0006157A" w:rsidRDefault="000A3A53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Il soggetto non è obbligato a stipulare, né a continuare a trattare. È solo obbligato a comportarsi secondo buona fede. Questo obbligo di buona fede può declinarsi anche come obbligo di protezione, facendo sorgere un’obbligazione vera e propria. Se il soggetto ha creato un affidamento nella controparte circa la conclusione delle trattative, non può poi recedere dalle trattative </w:t>
      </w:r>
      <w:r w:rsidRPr="00D9687C">
        <w:rPr>
          <w:rFonts w:ascii="Times New Roman" w:hAnsi="Times New Roman" w:cs="Times New Roman"/>
          <w:i/>
        </w:rPr>
        <w:t>senza giustificato motivo</w:t>
      </w:r>
      <w:r w:rsidRPr="0006157A">
        <w:rPr>
          <w:rFonts w:ascii="Times New Roman" w:hAnsi="Times New Roman" w:cs="Times New Roman"/>
        </w:rPr>
        <w:t>.</w:t>
      </w:r>
      <w:r w:rsidR="008C1581">
        <w:rPr>
          <w:rFonts w:ascii="Times New Roman" w:hAnsi="Times New Roman" w:cs="Times New Roman"/>
        </w:rPr>
        <w:t xml:space="preserve"> Diversamente,</w:t>
      </w:r>
      <w:r w:rsidR="00AC0B6B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si</w:t>
      </w:r>
      <w:r w:rsidR="008C1581">
        <w:rPr>
          <w:rFonts w:ascii="Times New Roman" w:hAnsi="Times New Roman" w:cs="Times New Roman"/>
        </w:rPr>
        <w:t xml:space="preserve"> configurerà una</w:t>
      </w:r>
      <w:r w:rsidR="00AC0B6B" w:rsidRPr="0006157A">
        <w:rPr>
          <w:rFonts w:ascii="Times New Roman" w:hAnsi="Times New Roman" w:cs="Times New Roman"/>
        </w:rPr>
        <w:t xml:space="preserve"> responsabilità p</w:t>
      </w:r>
      <w:r w:rsidRPr="0006157A">
        <w:rPr>
          <w:rFonts w:ascii="Times New Roman" w:hAnsi="Times New Roman" w:cs="Times New Roman"/>
        </w:rPr>
        <w:t>r</w:t>
      </w:r>
      <w:r w:rsidR="00AC0B6B" w:rsidRPr="0006157A">
        <w:rPr>
          <w:rFonts w:ascii="Times New Roman" w:hAnsi="Times New Roman" w:cs="Times New Roman"/>
        </w:rPr>
        <w:t xml:space="preserve">econtrattuale. </w:t>
      </w:r>
    </w:p>
    <w:p w:rsidR="000A3A53" w:rsidRPr="0006157A" w:rsidRDefault="000A3A53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Sul punto occorre chiarire alcuni aspetti.</w:t>
      </w:r>
    </w:p>
    <w:p w:rsidR="00AC0B6B" w:rsidRPr="0006157A" w:rsidRDefault="000A3A53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Esistono</w:t>
      </w:r>
      <w:r w:rsidR="00AC0B6B" w:rsidRPr="0006157A">
        <w:rPr>
          <w:rFonts w:ascii="Times New Roman" w:hAnsi="Times New Roman" w:cs="Times New Roman"/>
        </w:rPr>
        <w:t xml:space="preserve"> due mode</w:t>
      </w:r>
      <w:r w:rsidRPr="0006157A">
        <w:rPr>
          <w:rFonts w:ascii="Times New Roman" w:hAnsi="Times New Roman" w:cs="Times New Roman"/>
        </w:rPr>
        <w:t>l</w:t>
      </w:r>
      <w:r w:rsidR="00AC0B6B" w:rsidRPr="0006157A">
        <w:rPr>
          <w:rFonts w:ascii="Times New Roman" w:hAnsi="Times New Roman" w:cs="Times New Roman"/>
        </w:rPr>
        <w:t xml:space="preserve">li di responsabilità: </w:t>
      </w:r>
      <w:proofErr w:type="spellStart"/>
      <w:r w:rsidR="00AC0B6B" w:rsidRPr="00D9687C">
        <w:rPr>
          <w:rFonts w:ascii="Times New Roman" w:hAnsi="Times New Roman" w:cs="Times New Roman"/>
          <w:i/>
        </w:rPr>
        <w:t>aquliana</w:t>
      </w:r>
      <w:proofErr w:type="spellEnd"/>
      <w:r w:rsidR="00AC0B6B" w:rsidRPr="0006157A">
        <w:rPr>
          <w:rFonts w:ascii="Times New Roman" w:hAnsi="Times New Roman" w:cs="Times New Roman"/>
        </w:rPr>
        <w:t xml:space="preserve"> (</w:t>
      </w:r>
      <w:r w:rsidRPr="0006157A">
        <w:rPr>
          <w:rFonts w:ascii="Times New Roman" w:hAnsi="Times New Roman" w:cs="Times New Roman"/>
        </w:rPr>
        <w:t xml:space="preserve">le </w:t>
      </w:r>
      <w:r w:rsidR="00AC0B6B" w:rsidRPr="0006157A">
        <w:rPr>
          <w:rFonts w:ascii="Times New Roman" w:hAnsi="Times New Roman" w:cs="Times New Roman"/>
        </w:rPr>
        <w:t xml:space="preserve">parti non </w:t>
      </w:r>
      <w:r w:rsidRPr="0006157A">
        <w:rPr>
          <w:rFonts w:ascii="Times New Roman" w:hAnsi="Times New Roman" w:cs="Times New Roman"/>
        </w:rPr>
        <w:t xml:space="preserve">sono </w:t>
      </w:r>
      <w:r w:rsidR="00AC0B6B" w:rsidRPr="0006157A">
        <w:rPr>
          <w:rFonts w:ascii="Times New Roman" w:hAnsi="Times New Roman" w:cs="Times New Roman"/>
        </w:rPr>
        <w:t>legat</w:t>
      </w:r>
      <w:r w:rsidRPr="0006157A">
        <w:rPr>
          <w:rFonts w:ascii="Times New Roman" w:hAnsi="Times New Roman" w:cs="Times New Roman"/>
        </w:rPr>
        <w:t>e</w:t>
      </w:r>
      <w:r w:rsidR="00AC0B6B" w:rsidRPr="0006157A">
        <w:rPr>
          <w:rFonts w:ascii="Times New Roman" w:hAnsi="Times New Roman" w:cs="Times New Roman"/>
        </w:rPr>
        <w:t xml:space="preserve"> da alcun rapporto, </w:t>
      </w:r>
      <w:r w:rsidRPr="0006157A">
        <w:rPr>
          <w:rFonts w:ascii="Times New Roman" w:hAnsi="Times New Roman" w:cs="Times New Roman"/>
        </w:rPr>
        <w:t xml:space="preserve">sono </w:t>
      </w:r>
      <w:r w:rsidR="00AC0B6B" w:rsidRPr="0006157A">
        <w:rPr>
          <w:rFonts w:ascii="Times New Roman" w:hAnsi="Times New Roman" w:cs="Times New Roman"/>
        </w:rPr>
        <w:t>due scono</w:t>
      </w:r>
      <w:r w:rsidRPr="0006157A">
        <w:rPr>
          <w:rFonts w:ascii="Times New Roman" w:hAnsi="Times New Roman" w:cs="Times New Roman"/>
        </w:rPr>
        <w:t>s</w:t>
      </w:r>
      <w:r w:rsidR="00AC0B6B" w:rsidRPr="0006157A">
        <w:rPr>
          <w:rFonts w:ascii="Times New Roman" w:hAnsi="Times New Roman" w:cs="Times New Roman"/>
        </w:rPr>
        <w:t>ciuti, che creano un rapporto</w:t>
      </w:r>
      <w:r w:rsidRPr="0006157A">
        <w:rPr>
          <w:rFonts w:ascii="Times New Roman" w:hAnsi="Times New Roman" w:cs="Times New Roman"/>
        </w:rPr>
        <w:t xml:space="preserve"> – </w:t>
      </w:r>
      <w:r w:rsidR="00AC0B6B" w:rsidRPr="0006157A">
        <w:rPr>
          <w:rFonts w:ascii="Times New Roman" w:hAnsi="Times New Roman" w:cs="Times New Roman"/>
        </w:rPr>
        <w:t>risarcitorio</w:t>
      </w:r>
      <w:r w:rsidRPr="0006157A">
        <w:rPr>
          <w:rFonts w:ascii="Times New Roman" w:hAnsi="Times New Roman" w:cs="Times New Roman"/>
        </w:rPr>
        <w:t xml:space="preserve"> </w:t>
      </w:r>
      <w:r w:rsidR="00AC0B6B" w:rsidRPr="0006157A">
        <w:rPr>
          <w:rFonts w:ascii="Times New Roman" w:hAnsi="Times New Roman" w:cs="Times New Roman"/>
        </w:rPr>
        <w:t>- tra loro nel momento in cui si danneggiano</w:t>
      </w:r>
      <w:r w:rsidR="00D9687C">
        <w:rPr>
          <w:rFonts w:ascii="Times New Roman" w:hAnsi="Times New Roman" w:cs="Times New Roman"/>
        </w:rPr>
        <w:t>)</w:t>
      </w:r>
      <w:r w:rsidR="00AC0B6B" w:rsidRPr="0006157A">
        <w:rPr>
          <w:rFonts w:ascii="Times New Roman" w:hAnsi="Times New Roman" w:cs="Times New Roman"/>
        </w:rPr>
        <w:t xml:space="preserve">; </w:t>
      </w:r>
      <w:r w:rsidR="00AC0B6B" w:rsidRPr="00D9687C">
        <w:rPr>
          <w:rFonts w:ascii="Times New Roman" w:hAnsi="Times New Roman" w:cs="Times New Roman"/>
          <w:i/>
        </w:rPr>
        <w:t>da inadempimento</w:t>
      </w:r>
      <w:r w:rsidR="00AC0B6B" w:rsidRPr="0006157A">
        <w:rPr>
          <w:rFonts w:ascii="Times New Roman" w:hAnsi="Times New Roman" w:cs="Times New Roman"/>
        </w:rPr>
        <w:t xml:space="preserve"> (cd. responsabilità contrattuale)</w:t>
      </w:r>
      <w:r w:rsidRPr="0006157A">
        <w:rPr>
          <w:rFonts w:ascii="Times New Roman" w:hAnsi="Times New Roman" w:cs="Times New Roman"/>
        </w:rPr>
        <w:t>, che si configura quando</w:t>
      </w:r>
      <w:r w:rsidR="00AC0B6B" w:rsidRPr="0006157A">
        <w:rPr>
          <w:rFonts w:ascii="Times New Roman" w:hAnsi="Times New Roman" w:cs="Times New Roman"/>
        </w:rPr>
        <w:t xml:space="preserve"> già a monte tra quei soggetti </w:t>
      </w:r>
      <w:r w:rsidRPr="0006157A">
        <w:rPr>
          <w:rFonts w:ascii="Times New Roman" w:hAnsi="Times New Roman" w:cs="Times New Roman"/>
        </w:rPr>
        <w:t>esiste</w:t>
      </w:r>
      <w:r w:rsidR="00AC0B6B" w:rsidRPr="0006157A">
        <w:rPr>
          <w:rFonts w:ascii="Times New Roman" w:hAnsi="Times New Roman" w:cs="Times New Roman"/>
        </w:rPr>
        <w:t xml:space="preserve"> un rapporto giuridico (</w:t>
      </w:r>
      <w:r w:rsidRPr="0006157A">
        <w:rPr>
          <w:rFonts w:ascii="Times New Roman" w:hAnsi="Times New Roman" w:cs="Times New Roman"/>
        </w:rPr>
        <w:t xml:space="preserve">costituito da un </w:t>
      </w:r>
      <w:r w:rsidR="00AC0B6B" w:rsidRPr="0006157A">
        <w:rPr>
          <w:rFonts w:ascii="Times New Roman" w:hAnsi="Times New Roman" w:cs="Times New Roman"/>
        </w:rPr>
        <w:t>obbligo primario</w:t>
      </w:r>
      <w:r w:rsidRPr="0006157A">
        <w:rPr>
          <w:rFonts w:ascii="Times New Roman" w:hAnsi="Times New Roman" w:cs="Times New Roman"/>
        </w:rPr>
        <w:t xml:space="preserve"> e da</w:t>
      </w:r>
      <w:r w:rsidR="00AC0B6B" w:rsidRPr="0006157A">
        <w:rPr>
          <w:rFonts w:ascii="Times New Roman" w:hAnsi="Times New Roman" w:cs="Times New Roman"/>
        </w:rPr>
        <w:t xml:space="preserve"> più obblighi accessori);</w:t>
      </w:r>
      <w:r w:rsidRPr="0006157A">
        <w:rPr>
          <w:rFonts w:ascii="Times New Roman" w:hAnsi="Times New Roman" w:cs="Times New Roman"/>
        </w:rPr>
        <w:t xml:space="preserve"> se tali obblighi non vengono rispettati,</w:t>
      </w:r>
      <w:r w:rsidR="00AC0B6B" w:rsidRPr="0006157A">
        <w:rPr>
          <w:rFonts w:ascii="Times New Roman" w:hAnsi="Times New Roman" w:cs="Times New Roman"/>
        </w:rPr>
        <w:t xml:space="preserve"> si crea un rapporto secondario, quello della responsabilità.</w:t>
      </w:r>
    </w:p>
    <w:p w:rsidR="000A3A53" w:rsidRPr="0006157A" w:rsidRDefault="00AC0B6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La </w:t>
      </w:r>
      <w:r w:rsidRPr="008C1581">
        <w:rPr>
          <w:rFonts w:ascii="Times New Roman" w:hAnsi="Times New Roman" w:cs="Times New Roman"/>
          <w:i/>
        </w:rPr>
        <w:t>responsabilità precontrattuale</w:t>
      </w:r>
      <w:r w:rsidR="000A3A53" w:rsidRPr="0006157A">
        <w:rPr>
          <w:rFonts w:ascii="Times New Roman" w:hAnsi="Times New Roman" w:cs="Times New Roman"/>
        </w:rPr>
        <w:t>, invece,</w:t>
      </w:r>
      <w:r w:rsidRPr="0006157A">
        <w:rPr>
          <w:rFonts w:ascii="Times New Roman" w:hAnsi="Times New Roman" w:cs="Times New Roman"/>
        </w:rPr>
        <w:t xml:space="preserve"> non è un </w:t>
      </w:r>
      <w:proofErr w:type="spellStart"/>
      <w:r w:rsidRPr="0006157A">
        <w:rPr>
          <w:rFonts w:ascii="Times New Roman" w:hAnsi="Times New Roman" w:cs="Times New Roman"/>
        </w:rPr>
        <w:t>tertium</w:t>
      </w:r>
      <w:proofErr w:type="spellEnd"/>
      <w:r w:rsidRPr="0006157A">
        <w:rPr>
          <w:rFonts w:ascii="Times New Roman" w:hAnsi="Times New Roman" w:cs="Times New Roman"/>
        </w:rPr>
        <w:t xml:space="preserve"> </w:t>
      </w:r>
      <w:proofErr w:type="spellStart"/>
      <w:r w:rsidRPr="0006157A">
        <w:rPr>
          <w:rFonts w:ascii="Times New Roman" w:hAnsi="Times New Roman" w:cs="Times New Roman"/>
        </w:rPr>
        <w:t>genus</w:t>
      </w:r>
      <w:proofErr w:type="spellEnd"/>
      <w:r w:rsidRPr="0006157A">
        <w:rPr>
          <w:rFonts w:ascii="Times New Roman" w:hAnsi="Times New Roman" w:cs="Times New Roman"/>
        </w:rPr>
        <w:t xml:space="preserve">, ma è a metà strada. </w:t>
      </w:r>
    </w:p>
    <w:p w:rsidR="000A3A53" w:rsidRPr="0006157A" w:rsidRDefault="00AC0B6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I soggetti non son legati da un</w:t>
      </w:r>
      <w:r w:rsidR="000A3A53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con</w:t>
      </w:r>
      <w:r w:rsidR="000A3A53" w:rsidRPr="0006157A">
        <w:rPr>
          <w:rFonts w:ascii="Times New Roman" w:hAnsi="Times New Roman" w:cs="Times New Roman"/>
        </w:rPr>
        <w:t>t</w:t>
      </w:r>
      <w:r w:rsidRPr="0006157A">
        <w:rPr>
          <w:rFonts w:ascii="Times New Roman" w:hAnsi="Times New Roman" w:cs="Times New Roman"/>
        </w:rPr>
        <w:t>r</w:t>
      </w:r>
      <w:r w:rsidR="000A3A53" w:rsidRPr="0006157A">
        <w:rPr>
          <w:rFonts w:ascii="Times New Roman" w:hAnsi="Times New Roman" w:cs="Times New Roman"/>
        </w:rPr>
        <w:t>a</w:t>
      </w:r>
      <w:r w:rsidRPr="0006157A">
        <w:rPr>
          <w:rFonts w:ascii="Times New Roman" w:hAnsi="Times New Roman" w:cs="Times New Roman"/>
        </w:rPr>
        <w:t xml:space="preserve">tto, ma nemmeno sono così estranei, essendo legati da un qualche rapporto. La difficoltà è </w:t>
      </w:r>
      <w:r w:rsidR="000A3A53" w:rsidRPr="0006157A">
        <w:rPr>
          <w:rFonts w:ascii="Times New Roman" w:hAnsi="Times New Roman" w:cs="Times New Roman"/>
        </w:rPr>
        <w:t xml:space="preserve">dunque </w:t>
      </w:r>
      <w:r w:rsidRPr="0006157A">
        <w:rPr>
          <w:rFonts w:ascii="Times New Roman" w:hAnsi="Times New Roman" w:cs="Times New Roman"/>
        </w:rPr>
        <w:t xml:space="preserve">come collegare le fattispecie. </w:t>
      </w:r>
    </w:p>
    <w:p w:rsidR="000A3A53" w:rsidRPr="0006157A" w:rsidRDefault="00AC0B6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Proprio la teoria degli obblighi primari di protezione serve per ricondurli nell’ambito della responsabilità da inadempimento: fattispecie che</w:t>
      </w:r>
      <w:r w:rsidR="000A3A53" w:rsidRPr="0006157A">
        <w:rPr>
          <w:rFonts w:ascii="Times New Roman" w:hAnsi="Times New Roman" w:cs="Times New Roman"/>
        </w:rPr>
        <w:t xml:space="preserve">, in generale, </w:t>
      </w:r>
      <w:r w:rsidRPr="0006157A">
        <w:rPr>
          <w:rFonts w:ascii="Times New Roman" w:hAnsi="Times New Roman" w:cs="Times New Roman"/>
        </w:rPr>
        <w:t>sempre sono state viste come aquiliane,</w:t>
      </w:r>
      <w:r w:rsidR="000A3A53" w:rsidRPr="0006157A">
        <w:rPr>
          <w:rFonts w:ascii="Times New Roman" w:hAnsi="Times New Roman" w:cs="Times New Roman"/>
        </w:rPr>
        <w:t xml:space="preserve"> grazie a questa impostazione</w:t>
      </w:r>
      <w:r w:rsidR="00D9687C">
        <w:rPr>
          <w:rFonts w:ascii="Times New Roman" w:hAnsi="Times New Roman" w:cs="Times New Roman"/>
        </w:rPr>
        <w:t xml:space="preserve"> (</w:t>
      </w:r>
      <w:r w:rsidR="000A3A53" w:rsidRPr="0006157A">
        <w:rPr>
          <w:rFonts w:ascii="Times New Roman" w:hAnsi="Times New Roman" w:cs="Times New Roman"/>
        </w:rPr>
        <w:t>che prevede che il contatto sociale qualificato, l’avvio dell’esecuzione di una prestazione, l’affidamento creino un obbligo di protezione, che altro non è se non l’obbligo di eseguire quella prestazione avviata senza esservi tenuto</w:t>
      </w:r>
      <w:r w:rsidR="00D9687C">
        <w:rPr>
          <w:rFonts w:ascii="Times New Roman" w:hAnsi="Times New Roman" w:cs="Times New Roman"/>
        </w:rPr>
        <w:t>)</w:t>
      </w:r>
      <w:r w:rsidR="000A3A53" w:rsidRPr="0006157A">
        <w:rPr>
          <w:rFonts w:ascii="Times New Roman" w:hAnsi="Times New Roman" w:cs="Times New Roman"/>
        </w:rPr>
        <w:t xml:space="preserve"> servono proprio per </w:t>
      </w:r>
      <w:r w:rsidRPr="0006157A">
        <w:rPr>
          <w:rFonts w:ascii="Times New Roman" w:hAnsi="Times New Roman" w:cs="Times New Roman"/>
        </w:rPr>
        <w:t>ricondurre nell’ambito della responsabilità da inadempimento f</w:t>
      </w:r>
      <w:r w:rsidR="000A3A53" w:rsidRPr="0006157A">
        <w:rPr>
          <w:rFonts w:ascii="Times New Roman" w:hAnsi="Times New Roman" w:cs="Times New Roman"/>
        </w:rPr>
        <w:t>a</w:t>
      </w:r>
      <w:r w:rsidRPr="0006157A">
        <w:rPr>
          <w:rFonts w:ascii="Times New Roman" w:hAnsi="Times New Roman" w:cs="Times New Roman"/>
        </w:rPr>
        <w:t>ttispecie che</w:t>
      </w:r>
      <w:r w:rsidR="000A3A53" w:rsidRPr="0006157A">
        <w:rPr>
          <w:rFonts w:ascii="Times New Roman" w:hAnsi="Times New Roman" w:cs="Times New Roman"/>
        </w:rPr>
        <w:t>, in realtà,</w:t>
      </w:r>
      <w:r w:rsidRPr="0006157A">
        <w:rPr>
          <w:rFonts w:ascii="Times New Roman" w:hAnsi="Times New Roman" w:cs="Times New Roman"/>
        </w:rPr>
        <w:t xml:space="preserve"> non lo sarebbero. Ciò perché quella da inadempimento ha un regime</w:t>
      </w:r>
      <w:r w:rsidR="000A3A53" w:rsidRPr="0006157A">
        <w:rPr>
          <w:rFonts w:ascii="Times New Roman" w:hAnsi="Times New Roman" w:cs="Times New Roman"/>
        </w:rPr>
        <w:t xml:space="preserve"> probatorio</w:t>
      </w:r>
      <w:r w:rsidRPr="0006157A">
        <w:rPr>
          <w:rFonts w:ascii="Times New Roman" w:hAnsi="Times New Roman" w:cs="Times New Roman"/>
        </w:rPr>
        <w:t xml:space="preserve"> molto più di favore rispetto a quella aquiliana</w:t>
      </w:r>
      <w:r w:rsidR="000A3A53" w:rsidRPr="0006157A">
        <w:rPr>
          <w:rFonts w:ascii="Times New Roman" w:hAnsi="Times New Roman" w:cs="Times New Roman"/>
        </w:rPr>
        <w:t>. In quest’ultima,</w:t>
      </w:r>
      <w:r w:rsidR="00154B30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chi si assume leso deve provare ogni aspetto della fattispe</w:t>
      </w:r>
      <w:r w:rsidR="000A3A53" w:rsidRPr="0006157A">
        <w:rPr>
          <w:rFonts w:ascii="Times New Roman" w:hAnsi="Times New Roman" w:cs="Times New Roman"/>
        </w:rPr>
        <w:t>c</w:t>
      </w:r>
      <w:r w:rsidRPr="0006157A">
        <w:rPr>
          <w:rFonts w:ascii="Times New Roman" w:hAnsi="Times New Roman" w:cs="Times New Roman"/>
        </w:rPr>
        <w:t xml:space="preserve">ie </w:t>
      </w:r>
      <w:r w:rsidR="000A3A53" w:rsidRPr="0006157A">
        <w:rPr>
          <w:rFonts w:ascii="Times New Roman" w:hAnsi="Times New Roman" w:cs="Times New Roman"/>
        </w:rPr>
        <w:t xml:space="preserve">(dovrà cioè </w:t>
      </w:r>
      <w:r w:rsidRPr="0006157A">
        <w:rPr>
          <w:rFonts w:ascii="Times New Roman" w:hAnsi="Times New Roman" w:cs="Times New Roman"/>
        </w:rPr>
        <w:t>individuare la condotta; un danno nella propria sfera giuridica; una legge scientifica</w:t>
      </w:r>
      <w:r w:rsidR="000A3A53" w:rsidRPr="0006157A">
        <w:rPr>
          <w:rFonts w:ascii="Times New Roman" w:hAnsi="Times New Roman" w:cs="Times New Roman"/>
        </w:rPr>
        <w:t xml:space="preserve"> che collega le condotte al danno</w:t>
      </w:r>
      <w:r w:rsidRPr="0006157A">
        <w:rPr>
          <w:rFonts w:ascii="Times New Roman" w:hAnsi="Times New Roman" w:cs="Times New Roman"/>
        </w:rPr>
        <w:t>; i danni patrimoniali o personali derivanti da quella lesione</w:t>
      </w:r>
      <w:r w:rsidR="000A3A53" w:rsidRPr="0006157A">
        <w:rPr>
          <w:rFonts w:ascii="Times New Roman" w:hAnsi="Times New Roman" w:cs="Times New Roman"/>
        </w:rPr>
        <w:t>). Inoltre, il</w:t>
      </w:r>
      <w:r w:rsidRPr="0006157A">
        <w:rPr>
          <w:rFonts w:ascii="Times New Roman" w:hAnsi="Times New Roman" w:cs="Times New Roman"/>
        </w:rPr>
        <w:t xml:space="preserve"> termine </w:t>
      </w:r>
      <w:r w:rsidR="000A3A53" w:rsidRPr="0006157A">
        <w:rPr>
          <w:rFonts w:ascii="Times New Roman" w:hAnsi="Times New Roman" w:cs="Times New Roman"/>
        </w:rPr>
        <w:t xml:space="preserve">di prescrizione è </w:t>
      </w:r>
      <w:r w:rsidRPr="0006157A">
        <w:rPr>
          <w:rFonts w:ascii="Times New Roman" w:hAnsi="Times New Roman" w:cs="Times New Roman"/>
        </w:rPr>
        <w:t xml:space="preserve">ridotto </w:t>
      </w:r>
      <w:r w:rsidR="000A3A53" w:rsidRPr="0006157A">
        <w:rPr>
          <w:rFonts w:ascii="Times New Roman" w:hAnsi="Times New Roman" w:cs="Times New Roman"/>
        </w:rPr>
        <w:t>(</w:t>
      </w:r>
      <w:r w:rsidRPr="0006157A">
        <w:rPr>
          <w:rFonts w:ascii="Times New Roman" w:hAnsi="Times New Roman" w:cs="Times New Roman"/>
        </w:rPr>
        <w:t>5 anni</w:t>
      </w:r>
      <w:r w:rsidR="000A3A53" w:rsidRPr="0006157A">
        <w:rPr>
          <w:rFonts w:ascii="Times New Roman" w:hAnsi="Times New Roman" w:cs="Times New Roman"/>
        </w:rPr>
        <w:t>)</w:t>
      </w:r>
      <w:r w:rsidRPr="0006157A">
        <w:rPr>
          <w:rFonts w:ascii="Times New Roman" w:hAnsi="Times New Roman" w:cs="Times New Roman"/>
        </w:rPr>
        <w:t>.</w:t>
      </w:r>
    </w:p>
    <w:p w:rsidR="00AC0B6B" w:rsidRPr="0006157A" w:rsidRDefault="00AC0B6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Quella da inadempimento invece è una res</w:t>
      </w:r>
      <w:r w:rsidR="000A3A53" w:rsidRPr="0006157A">
        <w:rPr>
          <w:rFonts w:ascii="Times New Roman" w:hAnsi="Times New Roman" w:cs="Times New Roman"/>
        </w:rPr>
        <w:t>p</w:t>
      </w:r>
      <w:r w:rsidRPr="0006157A">
        <w:rPr>
          <w:rFonts w:ascii="Times New Roman" w:hAnsi="Times New Roman" w:cs="Times New Roman"/>
        </w:rPr>
        <w:t>on</w:t>
      </w:r>
      <w:r w:rsidR="000A3A53" w:rsidRPr="0006157A">
        <w:rPr>
          <w:rFonts w:ascii="Times New Roman" w:hAnsi="Times New Roman" w:cs="Times New Roman"/>
        </w:rPr>
        <w:t>s</w:t>
      </w:r>
      <w:r w:rsidRPr="0006157A">
        <w:rPr>
          <w:rFonts w:ascii="Times New Roman" w:hAnsi="Times New Roman" w:cs="Times New Roman"/>
        </w:rPr>
        <w:t xml:space="preserve">abilità che si presume: se si ha un titolo che </w:t>
      </w:r>
      <w:r w:rsidR="000A3A53" w:rsidRPr="0006157A">
        <w:rPr>
          <w:rFonts w:ascii="Times New Roman" w:hAnsi="Times New Roman" w:cs="Times New Roman"/>
        </w:rPr>
        <w:t xml:space="preserve">attesta </w:t>
      </w:r>
      <w:r w:rsidRPr="0006157A">
        <w:rPr>
          <w:rFonts w:ascii="Times New Roman" w:hAnsi="Times New Roman" w:cs="Times New Roman"/>
        </w:rPr>
        <w:t xml:space="preserve">che il soggetto ha </w:t>
      </w:r>
      <w:r w:rsidR="000A3A53" w:rsidRPr="0006157A">
        <w:rPr>
          <w:rFonts w:ascii="Times New Roman" w:hAnsi="Times New Roman" w:cs="Times New Roman"/>
        </w:rPr>
        <w:t xml:space="preserve">diritto ad </w:t>
      </w:r>
      <w:r w:rsidRPr="0006157A">
        <w:rPr>
          <w:rFonts w:ascii="Times New Roman" w:hAnsi="Times New Roman" w:cs="Times New Roman"/>
        </w:rPr>
        <w:t>una deter</w:t>
      </w:r>
      <w:r w:rsidR="000A3A53" w:rsidRPr="0006157A">
        <w:rPr>
          <w:rFonts w:ascii="Times New Roman" w:hAnsi="Times New Roman" w:cs="Times New Roman"/>
        </w:rPr>
        <w:t>m</w:t>
      </w:r>
      <w:r w:rsidRPr="0006157A">
        <w:rPr>
          <w:rFonts w:ascii="Times New Roman" w:hAnsi="Times New Roman" w:cs="Times New Roman"/>
        </w:rPr>
        <w:t xml:space="preserve">inata prestazione, </w:t>
      </w:r>
      <w:r w:rsidR="009A48FD" w:rsidRPr="0006157A">
        <w:rPr>
          <w:rFonts w:ascii="Times New Roman" w:hAnsi="Times New Roman" w:cs="Times New Roman"/>
        </w:rPr>
        <w:t>tale diritto</w:t>
      </w:r>
      <w:r w:rsidRPr="0006157A">
        <w:rPr>
          <w:rFonts w:ascii="Times New Roman" w:hAnsi="Times New Roman" w:cs="Times New Roman"/>
        </w:rPr>
        <w:t xml:space="preserve"> si presume; grava sul debitore </w:t>
      </w:r>
      <w:r w:rsidR="009A48FD" w:rsidRPr="0006157A">
        <w:rPr>
          <w:rFonts w:ascii="Times New Roman" w:hAnsi="Times New Roman" w:cs="Times New Roman"/>
        </w:rPr>
        <w:lastRenderedPageBreak/>
        <w:t>invece dimostrare</w:t>
      </w:r>
      <w:r w:rsidRPr="0006157A">
        <w:rPr>
          <w:rFonts w:ascii="Times New Roman" w:hAnsi="Times New Roman" w:cs="Times New Roman"/>
        </w:rPr>
        <w:t xml:space="preserve"> </w:t>
      </w:r>
      <w:r w:rsidR="009A48FD" w:rsidRPr="0006157A">
        <w:rPr>
          <w:rFonts w:ascii="Times New Roman" w:hAnsi="Times New Roman" w:cs="Times New Roman"/>
        </w:rPr>
        <w:t>di avere</w:t>
      </w:r>
      <w:r w:rsidRPr="0006157A">
        <w:rPr>
          <w:rFonts w:ascii="Times New Roman" w:hAnsi="Times New Roman" w:cs="Times New Roman"/>
        </w:rPr>
        <w:t xml:space="preserve"> ad</w:t>
      </w:r>
      <w:r w:rsidR="009A48FD" w:rsidRPr="0006157A">
        <w:rPr>
          <w:rFonts w:ascii="Times New Roman" w:hAnsi="Times New Roman" w:cs="Times New Roman"/>
        </w:rPr>
        <w:t>e</w:t>
      </w:r>
      <w:r w:rsidRPr="0006157A">
        <w:rPr>
          <w:rFonts w:ascii="Times New Roman" w:hAnsi="Times New Roman" w:cs="Times New Roman"/>
        </w:rPr>
        <w:t>mpiuto o</w:t>
      </w:r>
      <w:r w:rsidR="009A48FD" w:rsidRPr="0006157A">
        <w:rPr>
          <w:rFonts w:ascii="Times New Roman" w:hAnsi="Times New Roman" w:cs="Times New Roman"/>
        </w:rPr>
        <w:t xml:space="preserve"> che</w:t>
      </w:r>
      <w:r w:rsidRPr="0006157A">
        <w:rPr>
          <w:rFonts w:ascii="Times New Roman" w:hAnsi="Times New Roman" w:cs="Times New Roman"/>
        </w:rPr>
        <w:t xml:space="preserve"> vi </w:t>
      </w:r>
      <w:r w:rsidR="009A48FD" w:rsidRPr="0006157A">
        <w:rPr>
          <w:rFonts w:ascii="Times New Roman" w:hAnsi="Times New Roman" w:cs="Times New Roman"/>
        </w:rPr>
        <w:t>sia</w:t>
      </w:r>
      <w:r w:rsidRPr="0006157A">
        <w:rPr>
          <w:rFonts w:ascii="Times New Roman" w:hAnsi="Times New Roman" w:cs="Times New Roman"/>
        </w:rPr>
        <w:t xml:space="preserve"> stat</w:t>
      </w:r>
      <w:r w:rsidR="009A48FD" w:rsidRPr="0006157A">
        <w:rPr>
          <w:rFonts w:ascii="Times New Roman" w:hAnsi="Times New Roman" w:cs="Times New Roman"/>
        </w:rPr>
        <w:t>a</w:t>
      </w:r>
      <w:r w:rsidRPr="0006157A">
        <w:rPr>
          <w:rFonts w:ascii="Times New Roman" w:hAnsi="Times New Roman" w:cs="Times New Roman"/>
        </w:rPr>
        <w:t xml:space="preserve"> una impossibilità sopravve</w:t>
      </w:r>
      <w:r w:rsidR="009A48FD" w:rsidRPr="0006157A">
        <w:rPr>
          <w:rFonts w:ascii="Times New Roman" w:hAnsi="Times New Roman" w:cs="Times New Roman"/>
        </w:rPr>
        <w:t>n</w:t>
      </w:r>
      <w:r w:rsidRPr="0006157A">
        <w:rPr>
          <w:rFonts w:ascii="Times New Roman" w:hAnsi="Times New Roman" w:cs="Times New Roman"/>
        </w:rPr>
        <w:t xml:space="preserve">uta; </w:t>
      </w:r>
      <w:r w:rsidR="009A48FD" w:rsidRPr="0006157A">
        <w:rPr>
          <w:rFonts w:ascii="Times New Roman" w:hAnsi="Times New Roman" w:cs="Times New Roman"/>
        </w:rPr>
        <w:t>In questo caso, infine, la prescrizione è di</w:t>
      </w:r>
      <w:r w:rsidRPr="0006157A">
        <w:rPr>
          <w:rFonts w:ascii="Times New Roman" w:hAnsi="Times New Roman" w:cs="Times New Roman"/>
        </w:rPr>
        <w:t xml:space="preserve"> 10 anni.</w:t>
      </w:r>
    </w:p>
    <w:p w:rsidR="00AC0B6B" w:rsidRPr="0006157A" w:rsidRDefault="00AC0B6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Queste te</w:t>
      </w:r>
      <w:r w:rsidR="009A48FD" w:rsidRPr="0006157A">
        <w:rPr>
          <w:rFonts w:ascii="Times New Roman" w:hAnsi="Times New Roman" w:cs="Times New Roman"/>
        </w:rPr>
        <w:t>o</w:t>
      </w:r>
      <w:r w:rsidRPr="0006157A">
        <w:rPr>
          <w:rFonts w:ascii="Times New Roman" w:hAnsi="Times New Roman" w:cs="Times New Roman"/>
        </w:rPr>
        <w:t>rie degli obbl</w:t>
      </w:r>
      <w:r w:rsidR="009A48FD" w:rsidRPr="0006157A">
        <w:rPr>
          <w:rFonts w:ascii="Times New Roman" w:hAnsi="Times New Roman" w:cs="Times New Roman"/>
        </w:rPr>
        <w:t>i</w:t>
      </w:r>
      <w:r w:rsidRPr="0006157A">
        <w:rPr>
          <w:rFonts w:ascii="Times New Roman" w:hAnsi="Times New Roman" w:cs="Times New Roman"/>
        </w:rPr>
        <w:t>ghi</w:t>
      </w:r>
      <w:r w:rsidR="009A48FD" w:rsidRPr="0006157A">
        <w:rPr>
          <w:rFonts w:ascii="Times New Roman" w:hAnsi="Times New Roman" w:cs="Times New Roman"/>
        </w:rPr>
        <w:t xml:space="preserve"> primari</w:t>
      </w:r>
      <w:r w:rsidRPr="0006157A">
        <w:rPr>
          <w:rFonts w:ascii="Times New Roman" w:hAnsi="Times New Roman" w:cs="Times New Roman"/>
        </w:rPr>
        <w:t xml:space="preserve"> di protezione servivano a rendere più semplice la </w:t>
      </w:r>
      <w:r w:rsidR="009A48FD" w:rsidRPr="0006157A">
        <w:rPr>
          <w:rFonts w:ascii="Times New Roman" w:hAnsi="Times New Roman" w:cs="Times New Roman"/>
        </w:rPr>
        <w:t>posizione del soggetto leso</w:t>
      </w:r>
      <w:r w:rsidRPr="0006157A">
        <w:rPr>
          <w:rFonts w:ascii="Times New Roman" w:hAnsi="Times New Roman" w:cs="Times New Roman"/>
        </w:rPr>
        <w:t>.</w:t>
      </w:r>
    </w:p>
    <w:p w:rsidR="00AC0B6B" w:rsidRPr="0006157A" w:rsidRDefault="009A48FD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La </w:t>
      </w:r>
      <w:r w:rsidR="00AC0B6B" w:rsidRPr="0006157A">
        <w:rPr>
          <w:rFonts w:ascii="Times New Roman" w:hAnsi="Times New Roman" w:cs="Times New Roman"/>
        </w:rPr>
        <w:t>re</w:t>
      </w:r>
      <w:r w:rsidRPr="0006157A">
        <w:rPr>
          <w:rFonts w:ascii="Times New Roman" w:hAnsi="Times New Roman" w:cs="Times New Roman"/>
        </w:rPr>
        <w:t>s</w:t>
      </w:r>
      <w:r w:rsidR="00AC0B6B" w:rsidRPr="0006157A">
        <w:rPr>
          <w:rFonts w:ascii="Times New Roman" w:hAnsi="Times New Roman" w:cs="Times New Roman"/>
        </w:rPr>
        <w:t>pon</w:t>
      </w:r>
      <w:r w:rsidRPr="0006157A">
        <w:rPr>
          <w:rFonts w:ascii="Times New Roman" w:hAnsi="Times New Roman" w:cs="Times New Roman"/>
        </w:rPr>
        <w:t>s</w:t>
      </w:r>
      <w:r w:rsidR="00AC0B6B" w:rsidRPr="0006157A">
        <w:rPr>
          <w:rFonts w:ascii="Times New Roman" w:hAnsi="Times New Roman" w:cs="Times New Roman"/>
        </w:rPr>
        <w:t>abilità precontrattuale dunque</w:t>
      </w:r>
      <w:r w:rsidRPr="0006157A">
        <w:rPr>
          <w:rFonts w:ascii="Times New Roman" w:hAnsi="Times New Roman" w:cs="Times New Roman"/>
        </w:rPr>
        <w:t xml:space="preserve"> non è un </w:t>
      </w:r>
      <w:proofErr w:type="spellStart"/>
      <w:r w:rsidRPr="0006157A">
        <w:rPr>
          <w:rFonts w:ascii="Times New Roman" w:hAnsi="Times New Roman" w:cs="Times New Roman"/>
        </w:rPr>
        <w:t>tertium</w:t>
      </w:r>
      <w:proofErr w:type="spellEnd"/>
      <w:r w:rsidRPr="0006157A">
        <w:rPr>
          <w:rFonts w:ascii="Times New Roman" w:hAnsi="Times New Roman" w:cs="Times New Roman"/>
        </w:rPr>
        <w:t xml:space="preserve"> </w:t>
      </w:r>
      <w:proofErr w:type="spellStart"/>
      <w:r w:rsidRPr="0006157A">
        <w:rPr>
          <w:rFonts w:ascii="Times New Roman" w:hAnsi="Times New Roman" w:cs="Times New Roman"/>
        </w:rPr>
        <w:t>genus</w:t>
      </w:r>
      <w:proofErr w:type="spellEnd"/>
      <w:r w:rsidRPr="0006157A">
        <w:rPr>
          <w:rFonts w:ascii="Times New Roman" w:hAnsi="Times New Roman" w:cs="Times New Roman"/>
        </w:rPr>
        <w:t>, ma</w:t>
      </w:r>
      <w:r w:rsidR="00AC0B6B" w:rsidRPr="0006157A">
        <w:rPr>
          <w:rFonts w:ascii="Times New Roman" w:hAnsi="Times New Roman" w:cs="Times New Roman"/>
        </w:rPr>
        <w:t xml:space="preserve"> è la responsabilità</w:t>
      </w:r>
      <w:r w:rsidRPr="0006157A">
        <w:rPr>
          <w:rFonts w:ascii="Times New Roman" w:hAnsi="Times New Roman" w:cs="Times New Roman"/>
        </w:rPr>
        <w:t xml:space="preserve"> attinente</w:t>
      </w:r>
      <w:r w:rsidR="00AC0B6B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 xml:space="preserve">a quegli illeciti </w:t>
      </w:r>
      <w:r w:rsidR="00AC0B6B" w:rsidRPr="0006157A">
        <w:rPr>
          <w:rFonts w:ascii="Times New Roman" w:hAnsi="Times New Roman" w:cs="Times New Roman"/>
        </w:rPr>
        <w:t>di diffic</w:t>
      </w:r>
      <w:r w:rsidRPr="0006157A">
        <w:rPr>
          <w:rFonts w:ascii="Times New Roman" w:hAnsi="Times New Roman" w:cs="Times New Roman"/>
        </w:rPr>
        <w:t>i</w:t>
      </w:r>
      <w:r w:rsidR="00AC0B6B" w:rsidRPr="0006157A">
        <w:rPr>
          <w:rFonts w:ascii="Times New Roman" w:hAnsi="Times New Roman" w:cs="Times New Roman"/>
        </w:rPr>
        <w:t>le collocazione</w:t>
      </w:r>
      <w:r w:rsidRPr="0006157A">
        <w:rPr>
          <w:rFonts w:ascii="Times New Roman" w:hAnsi="Times New Roman" w:cs="Times New Roman"/>
        </w:rPr>
        <w:t>.</w:t>
      </w:r>
      <w:r w:rsidR="00AC0B6B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>S</w:t>
      </w:r>
      <w:r w:rsidR="00AC0B6B" w:rsidRPr="0006157A">
        <w:rPr>
          <w:rFonts w:ascii="Times New Roman" w:hAnsi="Times New Roman" w:cs="Times New Roman"/>
        </w:rPr>
        <w:t xml:space="preserve">econdo la tesi degli obblighi primari di </w:t>
      </w:r>
      <w:r w:rsidRPr="0006157A">
        <w:rPr>
          <w:rFonts w:ascii="Times New Roman" w:hAnsi="Times New Roman" w:cs="Times New Roman"/>
        </w:rPr>
        <w:t>protezione, sarebbe responsabilità da inadempimento;</w:t>
      </w:r>
      <w:r w:rsidR="00AC0B6B" w:rsidRPr="0006157A">
        <w:rPr>
          <w:rFonts w:ascii="Times New Roman" w:hAnsi="Times New Roman" w:cs="Times New Roman"/>
        </w:rPr>
        <w:t xml:space="preserve"> secondo l’altra</w:t>
      </w:r>
      <w:r w:rsidRPr="0006157A">
        <w:rPr>
          <w:rFonts w:ascii="Times New Roman" w:hAnsi="Times New Roman" w:cs="Times New Roman"/>
        </w:rPr>
        <w:t xml:space="preserve"> tesi si tratta invece di responsabilità da fatto illecito di cui</w:t>
      </w:r>
      <w:r w:rsidR="00AC0B6B"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 xml:space="preserve">all’art. </w:t>
      </w:r>
      <w:r w:rsidR="00AC0B6B" w:rsidRPr="0006157A">
        <w:rPr>
          <w:rFonts w:ascii="Times New Roman" w:hAnsi="Times New Roman" w:cs="Times New Roman"/>
        </w:rPr>
        <w:t>2043</w:t>
      </w:r>
      <w:r w:rsidRPr="0006157A">
        <w:rPr>
          <w:rFonts w:ascii="Times New Roman" w:hAnsi="Times New Roman" w:cs="Times New Roman"/>
        </w:rPr>
        <w:t xml:space="preserve"> c.c.</w:t>
      </w:r>
    </w:p>
    <w:p w:rsidR="00AC0B6B" w:rsidRPr="0006157A" w:rsidRDefault="00AC0B6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La responsabilità precontrattuale è una categoria descrittiva che </w:t>
      </w:r>
      <w:r w:rsidR="009A48FD" w:rsidRPr="0006157A">
        <w:rPr>
          <w:rFonts w:ascii="Times New Roman" w:hAnsi="Times New Roman" w:cs="Times New Roman"/>
        </w:rPr>
        <w:t>serve ad individuare tutti</w:t>
      </w:r>
      <w:r w:rsidRPr="0006157A">
        <w:rPr>
          <w:rFonts w:ascii="Times New Roman" w:hAnsi="Times New Roman" w:cs="Times New Roman"/>
        </w:rPr>
        <w:t xml:space="preserve"> gli illeciti che</w:t>
      </w:r>
      <w:r w:rsidR="009A48FD" w:rsidRPr="0006157A">
        <w:rPr>
          <w:rFonts w:ascii="Times New Roman" w:hAnsi="Times New Roman" w:cs="Times New Roman"/>
        </w:rPr>
        <w:t xml:space="preserve"> temporalmente</w:t>
      </w:r>
      <w:r w:rsidRPr="0006157A">
        <w:rPr>
          <w:rFonts w:ascii="Times New Roman" w:hAnsi="Times New Roman" w:cs="Times New Roman"/>
        </w:rPr>
        <w:t xml:space="preserve"> si verificano nella fase delle trattative, dunque anteriore alla stipula del contratto.</w:t>
      </w:r>
    </w:p>
    <w:p w:rsidR="00AC0B6B" w:rsidRPr="0006157A" w:rsidRDefault="00AC0B6B" w:rsidP="00154B30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La te</w:t>
      </w:r>
      <w:r w:rsidR="009A48FD" w:rsidRPr="0006157A">
        <w:rPr>
          <w:rFonts w:ascii="Times New Roman" w:hAnsi="Times New Roman" w:cs="Times New Roman"/>
        </w:rPr>
        <w:t>o</w:t>
      </w:r>
      <w:r w:rsidRPr="0006157A">
        <w:rPr>
          <w:rFonts w:ascii="Times New Roman" w:hAnsi="Times New Roman" w:cs="Times New Roman"/>
        </w:rPr>
        <w:t>ria degli obblighi p</w:t>
      </w:r>
      <w:r w:rsidR="009A48FD" w:rsidRPr="0006157A">
        <w:rPr>
          <w:rFonts w:ascii="Times New Roman" w:hAnsi="Times New Roman" w:cs="Times New Roman"/>
        </w:rPr>
        <w:t>r</w:t>
      </w:r>
      <w:r w:rsidRPr="0006157A">
        <w:rPr>
          <w:rFonts w:ascii="Times New Roman" w:hAnsi="Times New Roman" w:cs="Times New Roman"/>
        </w:rPr>
        <w:t>imari di protezione ha la funzione</w:t>
      </w:r>
      <w:r w:rsidR="008C1581">
        <w:rPr>
          <w:rFonts w:ascii="Times New Roman" w:hAnsi="Times New Roman" w:cs="Times New Roman"/>
        </w:rPr>
        <w:t xml:space="preserve"> pertanto</w:t>
      </w:r>
      <w:r w:rsidRPr="0006157A">
        <w:rPr>
          <w:rFonts w:ascii="Times New Roman" w:hAnsi="Times New Roman" w:cs="Times New Roman"/>
        </w:rPr>
        <w:t xml:space="preserve"> di risolvere il problema della qualificazione di fattispecie </w:t>
      </w:r>
      <w:r w:rsidR="009A48FD" w:rsidRPr="0006157A">
        <w:rPr>
          <w:rFonts w:ascii="Times New Roman" w:hAnsi="Times New Roman" w:cs="Times New Roman"/>
        </w:rPr>
        <w:t xml:space="preserve">di responsabilità </w:t>
      </w:r>
      <w:r w:rsidRPr="0006157A">
        <w:rPr>
          <w:rFonts w:ascii="Times New Roman" w:hAnsi="Times New Roman" w:cs="Times New Roman"/>
        </w:rPr>
        <w:t>di incerta collocazione, che si collocano a metà strada tra contratto e torto.</w:t>
      </w:r>
    </w:p>
    <w:p w:rsidR="00AC0B6B" w:rsidRPr="0006157A" w:rsidRDefault="00AC0B6B">
      <w:pPr>
        <w:rPr>
          <w:rFonts w:ascii="Times New Roman" w:hAnsi="Times New Roman" w:cs="Times New Roman"/>
        </w:rPr>
      </w:pPr>
    </w:p>
    <w:p w:rsidR="00AC0B6B" w:rsidRPr="0006157A" w:rsidRDefault="00AC0B6B">
      <w:pPr>
        <w:rPr>
          <w:rFonts w:ascii="Times New Roman" w:hAnsi="Times New Roman" w:cs="Times New Roman"/>
        </w:rPr>
      </w:pPr>
    </w:p>
    <w:sectPr w:rsidR="00AC0B6B" w:rsidRPr="0006157A" w:rsidSect="00067D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A"/>
    <w:rsid w:val="0006157A"/>
    <w:rsid w:val="00067DCE"/>
    <w:rsid w:val="0008231F"/>
    <w:rsid w:val="0009172E"/>
    <w:rsid w:val="000A3A53"/>
    <w:rsid w:val="000C114B"/>
    <w:rsid w:val="00121631"/>
    <w:rsid w:val="00151A22"/>
    <w:rsid w:val="00154B30"/>
    <w:rsid w:val="00264561"/>
    <w:rsid w:val="002D53BC"/>
    <w:rsid w:val="00436794"/>
    <w:rsid w:val="00451F68"/>
    <w:rsid w:val="004F544D"/>
    <w:rsid w:val="0053216D"/>
    <w:rsid w:val="00576F4A"/>
    <w:rsid w:val="00580B2C"/>
    <w:rsid w:val="005C2F17"/>
    <w:rsid w:val="0062639F"/>
    <w:rsid w:val="006264B2"/>
    <w:rsid w:val="006413D3"/>
    <w:rsid w:val="006C5026"/>
    <w:rsid w:val="00794D4B"/>
    <w:rsid w:val="00877B2A"/>
    <w:rsid w:val="008C1581"/>
    <w:rsid w:val="009A48FD"/>
    <w:rsid w:val="00AC0B6B"/>
    <w:rsid w:val="00B31414"/>
    <w:rsid w:val="00B94E2A"/>
    <w:rsid w:val="00BC5B1A"/>
    <w:rsid w:val="00BD6774"/>
    <w:rsid w:val="00C8160D"/>
    <w:rsid w:val="00D06460"/>
    <w:rsid w:val="00D21E9A"/>
    <w:rsid w:val="00D663FC"/>
    <w:rsid w:val="00D9687C"/>
    <w:rsid w:val="00DE5770"/>
    <w:rsid w:val="00E80817"/>
    <w:rsid w:val="00E96323"/>
    <w:rsid w:val="00ED4C87"/>
    <w:rsid w:val="00ED7538"/>
    <w:rsid w:val="00F46B0D"/>
    <w:rsid w:val="00F65385"/>
    <w:rsid w:val="00F67609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1">
    <w:name w:val="Stile tabella 1"/>
    <w:rsid w:val="00061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it-IT"/>
    </w:rPr>
  </w:style>
  <w:style w:type="paragraph" w:customStyle="1" w:styleId="Stiletabella14">
    <w:name w:val="Stile tabella 14"/>
    <w:rsid w:val="0006157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it-IT"/>
    </w:rPr>
  </w:style>
  <w:style w:type="paragraph" w:customStyle="1" w:styleId="Didefault">
    <w:name w:val="Di default"/>
    <w:rsid w:val="00061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1">
    <w:name w:val="Stile tabella 1"/>
    <w:rsid w:val="00061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it-IT"/>
    </w:rPr>
  </w:style>
  <w:style w:type="paragraph" w:customStyle="1" w:styleId="Stiletabella14">
    <w:name w:val="Stile tabella 14"/>
    <w:rsid w:val="0006157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it-IT"/>
    </w:rPr>
  </w:style>
  <w:style w:type="paragraph" w:customStyle="1" w:styleId="Didefault">
    <w:name w:val="Di default"/>
    <w:rsid w:val="00061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Stefano Sajeva</cp:lastModifiedBy>
  <cp:revision>2</cp:revision>
  <dcterms:created xsi:type="dcterms:W3CDTF">2021-02-19T14:34:00Z</dcterms:created>
  <dcterms:modified xsi:type="dcterms:W3CDTF">2021-02-19T14:34:00Z</dcterms:modified>
</cp:coreProperties>
</file>