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70FDA" w14:textId="6B5120CC" w:rsidR="00F33918" w:rsidRDefault="0014736E">
      <w:pPr>
        <w:jc w:val="center"/>
        <w:outlineLvl w:val="0"/>
      </w:pPr>
      <w:r>
        <w:rPr>
          <w:sz w:val="28"/>
        </w:rPr>
        <w:t xml:space="preserve">Corso di </w:t>
      </w:r>
      <w:r w:rsidR="00C0375D">
        <w:rPr>
          <w:sz w:val="28"/>
        </w:rPr>
        <w:t xml:space="preserve">Modelli matematici </w:t>
      </w:r>
      <w:r w:rsidR="000C2375">
        <w:rPr>
          <w:sz w:val="28"/>
        </w:rPr>
        <w:t>per e</w:t>
      </w:r>
      <w:r w:rsidR="003C10A0">
        <w:rPr>
          <w:sz w:val="28"/>
        </w:rPr>
        <w:t>conomia</w:t>
      </w:r>
      <w:r w:rsidR="005632A8">
        <w:rPr>
          <w:sz w:val="28"/>
        </w:rPr>
        <w:t xml:space="preserve"> 2019-2020</w:t>
      </w:r>
    </w:p>
    <w:p w14:paraId="3427F869" w14:textId="77777777" w:rsidR="00F33918" w:rsidRDefault="00F33918"/>
    <w:p w14:paraId="040FBF8E" w14:textId="4A7D6516" w:rsidR="00186A41" w:rsidRDefault="0014736E">
      <w:pPr>
        <w:jc w:val="both"/>
      </w:pPr>
      <w:r>
        <w:rPr>
          <w:sz w:val="24"/>
        </w:rPr>
        <w:t xml:space="preserve">Obiettivi e finalità: </w:t>
      </w:r>
      <w:r>
        <w:t>Il corso è orientato ad insegnare, nella forma più accessibile, alcune nozioni basilari dell’analisi matematica. Il corso verte principalmente (i) sui rudimenti dell’analisi di funzioni matematiche, che dipendono</w:t>
      </w:r>
      <w:r w:rsidR="00BA0E3E">
        <w:t xml:space="preserve"> da una o</w:t>
      </w:r>
      <w:r>
        <w:t xml:space="preserve"> da due</w:t>
      </w:r>
      <w:r w:rsidR="00BA0E3E">
        <w:t xml:space="preserve"> variabili; </w:t>
      </w:r>
      <w:r>
        <w:t xml:space="preserve"> (ii)</w:t>
      </w:r>
      <w:r w:rsidR="00276F58">
        <w:t xml:space="preserve"> sulla gestione del calcolo matriciale</w:t>
      </w:r>
      <w:r w:rsidR="00961660">
        <w:t xml:space="preserve"> e quindi sui rudimenti di Algebra lineare</w:t>
      </w:r>
      <w:r w:rsidR="00C37540">
        <w:t xml:space="preserve"> (iii) </w:t>
      </w:r>
      <w:r w:rsidR="00471EB2">
        <w:t>su elementi di Microeconomia</w:t>
      </w:r>
    </w:p>
    <w:p w14:paraId="598AF66B" w14:textId="77777777" w:rsidR="00F33918" w:rsidRDefault="00F33918">
      <w:pPr>
        <w:jc w:val="both"/>
      </w:pPr>
    </w:p>
    <w:p w14:paraId="00A4ACF2" w14:textId="27597366" w:rsidR="00F33918" w:rsidRDefault="00B063ED">
      <w:pPr>
        <w:jc w:val="both"/>
      </w:pPr>
      <w:r>
        <w:rPr>
          <w:sz w:val="24"/>
        </w:rPr>
        <w:t>Prerequisiti:</w:t>
      </w:r>
      <w:r>
        <w:t xml:space="preserve"> Nozioni di algebra, nozioni di geometria analitica del piano </w:t>
      </w:r>
      <w:r w:rsidR="0014736E">
        <w:t>;</w:t>
      </w:r>
    </w:p>
    <w:p w14:paraId="488B61A2" w14:textId="77777777" w:rsidR="00F33918" w:rsidRDefault="00F33918"/>
    <w:p w14:paraId="262D53A7" w14:textId="2D45DF84" w:rsidR="00F33918" w:rsidRDefault="008A06C1">
      <w:pPr>
        <w:jc w:val="both"/>
      </w:pPr>
      <w:r>
        <w:rPr>
          <w:sz w:val="24"/>
        </w:rPr>
        <w:t xml:space="preserve">Note: si è esclusa la parte di TRIGONOMETRIA </w:t>
      </w:r>
      <w:r w:rsidR="005F1A7B">
        <w:rPr>
          <w:sz w:val="24"/>
        </w:rPr>
        <w:t>dai contenuti del corso, dando spazio a concetti che potranno poi essere utili nell’intero corso di laurea</w:t>
      </w:r>
      <w:r w:rsidR="003D4198">
        <w:rPr>
          <w:sz w:val="24"/>
        </w:rPr>
        <w:t>.</w:t>
      </w:r>
      <w:r w:rsidR="0014736E">
        <w:t xml:space="preserve"> </w:t>
      </w:r>
    </w:p>
    <w:p w14:paraId="33EEFDC4" w14:textId="77777777" w:rsidR="00F33918" w:rsidRDefault="00F33918">
      <w:pPr>
        <w:jc w:val="both"/>
      </w:pPr>
    </w:p>
    <w:p w14:paraId="728A28B5" w14:textId="6C9C88FE" w:rsidR="00F33918" w:rsidRDefault="00B063ED">
      <w:pPr>
        <w:rPr>
          <w:sz w:val="24"/>
        </w:rPr>
      </w:pPr>
      <w:r>
        <w:rPr>
          <w:sz w:val="24"/>
        </w:rPr>
        <w:t>Programma:</w:t>
      </w:r>
    </w:p>
    <w:p w14:paraId="4C406166" w14:textId="42BDC89C" w:rsidR="003D4198" w:rsidRDefault="003D4198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Concetto di funzione</w:t>
      </w:r>
      <w:r w:rsidR="000D1BB2">
        <w:rPr>
          <w:sz w:val="24"/>
        </w:rPr>
        <w:t xml:space="preserve"> ad una variabile</w:t>
      </w:r>
    </w:p>
    <w:p w14:paraId="34BFE40E" w14:textId="40ADCC01" w:rsidR="004E0267" w:rsidRDefault="004E0267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 funzioni semplici a tratti</w:t>
      </w:r>
    </w:p>
    <w:p w14:paraId="05C5EFB4" w14:textId="40243A1E" w:rsidR="003331E0" w:rsidRDefault="003331E0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Simmetria di una funzione</w:t>
      </w:r>
    </w:p>
    <w:p w14:paraId="236AEE12" w14:textId="28F21553" w:rsidR="003D4198" w:rsidRDefault="003A070A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Dominio di una funzione e significato grafico</w:t>
      </w:r>
    </w:p>
    <w:p w14:paraId="6A28D75C" w14:textId="489719A8" w:rsidR="00D128A6" w:rsidRDefault="00D128A6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Il significato </w:t>
      </w:r>
      <w:r w:rsidR="00410470">
        <w:rPr>
          <w:sz w:val="24"/>
        </w:rPr>
        <w:t>“</w:t>
      </w:r>
      <w:r w:rsidR="00461C7E">
        <w:rPr>
          <w:sz w:val="24"/>
        </w:rPr>
        <w:t xml:space="preserve">decisivo” </w:t>
      </w:r>
      <w:r>
        <w:rPr>
          <w:sz w:val="24"/>
        </w:rPr>
        <w:t xml:space="preserve"> </w:t>
      </w:r>
      <w:r w:rsidR="00B73282">
        <w:rPr>
          <w:sz w:val="24"/>
        </w:rPr>
        <w:t>dello studio del segno di una funzione</w:t>
      </w:r>
      <w:r>
        <w:rPr>
          <w:sz w:val="24"/>
        </w:rPr>
        <w:t xml:space="preserve"> </w:t>
      </w:r>
      <w:r w:rsidR="00461C7E">
        <w:rPr>
          <w:sz w:val="24"/>
        </w:rPr>
        <w:t>nell’intero svolgimento</w:t>
      </w:r>
      <w:r>
        <w:rPr>
          <w:sz w:val="24"/>
        </w:rPr>
        <w:t xml:space="preserve"> </w:t>
      </w:r>
    </w:p>
    <w:p w14:paraId="2E1CC5A8" w14:textId="67EF0B0B" w:rsidR="003A070A" w:rsidRDefault="003331E0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 punti critici e il significato del limite</w:t>
      </w:r>
    </w:p>
    <w:p w14:paraId="58879803" w14:textId="5F5DE0AE" w:rsidR="003331E0" w:rsidRDefault="003331E0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 forme indeterminate e i principali limiti notevoli algebrici</w:t>
      </w:r>
    </w:p>
    <w:p w14:paraId="2F815F09" w14:textId="1260AFED" w:rsidR="00127A98" w:rsidRDefault="00127A98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Gli asintoti e la loro rappresentaz</w:t>
      </w:r>
      <w:r w:rsidR="002F6F00">
        <w:rPr>
          <w:sz w:val="24"/>
        </w:rPr>
        <w:t>ione</w:t>
      </w:r>
    </w:p>
    <w:p w14:paraId="13BBB303" w14:textId="643B5E8E" w:rsidR="003331E0" w:rsidRDefault="003331E0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Gestione</w:t>
      </w:r>
      <w:r w:rsidR="00F44338">
        <w:rPr>
          <w:sz w:val="24"/>
        </w:rPr>
        <w:t xml:space="preserve"> e strategie di risoluzione</w:t>
      </w:r>
      <w:r>
        <w:rPr>
          <w:sz w:val="24"/>
        </w:rPr>
        <w:t xml:space="preserve"> delle forme indeterminate</w:t>
      </w:r>
    </w:p>
    <w:p w14:paraId="54A754FD" w14:textId="10096C36" w:rsidR="00F44338" w:rsidRDefault="00F44338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Il significato di derivata</w:t>
      </w:r>
      <w:r w:rsidR="00127A98">
        <w:rPr>
          <w:sz w:val="24"/>
        </w:rPr>
        <w:t xml:space="preserve"> </w:t>
      </w:r>
      <w:r w:rsidR="002F6F00">
        <w:rPr>
          <w:sz w:val="24"/>
        </w:rPr>
        <w:t>e la derivata all’interno dello studio di funzione</w:t>
      </w:r>
    </w:p>
    <w:p w14:paraId="54890179" w14:textId="582D7269" w:rsidR="002F6F00" w:rsidRDefault="002F6F00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Derivata prima e seconda.  I punti </w:t>
      </w:r>
      <w:r w:rsidR="001A43DB">
        <w:rPr>
          <w:sz w:val="24"/>
        </w:rPr>
        <w:t>angolosi, cuspide e flesso</w:t>
      </w:r>
      <w:r w:rsidR="00F633BC">
        <w:rPr>
          <w:sz w:val="24"/>
        </w:rPr>
        <w:t xml:space="preserve"> a tangente atipica</w:t>
      </w:r>
    </w:p>
    <w:p w14:paraId="2231EB6C" w14:textId="4A4F3599" w:rsidR="001A43DB" w:rsidRDefault="0099227B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Significato di una disequazione grafica in 2 variabili</w:t>
      </w:r>
    </w:p>
    <w:p w14:paraId="5BC7FC82" w14:textId="7F40BE5D" w:rsidR="0099227B" w:rsidRDefault="0099227B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Il dominio sul piano cartesiano</w:t>
      </w:r>
      <w:r w:rsidR="00D36FA2">
        <w:rPr>
          <w:sz w:val="24"/>
        </w:rPr>
        <w:t xml:space="preserve"> tramite lo studio delle coniche principali</w:t>
      </w:r>
    </w:p>
    <w:p w14:paraId="6C380FEA" w14:textId="07A9CA67" w:rsidR="004E0267" w:rsidRDefault="004E0267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 curve di livello</w:t>
      </w:r>
    </w:p>
    <w:p w14:paraId="71D3EB37" w14:textId="216E0D2A" w:rsidR="00D36FA2" w:rsidRDefault="00AB1241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 derivate parziali prime e seconde</w:t>
      </w:r>
    </w:p>
    <w:p w14:paraId="15FBD136" w14:textId="0AF10346" w:rsidR="00AB1241" w:rsidRDefault="00AB1241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Uso dell’Hessiano per </w:t>
      </w:r>
      <w:r w:rsidR="00606A5F">
        <w:rPr>
          <w:sz w:val="24"/>
        </w:rPr>
        <w:t>determinare la natura dei punti stazionari</w:t>
      </w:r>
    </w:p>
    <w:p w14:paraId="5B17505F" w14:textId="34549699" w:rsidR="00606A5F" w:rsidRDefault="008B0B36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Problemi di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e minimo vincolato</w:t>
      </w:r>
    </w:p>
    <w:p w14:paraId="2C22347D" w14:textId="50B6D1CD" w:rsidR="008B0B36" w:rsidRDefault="00324C5D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Significato di matrice e </w:t>
      </w:r>
      <w:r w:rsidR="00DD741E">
        <w:rPr>
          <w:sz w:val="24"/>
        </w:rPr>
        <w:t>calcolo matriciale associato</w:t>
      </w:r>
    </w:p>
    <w:p w14:paraId="7798DDBA" w14:textId="6237AB94" w:rsidR="00DD741E" w:rsidRDefault="00527FF8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Determinante di una matrice</w:t>
      </w:r>
      <w:r w:rsidR="002959BE">
        <w:rPr>
          <w:sz w:val="24"/>
        </w:rPr>
        <w:t xml:space="preserve"> e loro proprietà</w:t>
      </w:r>
    </w:p>
    <w:p w14:paraId="6B78C0C3" w14:textId="63D2E856" w:rsidR="00527FF8" w:rsidRDefault="00527FF8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Calcolo del rango di una matrice tramite il metodo dell’orlato di </w:t>
      </w:r>
      <w:proofErr w:type="spellStart"/>
      <w:r>
        <w:rPr>
          <w:sz w:val="24"/>
        </w:rPr>
        <w:t>Kronecker</w:t>
      </w:r>
      <w:proofErr w:type="spellEnd"/>
    </w:p>
    <w:p w14:paraId="2D280DA0" w14:textId="0B984624" w:rsidR="00527FF8" w:rsidRDefault="00527FF8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Teorema di </w:t>
      </w:r>
      <w:proofErr w:type="spellStart"/>
      <w:r>
        <w:rPr>
          <w:sz w:val="24"/>
        </w:rPr>
        <w:t>Kronecker</w:t>
      </w:r>
      <w:proofErr w:type="spellEnd"/>
      <w:r>
        <w:rPr>
          <w:sz w:val="24"/>
        </w:rPr>
        <w:t xml:space="preserve"> (senza dimostrazione</w:t>
      </w:r>
      <w:r w:rsidR="00475DB5">
        <w:rPr>
          <w:sz w:val="24"/>
        </w:rPr>
        <w:t>)</w:t>
      </w:r>
    </w:p>
    <w:p w14:paraId="6BC785A7" w14:textId="4646B229" w:rsidR="00475DB5" w:rsidRDefault="00475DB5" w:rsidP="003D419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Teorema di </w:t>
      </w:r>
      <w:proofErr w:type="spellStart"/>
      <w:r>
        <w:rPr>
          <w:sz w:val="24"/>
        </w:rPr>
        <w:t>Binet</w:t>
      </w:r>
      <w:proofErr w:type="spellEnd"/>
      <w:r>
        <w:rPr>
          <w:sz w:val="24"/>
        </w:rPr>
        <w:t xml:space="preserve"> </w:t>
      </w:r>
    </w:p>
    <w:p w14:paraId="212DA7D6" w14:textId="77777777" w:rsidR="00585710" w:rsidRPr="003D4198" w:rsidRDefault="00585710" w:rsidP="00585710">
      <w:pPr>
        <w:pStyle w:val="ListParagraph"/>
        <w:rPr>
          <w:sz w:val="24"/>
        </w:rPr>
      </w:pPr>
    </w:p>
    <w:p w14:paraId="331B36DB" w14:textId="631F47ED" w:rsidR="00F33918" w:rsidRDefault="00F33918" w:rsidP="00033E19">
      <w:pPr>
        <w:jc w:val="both"/>
      </w:pPr>
    </w:p>
    <w:p w14:paraId="4240A92C" w14:textId="77777777" w:rsidR="00F33918" w:rsidRDefault="00F33918"/>
    <w:p w14:paraId="45A6D9E5" w14:textId="7291A4C7" w:rsidR="00F33918" w:rsidRDefault="0014736E">
      <w:pPr>
        <w:jc w:val="both"/>
      </w:pPr>
      <w:r>
        <w:rPr>
          <w:sz w:val="24"/>
        </w:rPr>
        <w:t>Libri di testo:</w:t>
      </w:r>
      <w:r>
        <w:t xml:space="preserve">  </w:t>
      </w:r>
      <w:r w:rsidR="006A3549">
        <w:t>Metodi matematici per analisi economica e finanziaria</w:t>
      </w:r>
      <w:r w:rsidR="0013747C">
        <w:t xml:space="preserve">, </w:t>
      </w:r>
      <w:proofErr w:type="spellStart"/>
      <w:r w:rsidR="0013747C">
        <w:t>Sydsæter</w:t>
      </w:r>
      <w:proofErr w:type="spellEnd"/>
      <w:r w:rsidR="0013747C">
        <w:t xml:space="preserve">, </w:t>
      </w:r>
      <w:proofErr w:type="spellStart"/>
      <w:r w:rsidR="0013747C">
        <w:t>Hammond</w:t>
      </w:r>
      <w:proofErr w:type="spellEnd"/>
      <w:r w:rsidR="0013747C">
        <w:t xml:space="preserve"> , </w:t>
      </w:r>
      <w:proofErr w:type="spellStart"/>
      <w:r w:rsidR="0013747C">
        <w:t>Strøm.Pearson</w:t>
      </w:r>
      <w:proofErr w:type="spellEnd"/>
      <w:r w:rsidR="0013747C">
        <w:t xml:space="preserve"> editore</w:t>
      </w:r>
    </w:p>
    <w:p w14:paraId="586B6200" w14:textId="57EE3D95" w:rsidR="005D7DF5" w:rsidRDefault="000A751A">
      <w:pPr>
        <w:jc w:val="both"/>
      </w:pPr>
      <w:r>
        <w:t>Dispense varie sulla pagina personale del docente</w:t>
      </w:r>
    </w:p>
    <w:p w14:paraId="2D020906" w14:textId="77777777" w:rsidR="00F33918" w:rsidRDefault="00F33918"/>
    <w:p w14:paraId="4405CF7E" w14:textId="155BB522" w:rsidR="00EC462A" w:rsidRDefault="00B063ED">
      <w:pPr>
        <w:jc w:val="both"/>
        <w:rPr>
          <w:b/>
          <w:bCs/>
          <w:iCs/>
          <w:sz w:val="22"/>
        </w:rPr>
      </w:pPr>
      <w:r>
        <w:rPr>
          <w:sz w:val="24"/>
        </w:rPr>
        <w:t xml:space="preserve">Modalità di </w:t>
      </w:r>
      <w:proofErr w:type="spellStart"/>
      <w:r>
        <w:rPr>
          <w:sz w:val="24"/>
        </w:rPr>
        <w:t>esame</w:t>
      </w:r>
      <w:r>
        <w:rPr>
          <w:i/>
          <w:sz w:val="22"/>
        </w:rPr>
        <w:t>:</w:t>
      </w:r>
      <w:r w:rsidR="00817672">
        <w:rPr>
          <w:i/>
          <w:sz w:val="22"/>
        </w:rPr>
        <w:t>Si</w:t>
      </w:r>
      <w:proofErr w:type="spellEnd"/>
      <w:r w:rsidR="00817672">
        <w:rPr>
          <w:i/>
          <w:sz w:val="22"/>
        </w:rPr>
        <w:t xml:space="preserve"> ricorda a</w:t>
      </w:r>
      <w:r w:rsidR="00E910A3">
        <w:rPr>
          <w:i/>
          <w:sz w:val="22"/>
        </w:rPr>
        <w:t xml:space="preserve">gli studenti che </w:t>
      </w:r>
      <w:r w:rsidR="00B5591C">
        <w:rPr>
          <w:i/>
          <w:sz w:val="22"/>
        </w:rPr>
        <w:t xml:space="preserve">l’esame </w:t>
      </w:r>
      <w:r w:rsidR="00172B24">
        <w:rPr>
          <w:i/>
          <w:sz w:val="22"/>
        </w:rPr>
        <w:t>finale</w:t>
      </w:r>
      <w:r w:rsidR="00B5591C">
        <w:rPr>
          <w:i/>
          <w:sz w:val="22"/>
        </w:rPr>
        <w:t xml:space="preserve"> comprende</w:t>
      </w:r>
      <w:r w:rsidR="007A571B">
        <w:rPr>
          <w:i/>
          <w:sz w:val="22"/>
        </w:rPr>
        <w:t xml:space="preserve"> la parte di MICROECONOMIA </w:t>
      </w:r>
      <w:r w:rsidR="00A3621A">
        <w:rPr>
          <w:i/>
          <w:sz w:val="22"/>
        </w:rPr>
        <w:t xml:space="preserve">che viene curata dalla </w:t>
      </w:r>
      <w:proofErr w:type="spellStart"/>
      <w:r w:rsidR="00A3621A">
        <w:rPr>
          <w:i/>
          <w:sz w:val="22"/>
        </w:rPr>
        <w:t>Dott.sa</w:t>
      </w:r>
      <w:proofErr w:type="spellEnd"/>
      <w:r w:rsidR="003B5890">
        <w:rPr>
          <w:i/>
          <w:sz w:val="22"/>
        </w:rPr>
        <w:t xml:space="preserve"> Stefania</w:t>
      </w:r>
      <w:r w:rsidR="00A3621A">
        <w:rPr>
          <w:i/>
          <w:sz w:val="22"/>
        </w:rPr>
        <w:t xml:space="preserve"> </w:t>
      </w:r>
      <w:proofErr w:type="spellStart"/>
      <w:r w:rsidR="00A3621A">
        <w:rPr>
          <w:i/>
          <w:sz w:val="22"/>
        </w:rPr>
        <w:t>Badiglio</w:t>
      </w:r>
      <w:proofErr w:type="spellEnd"/>
      <w:r w:rsidR="0004229D">
        <w:rPr>
          <w:i/>
          <w:sz w:val="22"/>
        </w:rPr>
        <w:t xml:space="preserve"> (il cui materiale è presente sulla pagina </w:t>
      </w:r>
      <w:r w:rsidR="00FD3E2E">
        <w:rPr>
          <w:i/>
          <w:sz w:val="22"/>
        </w:rPr>
        <w:t xml:space="preserve">del </w:t>
      </w:r>
      <w:proofErr w:type="spellStart"/>
      <w:r w:rsidR="00FD3E2E">
        <w:rPr>
          <w:i/>
          <w:sz w:val="22"/>
        </w:rPr>
        <w:t>Prof.Salemi</w:t>
      </w:r>
      <w:proofErr w:type="spellEnd"/>
      <w:r w:rsidR="00FD3E2E">
        <w:rPr>
          <w:i/>
          <w:sz w:val="22"/>
        </w:rPr>
        <w:t>)</w:t>
      </w:r>
      <w:r w:rsidR="00E764E3">
        <w:rPr>
          <w:i/>
          <w:sz w:val="22"/>
        </w:rPr>
        <w:t xml:space="preserve">. </w:t>
      </w:r>
      <w:proofErr w:type="spellStart"/>
      <w:r w:rsidR="00E764E3">
        <w:rPr>
          <w:b/>
          <w:bCs/>
          <w:iCs/>
          <w:sz w:val="22"/>
        </w:rPr>
        <w:t>Sará</w:t>
      </w:r>
      <w:proofErr w:type="spellEnd"/>
      <w:r w:rsidR="00E764E3">
        <w:rPr>
          <w:b/>
          <w:bCs/>
          <w:iCs/>
          <w:sz w:val="22"/>
        </w:rPr>
        <w:t xml:space="preserve"> cura degli studenti contattare la </w:t>
      </w:r>
      <w:proofErr w:type="spellStart"/>
      <w:r w:rsidR="00EC462A">
        <w:rPr>
          <w:b/>
          <w:bCs/>
          <w:iCs/>
          <w:sz w:val="22"/>
        </w:rPr>
        <w:t>Dott.sa</w:t>
      </w:r>
      <w:proofErr w:type="spellEnd"/>
      <w:r w:rsidR="00EC462A">
        <w:rPr>
          <w:b/>
          <w:bCs/>
          <w:iCs/>
          <w:sz w:val="22"/>
        </w:rPr>
        <w:t xml:space="preserve"> per chiarimenti ulteriori.</w:t>
      </w:r>
    </w:p>
    <w:p w14:paraId="4EAA7063" w14:textId="77777777" w:rsidR="00EC462A" w:rsidRDefault="00EC462A">
      <w:pPr>
        <w:jc w:val="both"/>
        <w:rPr>
          <w:b/>
          <w:bCs/>
          <w:iCs/>
          <w:sz w:val="22"/>
        </w:rPr>
      </w:pPr>
    </w:p>
    <w:p w14:paraId="4220F50F" w14:textId="181C392D" w:rsidR="00F33918" w:rsidRDefault="00EC462A">
      <w:pPr>
        <w:jc w:val="both"/>
        <w:rPr>
          <w:b/>
          <w:u w:val="single"/>
        </w:rPr>
      </w:pPr>
      <w:r>
        <w:rPr>
          <w:iCs/>
          <w:sz w:val="22"/>
        </w:rPr>
        <w:t>Da quest’anno l’esame  verte su</w:t>
      </w:r>
      <w:r w:rsidR="00817672">
        <w:rPr>
          <w:i/>
          <w:sz w:val="22"/>
        </w:rPr>
        <w:t xml:space="preserve"> </w:t>
      </w:r>
      <w:r w:rsidR="00B063ED">
        <w:rPr>
          <w:sz w:val="22"/>
        </w:rPr>
        <w:t xml:space="preserve"> </w:t>
      </w:r>
      <w:r w:rsidR="00B063ED">
        <w:t xml:space="preserve">una prova scritta </w:t>
      </w:r>
      <w:r w:rsidR="003B5890">
        <w:t>(divisa in 2 parti)</w:t>
      </w:r>
      <w:r w:rsidR="002959BE">
        <w:t xml:space="preserve"> </w:t>
      </w:r>
      <w:r w:rsidR="00B063ED">
        <w:t>ed una successiva prova orale, da sostenere entrambe nel medesimo appello</w:t>
      </w:r>
      <w:r w:rsidR="00091F0D">
        <w:t>. Si è deciso di dare agli studenti una opportunit</w:t>
      </w:r>
      <w:r w:rsidR="00AB2ECE">
        <w:t>à</w:t>
      </w:r>
      <w:r w:rsidR="00091F0D">
        <w:t xml:space="preserve">: qualora </w:t>
      </w:r>
      <w:r w:rsidR="00AB2ECE">
        <w:t xml:space="preserve">si raggiunga la sufficienza </w:t>
      </w:r>
      <w:r w:rsidR="009C170D">
        <w:t>in una delle 2 parti</w:t>
      </w:r>
      <w:r w:rsidR="00B063ED">
        <w:t xml:space="preserve"> dell’esame scritto</w:t>
      </w:r>
      <w:r w:rsidR="009C170D">
        <w:t xml:space="preserve">), lo studente </w:t>
      </w:r>
      <w:proofErr w:type="spellStart"/>
      <w:r w:rsidR="009C170D">
        <w:t>potrá</w:t>
      </w:r>
      <w:proofErr w:type="spellEnd"/>
      <w:r w:rsidR="009C170D">
        <w:t xml:space="preserve"> ripresentarsi </w:t>
      </w:r>
      <w:r w:rsidR="0092571D">
        <w:t>all’appello successivo (all’interno della stessa sessione)</w:t>
      </w:r>
      <w:r w:rsidR="00522AD5">
        <w:t xml:space="preserve"> </w:t>
      </w:r>
      <w:r w:rsidR="00715322">
        <w:t>e rifare soltanto una parte dello scritto.</w:t>
      </w:r>
      <w:r w:rsidR="00FD3E2E">
        <w:t xml:space="preserve"> Non sono previste prove in itinere.</w:t>
      </w:r>
      <w:r w:rsidR="00190D75">
        <w:t xml:space="preserve"> </w:t>
      </w:r>
      <w:r w:rsidR="00190D75" w:rsidRPr="004B4216">
        <w:rPr>
          <w:b/>
          <w:bCs/>
          <w:u w:val="single"/>
        </w:rPr>
        <w:t>E’ fortemente consigliata la presenza in aula</w:t>
      </w:r>
      <w:r w:rsidR="004B4216" w:rsidRPr="004B4216">
        <w:rPr>
          <w:b/>
          <w:bCs/>
          <w:u w:val="single"/>
        </w:rPr>
        <w:t xml:space="preserve"> durante lo svolgimento dei corsi</w:t>
      </w:r>
    </w:p>
    <w:p w14:paraId="0DCA2F98" w14:textId="20908F32" w:rsidR="003458BD" w:rsidRDefault="003458BD">
      <w:pPr>
        <w:jc w:val="both"/>
        <w:rPr>
          <w:b/>
          <w:bCs/>
          <w:u w:val="single"/>
        </w:rPr>
      </w:pPr>
    </w:p>
    <w:p w14:paraId="05661E0A" w14:textId="77777777" w:rsidR="00AC3049" w:rsidRDefault="00AC3049"/>
    <w:p w14:paraId="64D234BF" w14:textId="7D35D96A" w:rsidR="003458BD" w:rsidRPr="002959BE" w:rsidRDefault="003458BD">
      <w:pPr>
        <w:jc w:val="both"/>
        <w:rPr>
          <w:b/>
          <w:bCs/>
          <w:sz w:val="24"/>
          <w:szCs w:val="24"/>
          <w:u w:val="single"/>
        </w:rPr>
      </w:pPr>
    </w:p>
    <w:p w14:paraId="0AF3CCC2" w14:textId="345AA0F1" w:rsidR="00B063ED" w:rsidRPr="002959BE" w:rsidRDefault="00EE63D6">
      <w:pPr>
        <w:rPr>
          <w:b/>
          <w:sz w:val="24"/>
          <w:szCs w:val="24"/>
        </w:rPr>
      </w:pPr>
      <w:r w:rsidRPr="002959BE">
        <w:rPr>
          <w:b/>
          <w:bCs/>
          <w:sz w:val="24"/>
          <w:szCs w:val="24"/>
        </w:rPr>
        <w:t xml:space="preserve">Prof. Ing. </w:t>
      </w:r>
      <w:r w:rsidR="001A35A5" w:rsidRPr="002959BE">
        <w:rPr>
          <w:b/>
          <w:bCs/>
          <w:sz w:val="24"/>
          <w:szCs w:val="24"/>
        </w:rPr>
        <w:t>Giuseppe Salemi</w:t>
      </w:r>
    </w:p>
    <w:sectPr w:rsidR="00B063ED" w:rsidRPr="002959B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7665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15"/>
    <w:rsid w:val="00033E19"/>
    <w:rsid w:val="0004229D"/>
    <w:rsid w:val="00091F0D"/>
    <w:rsid w:val="000A751A"/>
    <w:rsid w:val="000C2375"/>
    <w:rsid w:val="000D1BB2"/>
    <w:rsid w:val="00127A98"/>
    <w:rsid w:val="0013747C"/>
    <w:rsid w:val="0014736E"/>
    <w:rsid w:val="00172B24"/>
    <w:rsid w:val="00186A41"/>
    <w:rsid w:val="00190D75"/>
    <w:rsid w:val="001A35A5"/>
    <w:rsid w:val="001A43DB"/>
    <w:rsid w:val="0022620B"/>
    <w:rsid w:val="0023188E"/>
    <w:rsid w:val="00276F58"/>
    <w:rsid w:val="002959BE"/>
    <w:rsid w:val="002F6F00"/>
    <w:rsid w:val="00324C5D"/>
    <w:rsid w:val="003331E0"/>
    <w:rsid w:val="003458BD"/>
    <w:rsid w:val="003604B1"/>
    <w:rsid w:val="00383C3B"/>
    <w:rsid w:val="003A070A"/>
    <w:rsid w:val="003B5890"/>
    <w:rsid w:val="003C10A0"/>
    <w:rsid w:val="003D4198"/>
    <w:rsid w:val="003F624C"/>
    <w:rsid w:val="00410470"/>
    <w:rsid w:val="00461C7E"/>
    <w:rsid w:val="00471EB2"/>
    <w:rsid w:val="00475DB5"/>
    <w:rsid w:val="004B4216"/>
    <w:rsid w:val="004E0267"/>
    <w:rsid w:val="00522AD5"/>
    <w:rsid w:val="00527FF8"/>
    <w:rsid w:val="005632A8"/>
    <w:rsid w:val="00567EC7"/>
    <w:rsid w:val="00585710"/>
    <w:rsid w:val="005971F3"/>
    <w:rsid w:val="005A4418"/>
    <w:rsid w:val="005D7DF5"/>
    <w:rsid w:val="005F1A7B"/>
    <w:rsid w:val="00606A5F"/>
    <w:rsid w:val="006A3549"/>
    <w:rsid w:val="006C14EE"/>
    <w:rsid w:val="00715322"/>
    <w:rsid w:val="0071725E"/>
    <w:rsid w:val="007A571B"/>
    <w:rsid w:val="00817672"/>
    <w:rsid w:val="00835429"/>
    <w:rsid w:val="00882649"/>
    <w:rsid w:val="008832DB"/>
    <w:rsid w:val="008A06C1"/>
    <w:rsid w:val="008B0B36"/>
    <w:rsid w:val="008B43FE"/>
    <w:rsid w:val="0092571D"/>
    <w:rsid w:val="00961660"/>
    <w:rsid w:val="0099227B"/>
    <w:rsid w:val="009C170D"/>
    <w:rsid w:val="00A3621A"/>
    <w:rsid w:val="00AA4F15"/>
    <w:rsid w:val="00AB1241"/>
    <w:rsid w:val="00AB2ECE"/>
    <w:rsid w:val="00AC3049"/>
    <w:rsid w:val="00B063ED"/>
    <w:rsid w:val="00B5591C"/>
    <w:rsid w:val="00B73282"/>
    <w:rsid w:val="00B94CAA"/>
    <w:rsid w:val="00BA0E3E"/>
    <w:rsid w:val="00C0375D"/>
    <w:rsid w:val="00C2589A"/>
    <w:rsid w:val="00C37540"/>
    <w:rsid w:val="00C81D19"/>
    <w:rsid w:val="00CA53CD"/>
    <w:rsid w:val="00D128A6"/>
    <w:rsid w:val="00D36FA2"/>
    <w:rsid w:val="00DD741E"/>
    <w:rsid w:val="00E764E3"/>
    <w:rsid w:val="00E910A3"/>
    <w:rsid w:val="00EC462A"/>
    <w:rsid w:val="00EE63D6"/>
    <w:rsid w:val="00F33918"/>
    <w:rsid w:val="00F44338"/>
    <w:rsid w:val="00F633BC"/>
    <w:rsid w:val="00FA57F4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9B392E"/>
  <w15:chartTrackingRefBased/>
  <w15:docId w15:val="{A521EDA0-B8E0-4B02-9DBA-34F27343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3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del corso di Analisi Tre, a</vt:lpstr>
    </vt:vector>
  </TitlesOfParts>
  <Company> 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del corso di Analisi Tre, a</dc:title>
  <dc:subject/>
  <dc:creator>Talenti Giorgio</dc:creator>
  <cp:keywords/>
  <cp:lastModifiedBy>giuseppe salemi</cp:lastModifiedBy>
  <cp:revision>4</cp:revision>
  <dcterms:created xsi:type="dcterms:W3CDTF">2020-04-08T22:22:00Z</dcterms:created>
  <dcterms:modified xsi:type="dcterms:W3CDTF">2020-04-08T22:23:00Z</dcterms:modified>
</cp:coreProperties>
</file>